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B7CF8" w14:textId="77777777" w:rsidR="00013D56" w:rsidRDefault="00CA7654">
      <w:pPr>
        <w:spacing w:before="1480"/>
        <w:jc w:val="center"/>
        <w:rPr>
          <w:rFonts w:hint="eastAsia"/>
        </w:rPr>
      </w:pPr>
      <w:r>
        <w:rPr>
          <w:rFonts w:ascii="Aptos Display" w:hAnsi="Aptos Display"/>
          <w:b/>
          <w:color w:val="17334F"/>
          <w:sz w:val="40"/>
        </w:rPr>
        <w:t>CERBERUS</w:t>
      </w:r>
    </w:p>
    <w:p w14:paraId="4BC6274F" w14:textId="77777777" w:rsidR="00013D56" w:rsidRDefault="00CA7654">
      <w:pPr>
        <w:spacing w:before="200"/>
        <w:jc w:val="center"/>
        <w:rPr>
          <w:rFonts w:hint="eastAsia"/>
        </w:rPr>
      </w:pPr>
      <w:r>
        <w:rPr>
          <w:rFonts w:ascii="Aptos Display" w:hAnsi="Aptos Display"/>
          <w:b/>
          <w:color w:val="B86B32"/>
          <w:sz w:val="76"/>
        </w:rPr>
        <w:t>MATERIAL_EFFECT-64</w:t>
      </w:r>
    </w:p>
    <w:p w14:paraId="0BDEED26" w14:textId="77777777" w:rsidR="00013D56" w:rsidRDefault="00CA7654">
      <w:pPr>
        <w:jc w:val="center"/>
        <w:rPr>
          <w:rFonts w:hint="eastAsia"/>
        </w:rPr>
      </w:pPr>
      <w:r>
        <w:rPr>
          <w:rFonts w:ascii="Aptos Display" w:hAnsi="Aptos Display"/>
          <w:b/>
          <w:color w:val="17334F"/>
          <w:sz w:val="42"/>
        </w:rPr>
        <w:t>Candidate Semantic Kernel Specification</w:t>
      </w:r>
    </w:p>
    <w:p w14:paraId="023C906B" w14:textId="77777777" w:rsidR="00013D56" w:rsidRDefault="00CA7654">
      <w:pPr>
        <w:jc w:val="center"/>
        <w:rPr>
          <w:rFonts w:hint="eastAsia"/>
        </w:rPr>
      </w:pPr>
      <w:r>
        <w:rPr>
          <w:i/>
          <w:color w:val="5F6F85"/>
          <w:sz w:val="24"/>
        </w:rPr>
        <w:t>Renderer-Neutral Procedural Surface / Material Application</w:t>
      </w:r>
    </w:p>
    <w:p w14:paraId="687D0287" w14:textId="77777777" w:rsidR="00013D56" w:rsidRDefault="00013D56">
      <w:pPr>
        <w:spacing w:after="360"/>
        <w:rPr>
          <w:rFonts w:hint="eastAsia"/>
        </w:rPr>
      </w:pPr>
    </w:p>
    <w:tbl>
      <w:tblPr>
        <w:tblW w:w="0" w:type="auto"/>
        <w:jc w:val="center"/>
        <w:tblLayout w:type="fixed"/>
        <w:tblLook w:val="04A0" w:firstRow="1" w:lastRow="0" w:firstColumn="1" w:lastColumn="0" w:noHBand="0" w:noVBand="1"/>
      </w:tblPr>
      <w:tblGrid>
        <w:gridCol w:w="230"/>
        <w:gridCol w:w="9288"/>
      </w:tblGrid>
      <w:tr w:rsidR="00013D56" w14:paraId="2825F974" w14:textId="77777777">
        <w:trPr>
          <w:cantSplit/>
          <w:jc w:val="center"/>
        </w:trPr>
        <w:tc>
          <w:tcPr>
            <w:tcW w:w="230" w:type="dxa"/>
            <w:shd w:val="clear" w:color="auto" w:fill="B86B32"/>
            <w:tcMar>
              <w:top w:w="0" w:type="dxa"/>
              <w:left w:w="0" w:type="dxa"/>
              <w:bottom w:w="0" w:type="dxa"/>
              <w:right w:w="0" w:type="dxa"/>
            </w:tcMar>
          </w:tcPr>
          <w:p w14:paraId="1ED6F4F3"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377FDB14" w14:textId="77777777" w:rsidR="00013D56" w:rsidRDefault="00CA7654">
            <w:pPr>
              <w:spacing w:after="80"/>
              <w:rPr>
                <w:rFonts w:hint="eastAsia"/>
              </w:rPr>
            </w:pPr>
            <w:r>
              <w:rPr>
                <w:b/>
                <w:color w:val="B86B32"/>
                <w:sz w:val="18"/>
              </w:rPr>
              <w:t>CORE SPECIFICATION STATEMENT</w:t>
            </w:r>
          </w:p>
          <w:p w14:paraId="3F046F13" w14:textId="77777777" w:rsidR="00013D56" w:rsidRDefault="00CA7654">
            <w:pPr>
              <w:spacing w:after="0"/>
              <w:rPr>
                <w:rFonts w:hint="eastAsia"/>
              </w:rPr>
            </w:pPr>
            <w:r>
              <w:t>MATERIAL_EFFECT-64 defines a bounded Spatial / Visual Application Semantic Kernel that maps an accepted typed Effect Signal into a renderer-neutral material-parameter request. The Kernel declares the addressed material-parameter family, application operation, input and output bases, material slot and channel selection, pattern-mix behavior, bounds handling, COLOR and LIGHT continuation, baseline semantics, failure behavior, local evaluation posture, Formula Profile, and interpretation version.</w:t>
            </w:r>
          </w:p>
        </w:tc>
      </w:tr>
    </w:tbl>
    <w:p w14:paraId="53DFB0E7" w14:textId="77777777" w:rsidR="00013D56" w:rsidRDefault="00013D56">
      <w:pPr>
        <w:spacing w:after="0"/>
        <w:rPr>
          <w:rFonts w:hint="eastAsia"/>
        </w:rPr>
      </w:pPr>
    </w:p>
    <w:p w14:paraId="47927EFC" w14:textId="77777777" w:rsidR="00013D56" w:rsidRDefault="00CA7654">
      <w:pPr>
        <w:spacing w:before="440"/>
        <w:jc w:val="center"/>
        <w:rPr>
          <w:rFonts w:hint="eastAsia"/>
        </w:rPr>
      </w:pPr>
      <w:r>
        <w:rPr>
          <w:b/>
          <w:color w:val="B86B32"/>
          <w:sz w:val="18"/>
        </w:rPr>
        <w:t>CANDIDATE • HUMAN-FACING COMPRESSION ARTIFACT • NOT RUNTIME TRUTH</w:t>
      </w:r>
    </w:p>
    <w:p w14:paraId="5A1E670E" w14:textId="77777777" w:rsidR="00013D56" w:rsidRDefault="00CA7654">
      <w:pPr>
        <w:rPr>
          <w:rFonts w:hint="eastAsia"/>
        </w:rPr>
      </w:pPr>
      <w:r>
        <w:br w:type="page"/>
      </w:r>
    </w:p>
    <w:p w14:paraId="5B64784C" w14:textId="77777777" w:rsidR="00013D56" w:rsidRDefault="00CA7654">
      <w:pPr>
        <w:pStyle w:val="PartTitle"/>
        <w:rPr>
          <w:rFonts w:hint="eastAsia"/>
        </w:rPr>
      </w:pPr>
      <w:r>
        <w:t>Document Status and Reading Contract</w:t>
      </w:r>
    </w:p>
    <w:tbl>
      <w:tblPr>
        <w:tblW w:w="0" w:type="auto"/>
        <w:jc w:val="center"/>
        <w:tblLayout w:type="fixed"/>
        <w:tblLook w:val="04A0" w:firstRow="1" w:lastRow="0" w:firstColumn="1" w:lastColumn="0" w:noHBand="0" w:noVBand="1"/>
      </w:tblPr>
      <w:tblGrid>
        <w:gridCol w:w="230"/>
        <w:gridCol w:w="9288"/>
      </w:tblGrid>
      <w:tr w:rsidR="00013D56" w14:paraId="28577A13" w14:textId="77777777">
        <w:trPr>
          <w:cantSplit/>
          <w:jc w:val="center"/>
        </w:trPr>
        <w:tc>
          <w:tcPr>
            <w:tcW w:w="230" w:type="dxa"/>
            <w:shd w:val="clear" w:color="auto" w:fill="2F7DAE"/>
            <w:tcMar>
              <w:top w:w="0" w:type="dxa"/>
              <w:left w:w="0" w:type="dxa"/>
              <w:bottom w:w="0" w:type="dxa"/>
              <w:right w:w="0" w:type="dxa"/>
            </w:tcMar>
          </w:tcPr>
          <w:p w14:paraId="3867F13F"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069EDE79" w14:textId="77777777" w:rsidR="00013D56" w:rsidRDefault="00CA7654">
            <w:pPr>
              <w:spacing w:after="80"/>
              <w:rPr>
                <w:rFonts w:hint="eastAsia"/>
              </w:rPr>
            </w:pPr>
            <w:r>
              <w:rPr>
                <w:b/>
                <w:color w:val="2F7DAE"/>
                <w:sz w:val="18"/>
              </w:rPr>
              <w:t>AUTHORING POSTURE</w:t>
            </w:r>
          </w:p>
          <w:p w14:paraId="17C9809B" w14:textId="77777777" w:rsidR="00013D56" w:rsidRDefault="00CA7654">
            <w:pPr>
              <w:spacing w:after="0"/>
              <w:rPr>
                <w:rFonts w:hint="eastAsia"/>
              </w:rPr>
            </w:pPr>
            <w:r>
              <w:t>The records are the machine. This Specification is the human compression artifact: a static teaching, planning, inspection, and reconstruction manual for the bounded MATERIAL_EFFECT-64 semantic contract. Runtime implementations should consume canonical records and registered Reader definitions directly rather than depend on this document.</w:t>
            </w:r>
          </w:p>
        </w:tc>
      </w:tr>
    </w:tbl>
    <w:p w14:paraId="3EF2F47B" w14:textId="77777777" w:rsidR="00013D56" w:rsidRDefault="00013D56">
      <w:pPr>
        <w:spacing w:after="0"/>
        <w:rPr>
          <w:rFonts w:hint="eastAsia"/>
        </w:rPr>
      </w:pPr>
    </w:p>
    <w:p w14:paraId="0999FAC3" w14:textId="77777777" w:rsidR="00013D56" w:rsidRDefault="00CA7654">
      <w:pPr>
        <w:pStyle w:val="Heading2"/>
      </w:pPr>
      <w:r>
        <w:t>Status</w:t>
      </w:r>
    </w:p>
    <w:p w14:paraId="7335C9C7" w14:textId="77777777" w:rsidR="00013D56" w:rsidRDefault="00CA7654">
      <w:pPr>
        <w:rPr>
          <w:rFonts w:hint="eastAsia"/>
        </w:rPr>
      </w:pPr>
      <w:r>
        <w:t>Candidate. D interface identities remain DREQ-* requirements until implementation assigns exact D#.# records. No BIGFOOT, BOSS, COLOR, or Registry identities are invented merely to make the document appear complete.</w:t>
      </w:r>
    </w:p>
    <w:p w14:paraId="718AC74F" w14:textId="77777777" w:rsidR="00013D56" w:rsidRDefault="00CA7654">
      <w:pPr>
        <w:pStyle w:val="Heading2"/>
      </w:pPr>
      <w:r>
        <w:t>Primary bounded question</w:t>
      </w:r>
    </w:p>
    <w:p w14:paraId="740D10D1" w14:textId="77777777" w:rsidR="00013D56" w:rsidRDefault="00CA7654">
      <w:pPr>
        <w:rPr>
          <w:rFonts w:hint="eastAsia"/>
        </w:rPr>
      </w:pPr>
      <w:r>
        <w:t>How does a procedural Signal control surface/material presentation?</w:t>
      </w:r>
    </w:p>
    <w:p w14:paraId="344B0A27" w14:textId="77777777" w:rsidR="00013D56" w:rsidRDefault="00CA7654">
      <w:pPr>
        <w:pStyle w:val="Heading2"/>
      </w:pPr>
      <w:r>
        <w:t>Core ownership law</w:t>
      </w:r>
    </w:p>
    <w:p w14:paraId="3DD1471F" w14:textId="77777777" w:rsidR="00013D56" w:rsidRDefault="00CA7654">
      <w:pPr>
        <w:rPr>
          <w:rFonts w:hint="eastAsia"/>
        </w:rPr>
      </w:pPr>
      <w:r>
        <w:t>MATERIAL_EFFECT describes how a procedural Signal becomes a surface/material-parameter request. It does not own the material asset, surface geometry, color identity, illumination behavior, renderer implementation, or canonical world truth.</w:t>
      </w:r>
    </w:p>
    <w:p w14:paraId="20A238A5" w14:textId="77777777" w:rsidR="00013D56" w:rsidRDefault="00CA7654">
      <w:pPr>
        <w:pStyle w:val="Heading2"/>
      </w:pPr>
      <w:r>
        <w:t>Resolution posture</w:t>
      </w:r>
    </w:p>
    <w:p w14:paraId="0A63D741" w14:textId="77777777" w:rsidR="00013D56" w:rsidRDefault="00CA7654">
      <w:pPr>
        <w:rPr>
          <w:rFonts w:hint="eastAsia"/>
        </w:rPr>
      </w:pPr>
      <w:r>
        <w:t>MATERIAL_EFFECT-64¹ is the minimum complete Candidate member. A 32-bit member is not proposed because it would force essential application semantics into opaque profiles or renderer defaults.</w:t>
      </w:r>
    </w:p>
    <w:p w14:paraId="33458CC4" w14:textId="77777777" w:rsidR="00013D56" w:rsidRDefault="00CA7654">
      <w:pPr>
        <w:pStyle w:val="Heading2"/>
      </w:pPr>
      <w:r>
        <w:t>Source evolution</w:t>
      </w:r>
    </w:p>
    <w:p w14:paraId="0E35FEDE" w14:textId="77777777" w:rsidR="00013D56" w:rsidRDefault="00CA7654">
      <w:pPr>
        <w:rPr>
          <w:rFonts w:hint="eastAsia"/>
        </w:rPr>
      </w:pPr>
      <w:r>
        <w:t>The older Effects Studio reference used historical COLOR_EFFECT / COLOR-128 wording. Current specialist routing explicitly uses COLOR_EFFECT-64¹ and COLOR-32-64 while preserving the older source as architecture history rather than silently rewriting it.</w:t>
      </w:r>
    </w:p>
    <w:p w14:paraId="487F3EF3" w14:textId="77777777" w:rsidR="00013D56" w:rsidRDefault="00CA7654">
      <w:pPr>
        <w:rPr>
          <w:rFonts w:hint="eastAsia"/>
        </w:rPr>
      </w:pPr>
      <w:r>
        <w:br w:type="page"/>
      </w:r>
    </w:p>
    <w:p w14:paraId="549EC1E0" w14:textId="77777777" w:rsidR="00013D56" w:rsidRDefault="00CA7654">
      <w:pPr>
        <w:pStyle w:val="PartTitle"/>
        <w:rPr>
          <w:rFonts w:hint="eastAsia"/>
        </w:rPr>
      </w:pPr>
      <w:r>
        <w:t>Contents and Reading Map</w:t>
      </w:r>
    </w:p>
    <w:tbl>
      <w:tblPr>
        <w:tblW w:w="0" w:type="auto"/>
        <w:jc w:val="center"/>
        <w:tblLayout w:type="fixed"/>
        <w:tblLook w:val="04A0" w:firstRow="1" w:lastRow="0" w:firstColumn="1" w:lastColumn="0" w:noHBand="0" w:noVBand="1"/>
      </w:tblPr>
      <w:tblGrid>
        <w:gridCol w:w="230"/>
        <w:gridCol w:w="9288"/>
      </w:tblGrid>
      <w:tr w:rsidR="00013D56" w14:paraId="62ECD89A" w14:textId="77777777">
        <w:trPr>
          <w:cantSplit/>
          <w:jc w:val="center"/>
        </w:trPr>
        <w:tc>
          <w:tcPr>
            <w:tcW w:w="230" w:type="dxa"/>
            <w:shd w:val="clear" w:color="auto" w:fill="1F9B98"/>
            <w:tcMar>
              <w:top w:w="0" w:type="dxa"/>
              <w:left w:w="0" w:type="dxa"/>
              <w:bottom w:w="0" w:type="dxa"/>
              <w:right w:w="0" w:type="dxa"/>
            </w:tcMar>
          </w:tcPr>
          <w:p w14:paraId="698080CB"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01D9E476" w14:textId="77777777" w:rsidR="00013D56" w:rsidRDefault="00CA7654">
            <w:pPr>
              <w:spacing w:after="80"/>
              <w:rPr>
                <w:rFonts w:hint="eastAsia"/>
              </w:rPr>
            </w:pPr>
            <w:r>
              <w:rPr>
                <w:b/>
                <w:color w:val="1F9B98"/>
                <w:sz w:val="18"/>
              </w:rPr>
              <w:t>FIGURE-FIRST READING</w:t>
            </w:r>
          </w:p>
          <w:p w14:paraId="1F1E27E2" w14:textId="77777777" w:rsidR="00013D56" w:rsidRDefault="00CA7654">
            <w:pPr>
              <w:spacing w:after="0"/>
              <w:rPr>
                <w:rFonts w:hint="eastAsia"/>
              </w:rPr>
            </w:pPr>
            <w:r>
              <w:t>Reader pages pair a dedicated semantic figure with the declaration strip and Property / Contract block. Use the figures to recover the mental model quickly; use the contract blocks and appendices for exact Candidate states and implementation planning.</w:t>
            </w:r>
          </w:p>
        </w:tc>
      </w:tr>
    </w:tbl>
    <w:p w14:paraId="333E7213" w14:textId="77777777" w:rsidR="00013D56" w:rsidRDefault="00013D56">
      <w:pPr>
        <w:spacing w:after="0"/>
        <w:rPr>
          <w:rFonts w:hint="eastAsia"/>
        </w:rPr>
      </w:pPr>
    </w:p>
    <w:p w14:paraId="7DAB0C7A" w14:textId="77777777" w:rsidR="00013D56" w:rsidRDefault="00CA7654">
      <w:pPr>
        <w:pStyle w:val="Heading2"/>
      </w:pPr>
      <w:r>
        <w:t>Document contents</w:t>
      </w:r>
    </w:p>
    <w:p w14:paraId="260AB2C3" w14:textId="77777777" w:rsidR="00013D56" w:rsidRDefault="00CA7654">
      <w:pPr>
        <w:ind w:left="259"/>
        <w:rPr>
          <w:rFonts w:hint="eastAsia"/>
        </w:rPr>
      </w:pPr>
      <w:r>
        <w:rPr>
          <w:sz w:val="20"/>
        </w:rPr>
        <w:t>• Part 1 — Purpose, Surface Ownership, and Normative Laws</w:t>
      </w:r>
    </w:p>
    <w:p w14:paraId="0378A1DC" w14:textId="77777777" w:rsidR="00013D56" w:rsidRDefault="00CA7654">
      <w:pPr>
        <w:ind w:left="259"/>
        <w:rPr>
          <w:rFonts w:hint="eastAsia"/>
        </w:rPr>
      </w:pPr>
      <w:r>
        <w:rPr>
          <w:sz w:val="20"/>
        </w:rPr>
        <w:t>• Part 2 — Resolution, Mathematical Inventory, and Reader Topology</w:t>
      </w:r>
    </w:p>
    <w:p w14:paraId="45E61F2E" w14:textId="77777777" w:rsidR="00013D56" w:rsidRDefault="00CA7654">
      <w:pPr>
        <w:ind w:left="259"/>
        <w:rPr>
          <w:rFonts w:hint="eastAsia"/>
        </w:rPr>
      </w:pPr>
      <w:r>
        <w:rPr>
          <w:sz w:val="20"/>
        </w:rPr>
        <w:t>• Part 3 — MATERIAL_EFFECT-64¹ Reader-Role Interface Specifications</w:t>
      </w:r>
    </w:p>
    <w:p w14:paraId="284712A3" w14:textId="77777777" w:rsidR="00013D56" w:rsidRDefault="00CA7654">
      <w:pPr>
        <w:ind w:left="259"/>
        <w:rPr>
          <w:rFonts w:hint="eastAsia"/>
        </w:rPr>
      </w:pPr>
      <w:r>
        <w:rPr>
          <w:sz w:val="20"/>
        </w:rPr>
        <w:t>• Part 4 — Interface-0, D Requirements, and Complete DARTBOARD</w:t>
      </w:r>
    </w:p>
    <w:p w14:paraId="49A2B268" w14:textId="77777777" w:rsidR="00013D56" w:rsidRDefault="00CA7654">
      <w:pPr>
        <w:ind w:left="259"/>
        <w:rPr>
          <w:rFonts w:hint="eastAsia"/>
        </w:rPr>
      </w:pPr>
      <w:r>
        <w:rPr>
          <w:sz w:val="20"/>
        </w:rPr>
        <w:t>• Part 5 — Reader Algorithm, Typed Output, and Specialist Routing</w:t>
      </w:r>
    </w:p>
    <w:p w14:paraId="01A32CA8" w14:textId="77777777" w:rsidR="00013D56" w:rsidRDefault="00CA7654">
      <w:pPr>
        <w:ind w:left="259"/>
        <w:rPr>
          <w:rFonts w:hint="eastAsia"/>
        </w:rPr>
      </w:pPr>
      <w:r>
        <w:rPr>
          <w:sz w:val="20"/>
        </w:rPr>
        <w:t>• Part 6 — Worked Examples, Invalid States, and Conformance</w:t>
      </w:r>
    </w:p>
    <w:p w14:paraId="6BF4D995" w14:textId="77777777" w:rsidR="00013D56" w:rsidRDefault="00CA7654">
      <w:pPr>
        <w:ind w:left="259"/>
        <w:rPr>
          <w:rFonts w:hint="eastAsia"/>
        </w:rPr>
      </w:pPr>
      <w:r>
        <w:rPr>
          <w:sz w:val="20"/>
        </w:rPr>
        <w:t>• Part 7 — Planning Handoff and Promotion Gate</w:t>
      </w:r>
    </w:p>
    <w:p w14:paraId="2B4C1DF2" w14:textId="77777777" w:rsidR="00013D56" w:rsidRDefault="00CA7654">
      <w:pPr>
        <w:ind w:left="259"/>
        <w:rPr>
          <w:rFonts w:hint="eastAsia"/>
        </w:rPr>
      </w:pPr>
      <w:r>
        <w:rPr>
          <w:sz w:val="20"/>
        </w:rPr>
        <w:t>• Appendices A–G — Reader states, bit map, applicability, compatibility, DREQs, routing, build checklist</w:t>
      </w:r>
    </w:p>
    <w:p w14:paraId="222592AD" w14:textId="77777777" w:rsidR="00013D56" w:rsidRDefault="00CA7654">
      <w:pPr>
        <w:rPr>
          <w:rFonts w:hint="eastAsia"/>
        </w:rPr>
      </w:pPr>
      <w:r>
        <w:br w:type="page"/>
      </w:r>
    </w:p>
    <w:p w14:paraId="1678AE73" w14:textId="77777777" w:rsidR="00013D56" w:rsidRDefault="00CA7654">
      <w:pPr>
        <w:pStyle w:val="PartTitle"/>
        <w:rPr>
          <w:rFonts w:hint="eastAsia"/>
        </w:rPr>
      </w:pPr>
      <w:r>
        <w:t>Part 1 — Purpose, Surface Ownership, and Normative Laws</w:t>
      </w:r>
    </w:p>
    <w:p w14:paraId="2EC91CB6" w14:textId="77777777" w:rsidR="00013D56" w:rsidRDefault="00CA7654">
      <w:pPr>
        <w:pStyle w:val="FigureLead"/>
        <w:rPr>
          <w:rFonts w:hint="eastAsia"/>
        </w:rPr>
      </w:pPr>
      <w:r>
        <w:t>1. Kernel Card</w:t>
      </w:r>
    </w:p>
    <w:p w14:paraId="745F4F07" w14:textId="77777777" w:rsidR="00013D56" w:rsidRDefault="00CA7654">
      <w:pPr>
        <w:spacing w:before="60" w:after="60"/>
        <w:jc w:val="center"/>
        <w:rPr>
          <w:rFonts w:hint="eastAsia"/>
        </w:rPr>
      </w:pPr>
      <w:r>
        <w:rPr>
          <w:noProof/>
        </w:rPr>
        <w:drawing>
          <wp:inline distT="0" distB="0" distL="0" distR="0" wp14:anchorId="04C2B7ED" wp14:editId="3D16A4C9">
            <wp:extent cx="6080760" cy="26759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kernel.png"/>
                    <pic:cNvPicPr/>
                  </pic:nvPicPr>
                  <pic:blipFill>
                    <a:blip r:embed="rId8"/>
                    <a:stretch>
                      <a:fillRect/>
                    </a:stretch>
                  </pic:blipFill>
                  <pic:spPr>
                    <a:xfrm>
                      <a:off x="0" y="0"/>
                      <a:ext cx="6080760" cy="2675963"/>
                    </a:xfrm>
                    <a:prstGeom prst="rect">
                      <a:avLst/>
                    </a:prstGeom>
                  </pic:spPr>
                </pic:pic>
              </a:graphicData>
            </a:graphic>
          </wp:inline>
        </w:drawing>
      </w:r>
    </w:p>
    <w:p w14:paraId="0767A261" w14:textId="77777777" w:rsidR="00013D56" w:rsidRDefault="00CA7654">
      <w:pPr>
        <w:spacing w:before="40" w:after="160"/>
        <w:jc w:val="center"/>
        <w:rPr>
          <w:rFonts w:hint="eastAsia"/>
        </w:rPr>
      </w:pPr>
      <w:r>
        <w:rPr>
          <w:i/>
          <w:color w:val="5F6F85"/>
          <w:sz w:val="18"/>
        </w:rPr>
        <w:t>Figure 1. MATERIAL_EFFECT-64¹ bounded application contract.</w:t>
      </w:r>
    </w:p>
    <w:p w14:paraId="2DCD06D5" w14:textId="77777777" w:rsidR="00013D56" w:rsidRDefault="00CA7654">
      <w:pPr>
        <w:rPr>
          <w:rFonts w:hint="eastAsia"/>
        </w:rPr>
      </w:pPr>
      <w:r>
        <w:t>MATERIAL_EFFECT-64¹ is a Spatial / Visual Application Semantic Kernel. Its sole bounded job is to convert an accepted typed procedural Signal into a renderer-neutral request against a surface/material parameter. The word does not describe the material asset itself; it describes the requested behavior applied to a bound material target.</w:t>
      </w:r>
    </w:p>
    <w:p w14:paraId="2D8BD792" w14:textId="77777777" w:rsidR="00013D56" w:rsidRDefault="00CA7654">
      <w:pPr>
        <w:rPr>
          <w:rFonts w:hint="eastAsia"/>
        </w:rPr>
      </w:pPr>
      <w:r>
        <w:t>The Candidate accepts Scalar directly, explicitly remapped Signed Scalar, Field under a declared domain-aware Formula Profile, and Mask under an explicit participation/material Formula. Other Signal Classes require declared transformation rather than silent numeric coercion.</w:t>
      </w:r>
    </w:p>
    <w:p w14:paraId="68D9CCBC" w14:textId="77777777" w:rsidR="00013D56" w:rsidRDefault="00CA7654">
      <w:pPr>
        <w:rPr>
          <w:rFonts w:hint="eastAsia"/>
        </w:rPr>
      </w:pPr>
      <w:r>
        <w:br w:type="page"/>
      </w:r>
    </w:p>
    <w:p w14:paraId="06903A31" w14:textId="77777777" w:rsidR="00013D56" w:rsidRDefault="00CA7654">
      <w:pPr>
        <w:pStyle w:val="FigureLead"/>
        <w:rPr>
          <w:rFonts w:hint="eastAsia"/>
        </w:rPr>
      </w:pPr>
      <w:r>
        <w:t>2. Source Preservation</w:t>
      </w:r>
    </w:p>
    <w:p w14:paraId="661520DF" w14:textId="77777777" w:rsidR="00013D56" w:rsidRDefault="00CA7654">
      <w:pPr>
        <w:spacing w:before="60" w:after="60"/>
        <w:jc w:val="center"/>
        <w:rPr>
          <w:rFonts w:hint="eastAsia"/>
        </w:rPr>
      </w:pPr>
      <w:r>
        <w:rPr>
          <w:noProof/>
        </w:rPr>
        <w:drawing>
          <wp:inline distT="0" distB="0" distL="0" distR="0" wp14:anchorId="28BC9ADF" wp14:editId="668E2D68">
            <wp:extent cx="6080760" cy="24294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source_preservation.png"/>
                    <pic:cNvPicPr/>
                  </pic:nvPicPr>
                  <pic:blipFill>
                    <a:blip r:embed="rId9"/>
                    <a:stretch>
                      <a:fillRect/>
                    </a:stretch>
                  </pic:blipFill>
                  <pic:spPr>
                    <a:xfrm>
                      <a:off x="0" y="0"/>
                      <a:ext cx="6080760" cy="2429446"/>
                    </a:xfrm>
                    <a:prstGeom prst="rect">
                      <a:avLst/>
                    </a:prstGeom>
                  </pic:spPr>
                </pic:pic>
              </a:graphicData>
            </a:graphic>
          </wp:inline>
        </w:drawing>
      </w:r>
    </w:p>
    <w:p w14:paraId="539AF842" w14:textId="77777777" w:rsidR="00013D56" w:rsidRDefault="00CA7654">
      <w:pPr>
        <w:spacing w:before="40" w:after="160"/>
        <w:jc w:val="center"/>
        <w:rPr>
          <w:rFonts w:hint="eastAsia"/>
        </w:rPr>
      </w:pPr>
      <w:r>
        <w:rPr>
          <w:i/>
          <w:color w:val="5F6F85"/>
          <w:sz w:val="18"/>
        </w:rPr>
        <w:t>Figure 2. The source Signal remains canonical while MATERIAL_EFFECT emits a derived request.</w:t>
      </w:r>
    </w:p>
    <w:p w14:paraId="7B32CF5E" w14:textId="77777777" w:rsidR="00013D56" w:rsidRDefault="00CA7654">
      <w:pPr>
        <w:rPr>
          <w:rFonts w:hint="eastAsia"/>
        </w:rPr>
      </w:pPr>
      <w:r>
        <w:t>MATERIAL_EFFECT is an application layer, not a source mutation layer. Upstream Signals remain intact and reusable by other Effects. A Shimmer Field can therefore drive Movement, Color, Light, and Material branches without any branch rewriting the shared cause.</w:t>
      </w:r>
    </w:p>
    <w:p w14:paraId="674A4FB8" w14:textId="77777777" w:rsidR="00013D56" w:rsidRDefault="00CA7654">
      <w:pPr>
        <w:rPr>
          <w:rFonts w:hint="eastAsia"/>
        </w:rPr>
      </w:pPr>
      <w:r>
        <w:br w:type="page"/>
      </w:r>
    </w:p>
    <w:p w14:paraId="28E12860" w14:textId="77777777" w:rsidR="00013D56" w:rsidRDefault="00CA7654">
      <w:pPr>
        <w:pStyle w:val="FigureLead"/>
        <w:rPr>
          <w:rFonts w:hint="eastAsia"/>
        </w:rPr>
      </w:pPr>
      <w:r>
        <w:t>3. Specialist Ownership Boundary</w:t>
      </w:r>
    </w:p>
    <w:p w14:paraId="60D6BF3E" w14:textId="77777777" w:rsidR="00013D56" w:rsidRDefault="00CA7654">
      <w:pPr>
        <w:spacing w:before="60" w:after="60"/>
        <w:jc w:val="center"/>
        <w:rPr>
          <w:rFonts w:hint="eastAsia"/>
        </w:rPr>
      </w:pPr>
      <w:r>
        <w:rPr>
          <w:noProof/>
        </w:rPr>
        <w:drawing>
          <wp:inline distT="0" distB="0" distL="0" distR="0" wp14:anchorId="7770EB29" wp14:editId="41FA71D1">
            <wp:extent cx="6080760" cy="25729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boundaries.png"/>
                    <pic:cNvPicPr/>
                  </pic:nvPicPr>
                  <pic:blipFill>
                    <a:blip r:embed="rId10"/>
                    <a:stretch>
                      <a:fillRect/>
                    </a:stretch>
                  </pic:blipFill>
                  <pic:spPr>
                    <a:xfrm>
                      <a:off x="0" y="0"/>
                      <a:ext cx="6080760" cy="2572904"/>
                    </a:xfrm>
                    <a:prstGeom prst="rect">
                      <a:avLst/>
                    </a:prstGeom>
                  </pic:spPr>
                </pic:pic>
              </a:graphicData>
            </a:graphic>
          </wp:inline>
        </w:drawing>
      </w:r>
    </w:p>
    <w:p w14:paraId="29739B98" w14:textId="77777777" w:rsidR="00013D56" w:rsidRDefault="00CA7654">
      <w:pPr>
        <w:spacing w:before="40" w:after="160"/>
        <w:jc w:val="center"/>
        <w:rPr>
          <w:rFonts w:hint="eastAsia"/>
        </w:rPr>
      </w:pPr>
      <w:r>
        <w:rPr>
          <w:i/>
          <w:color w:val="5F6F85"/>
          <w:sz w:val="18"/>
        </w:rPr>
        <w:t>Figure 3. Form, material response, color behavior, and illumination remain separate semantic owners.</w:t>
      </w:r>
    </w:p>
    <w:p w14:paraId="5324E98A" w14:textId="77777777" w:rsidR="00013D56" w:rsidRDefault="00CA7654">
      <w:pPr>
        <w:rPr>
          <w:rFonts w:hint="eastAsia"/>
        </w:rPr>
      </w:pPr>
      <w:r>
        <w:t>The same visible object may participate in multiple specialist Effects, but those Effects answer different bounded questions. GEOMETRY_EFFECT owns geometric-form change. MATERIAL_EFFECT owns surface/material response. COLOR_EFFECT owns behavior across registered colors. COLOR owns registered color identity. LIGHT_EFFECT owns illumination behavior.</w:t>
      </w:r>
    </w:p>
    <w:p w14:paraId="4A202C5F" w14:textId="77777777" w:rsidR="00013D56" w:rsidRDefault="00CA7654">
      <w:pPr>
        <w:rPr>
          <w:rFonts w:hint="eastAsia"/>
        </w:rPr>
      </w:pPr>
      <w:r>
        <w:t>This separation is not cosmetic. It prevents a normal-strength request from becoming geometry mutation, an emissive material from automatically becoming a light source, or a material color route from duplicating COLOR channel state.</w:t>
      </w:r>
    </w:p>
    <w:p w14:paraId="4F531F2A" w14:textId="77777777" w:rsidR="00013D56" w:rsidRDefault="00CA7654">
      <w:pPr>
        <w:rPr>
          <w:rFonts w:hint="eastAsia"/>
        </w:rPr>
      </w:pPr>
      <w:r>
        <w:br w:type="page"/>
      </w:r>
    </w:p>
    <w:p w14:paraId="42DF6241" w14:textId="77777777" w:rsidR="00013D56" w:rsidRDefault="00CA7654">
      <w:pPr>
        <w:pStyle w:val="FigureLead"/>
        <w:rPr>
          <w:rFonts w:hint="eastAsia"/>
        </w:rPr>
      </w:pPr>
      <w:r>
        <w:t>4. Material Asset Identity vs Effect</w:t>
      </w:r>
    </w:p>
    <w:p w14:paraId="0EC922D8" w14:textId="77777777" w:rsidR="00013D56" w:rsidRDefault="00CA7654">
      <w:pPr>
        <w:spacing w:before="60" w:after="60"/>
        <w:jc w:val="center"/>
        <w:rPr>
          <w:rFonts w:hint="eastAsia"/>
        </w:rPr>
      </w:pPr>
      <w:r>
        <w:rPr>
          <w:noProof/>
        </w:rPr>
        <w:drawing>
          <wp:inline distT="0" distB="0" distL="0" distR="0" wp14:anchorId="3FED2462" wp14:editId="0799AC0E">
            <wp:extent cx="6080760" cy="24794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asset_effect.png"/>
                    <pic:cNvPicPr/>
                  </pic:nvPicPr>
                  <pic:blipFill>
                    <a:blip r:embed="rId11"/>
                    <a:stretch>
                      <a:fillRect/>
                    </a:stretch>
                  </pic:blipFill>
                  <pic:spPr>
                    <a:xfrm>
                      <a:off x="0" y="0"/>
                      <a:ext cx="6080760" cy="2479464"/>
                    </a:xfrm>
                    <a:prstGeom prst="rect">
                      <a:avLst/>
                    </a:prstGeom>
                  </pic:spPr>
                </pic:pic>
              </a:graphicData>
            </a:graphic>
          </wp:inline>
        </w:drawing>
      </w:r>
    </w:p>
    <w:p w14:paraId="554A7A08" w14:textId="77777777" w:rsidR="00013D56" w:rsidRDefault="00CA7654">
      <w:pPr>
        <w:spacing w:before="40" w:after="160"/>
        <w:jc w:val="center"/>
        <w:rPr>
          <w:rFonts w:hint="eastAsia"/>
        </w:rPr>
      </w:pPr>
      <w:r>
        <w:rPr>
          <w:i/>
          <w:color w:val="5F6F85"/>
          <w:sz w:val="18"/>
        </w:rPr>
        <w:t>Figure 4. Material identity is external to the procedural request.</w:t>
      </w:r>
    </w:p>
    <w:p w14:paraId="25385C46" w14:textId="77777777" w:rsidR="00013D56" w:rsidRDefault="00CA7654">
      <w:pPr>
        <w:rPr>
          <w:rFonts w:hint="eastAsia"/>
        </w:rPr>
      </w:pPr>
      <w:r>
        <w:t>A material asset may contain texture references, shader graphs, fabrication metadata, physical descriptors, provenance, and implementation-specific resources. MATERIAL_EFFECT does not absorb those identities. E1 addresses a material slot through an external Material/Application Binding; the Binding knows which actual asset and layer the slot resolves to.</w:t>
      </w:r>
    </w:p>
    <w:p w14:paraId="7E38BB53" w14:textId="77777777" w:rsidR="00013D56" w:rsidRDefault="00CA7654">
      <w:pPr>
        <w:rPr>
          <w:rFonts w:hint="eastAsia"/>
        </w:rPr>
      </w:pPr>
      <w:r>
        <w:br w:type="page"/>
      </w:r>
    </w:p>
    <w:p w14:paraId="61774D72" w14:textId="77777777" w:rsidR="00013D56" w:rsidRDefault="00CA7654">
      <w:pPr>
        <w:pStyle w:val="FigureLead"/>
        <w:rPr>
          <w:rFonts w:hint="eastAsia"/>
        </w:rPr>
      </w:pPr>
      <w:r>
        <w:t>5. Emissive Material vs Illumination</w:t>
      </w:r>
    </w:p>
    <w:p w14:paraId="38E2F6A4" w14:textId="77777777" w:rsidR="00013D56" w:rsidRDefault="00CA7654">
      <w:pPr>
        <w:spacing w:before="60" w:after="60"/>
        <w:jc w:val="center"/>
        <w:rPr>
          <w:rFonts w:hint="eastAsia"/>
        </w:rPr>
      </w:pPr>
      <w:r>
        <w:rPr>
          <w:noProof/>
        </w:rPr>
        <w:drawing>
          <wp:inline distT="0" distB="0" distL="0" distR="0" wp14:anchorId="2D6A5081" wp14:editId="629F4046">
            <wp:extent cx="6080760" cy="25259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emissive_light.png"/>
                    <pic:cNvPicPr/>
                  </pic:nvPicPr>
                  <pic:blipFill>
                    <a:blip r:embed="rId12"/>
                    <a:stretch>
                      <a:fillRect/>
                    </a:stretch>
                  </pic:blipFill>
                  <pic:spPr>
                    <a:xfrm>
                      <a:off x="0" y="0"/>
                      <a:ext cx="6080760" cy="2525909"/>
                    </a:xfrm>
                    <a:prstGeom prst="rect">
                      <a:avLst/>
                    </a:prstGeom>
                  </pic:spPr>
                </pic:pic>
              </a:graphicData>
            </a:graphic>
          </wp:inline>
        </w:drawing>
      </w:r>
    </w:p>
    <w:p w14:paraId="761CBE74" w14:textId="77777777" w:rsidR="00013D56" w:rsidRDefault="00CA7654">
      <w:pPr>
        <w:spacing w:before="40" w:after="160"/>
        <w:jc w:val="center"/>
        <w:rPr>
          <w:rFonts w:hint="eastAsia"/>
        </w:rPr>
      </w:pPr>
      <w:r>
        <w:rPr>
          <w:i/>
          <w:color w:val="5F6F85"/>
          <w:sz w:val="18"/>
        </w:rPr>
        <w:t>Figure 5. Bright-looking material presentation and actual illumination are independent contracts.</w:t>
      </w:r>
    </w:p>
    <w:p w14:paraId="47C34FEB" w14:textId="77777777" w:rsidR="00013D56" w:rsidRDefault="00CA7654">
      <w:pPr>
        <w:rPr>
          <w:rFonts w:hint="eastAsia"/>
        </w:rPr>
      </w:pPr>
      <w:r>
        <w:t>MATERIAL emissive response is a surface-presentation request. When that surface must also illuminate its surroundings, J1 routes to LIGHT_EFFECT. A renderer may choose to visually bloom an emissive-looking surface, but that visual implementation does not grant MATERIAL_EFFECT ownership of illumination semantics.</w:t>
      </w:r>
    </w:p>
    <w:p w14:paraId="2ADDB3E1" w14:textId="77777777" w:rsidR="00013D56" w:rsidRDefault="00CA7654">
      <w:pPr>
        <w:rPr>
          <w:rFonts w:hint="eastAsia"/>
        </w:rPr>
      </w:pPr>
      <w:r>
        <w:br w:type="page"/>
      </w:r>
    </w:p>
    <w:p w14:paraId="164A797C" w14:textId="77777777" w:rsidR="00013D56" w:rsidRDefault="00CA7654">
      <w:pPr>
        <w:pStyle w:val="FigureLead"/>
        <w:rPr>
          <w:rFonts w:hint="eastAsia"/>
        </w:rPr>
      </w:pPr>
      <w:r>
        <w:t>6. Geometry vs Normal Strength</w:t>
      </w:r>
    </w:p>
    <w:p w14:paraId="42234D1C" w14:textId="77777777" w:rsidR="00013D56" w:rsidRDefault="00CA7654">
      <w:pPr>
        <w:spacing w:before="60" w:after="60"/>
        <w:jc w:val="center"/>
        <w:rPr>
          <w:rFonts w:hint="eastAsia"/>
        </w:rPr>
      </w:pPr>
      <w:r>
        <w:rPr>
          <w:noProof/>
        </w:rPr>
        <w:drawing>
          <wp:inline distT="0" distB="0" distL="0" distR="0" wp14:anchorId="1271AE5A" wp14:editId="2E3A5BE8">
            <wp:extent cx="6080760" cy="25259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geometry_normal.png"/>
                    <pic:cNvPicPr/>
                  </pic:nvPicPr>
                  <pic:blipFill>
                    <a:blip r:embed="rId13"/>
                    <a:stretch>
                      <a:fillRect/>
                    </a:stretch>
                  </pic:blipFill>
                  <pic:spPr>
                    <a:xfrm>
                      <a:off x="0" y="0"/>
                      <a:ext cx="6080760" cy="2525909"/>
                    </a:xfrm>
                    <a:prstGeom prst="rect">
                      <a:avLst/>
                    </a:prstGeom>
                  </pic:spPr>
                </pic:pic>
              </a:graphicData>
            </a:graphic>
          </wp:inline>
        </w:drawing>
      </w:r>
    </w:p>
    <w:p w14:paraId="5F51F473" w14:textId="77777777" w:rsidR="00013D56" w:rsidRDefault="00CA7654">
      <w:pPr>
        <w:spacing w:before="40" w:after="160"/>
        <w:jc w:val="center"/>
        <w:rPr>
          <w:rFonts w:hint="eastAsia"/>
        </w:rPr>
      </w:pPr>
      <w:r>
        <w:rPr>
          <w:i/>
          <w:color w:val="5F6F85"/>
          <w:sz w:val="18"/>
        </w:rPr>
        <w:t>Figure 6. Normal-response presentation can alter shading without mutating canonical form.</w:t>
      </w:r>
    </w:p>
    <w:p w14:paraId="661BD257" w14:textId="77777777" w:rsidR="00013D56" w:rsidRDefault="00CA7654">
      <w:pPr>
        <w:rPr>
          <w:rFonts w:hint="eastAsia"/>
        </w:rPr>
      </w:pPr>
      <w:r>
        <w:t>Normal-strength control is intentionally material presentation. It may change how local shading normals are interpreted while the canonical mesh or geometry remains unchanged. If actual form displacement, topology change, or vertex movement is required, GEOMETRY_EFFECT owns that request.</w:t>
      </w:r>
    </w:p>
    <w:p w14:paraId="54614964" w14:textId="77777777" w:rsidR="00013D56" w:rsidRDefault="00CA7654">
      <w:pPr>
        <w:pStyle w:val="Heading2"/>
      </w:pPr>
      <w:r>
        <w:t>Normative Candidate Laws</w:t>
      </w:r>
    </w:p>
    <w:tbl>
      <w:tblPr>
        <w:tblW w:w="0" w:type="auto"/>
        <w:jc w:val="center"/>
        <w:tblLayout w:type="fixed"/>
        <w:tblLook w:val="04A0" w:firstRow="1" w:lastRow="0" w:firstColumn="1" w:lastColumn="0" w:noHBand="0" w:noVBand="1"/>
      </w:tblPr>
      <w:tblGrid>
        <w:gridCol w:w="1080"/>
        <w:gridCol w:w="2232"/>
        <w:gridCol w:w="6048"/>
      </w:tblGrid>
      <w:tr w:rsidR="00013D56" w14:paraId="5C8D1367" w14:textId="77777777">
        <w:trPr>
          <w:tblHeader/>
          <w:jc w:val="center"/>
        </w:trPr>
        <w:tc>
          <w:tcPr>
            <w:tcW w:w="1080" w:type="dxa"/>
            <w:shd w:val="clear" w:color="auto" w:fill="17334F"/>
            <w:tcMar>
              <w:top w:w="90" w:type="dxa"/>
              <w:left w:w="90" w:type="dxa"/>
              <w:bottom w:w="90" w:type="dxa"/>
              <w:right w:w="90" w:type="dxa"/>
            </w:tcMar>
            <w:vAlign w:val="center"/>
          </w:tcPr>
          <w:p w14:paraId="33496FD9" w14:textId="77777777" w:rsidR="00013D56" w:rsidRDefault="00CA7654">
            <w:pPr>
              <w:jc w:val="center"/>
              <w:rPr>
                <w:rFonts w:hint="eastAsia"/>
              </w:rPr>
            </w:pPr>
            <w:r>
              <w:rPr>
                <w:b/>
                <w:color w:val="FFFFFF"/>
                <w:sz w:val="15"/>
              </w:rPr>
              <w:t>Law</w:t>
            </w:r>
          </w:p>
        </w:tc>
        <w:tc>
          <w:tcPr>
            <w:tcW w:w="2232" w:type="dxa"/>
            <w:shd w:val="clear" w:color="auto" w:fill="17334F"/>
            <w:tcMar>
              <w:top w:w="90" w:type="dxa"/>
              <w:left w:w="90" w:type="dxa"/>
              <w:bottom w:w="90" w:type="dxa"/>
              <w:right w:w="90" w:type="dxa"/>
            </w:tcMar>
            <w:vAlign w:val="center"/>
          </w:tcPr>
          <w:p w14:paraId="2354AE9A" w14:textId="77777777" w:rsidR="00013D56" w:rsidRDefault="00CA7654">
            <w:pPr>
              <w:jc w:val="center"/>
              <w:rPr>
                <w:rFonts w:hint="eastAsia"/>
              </w:rPr>
            </w:pPr>
            <w:r>
              <w:rPr>
                <w:b/>
                <w:color w:val="FFFFFF"/>
                <w:sz w:val="15"/>
              </w:rPr>
              <w:t>Name</w:t>
            </w:r>
          </w:p>
        </w:tc>
        <w:tc>
          <w:tcPr>
            <w:tcW w:w="6048" w:type="dxa"/>
            <w:shd w:val="clear" w:color="auto" w:fill="17334F"/>
            <w:tcMar>
              <w:top w:w="90" w:type="dxa"/>
              <w:left w:w="90" w:type="dxa"/>
              <w:bottom w:w="90" w:type="dxa"/>
              <w:right w:w="90" w:type="dxa"/>
            </w:tcMar>
            <w:vAlign w:val="center"/>
          </w:tcPr>
          <w:p w14:paraId="02BB0A76" w14:textId="77777777" w:rsidR="00013D56" w:rsidRDefault="00CA7654">
            <w:pPr>
              <w:jc w:val="center"/>
              <w:rPr>
                <w:rFonts w:hint="eastAsia"/>
              </w:rPr>
            </w:pPr>
            <w:r>
              <w:rPr>
                <w:b/>
                <w:color w:val="FFFFFF"/>
                <w:sz w:val="15"/>
              </w:rPr>
              <w:t>Candidate normative statement</w:t>
            </w:r>
          </w:p>
        </w:tc>
      </w:tr>
      <w:tr w:rsidR="00013D56" w14:paraId="55EE5824" w14:textId="77777777">
        <w:trPr>
          <w:cantSplit/>
          <w:jc w:val="center"/>
        </w:trPr>
        <w:tc>
          <w:tcPr>
            <w:tcW w:w="1080" w:type="dxa"/>
            <w:shd w:val="clear" w:color="auto" w:fill="FFFFFF"/>
            <w:tcMar>
              <w:top w:w="70" w:type="dxa"/>
              <w:left w:w="90" w:type="dxa"/>
              <w:bottom w:w="70" w:type="dxa"/>
              <w:right w:w="90" w:type="dxa"/>
            </w:tcMar>
            <w:vAlign w:val="center"/>
          </w:tcPr>
          <w:p w14:paraId="2B2E3BA6" w14:textId="77777777" w:rsidR="00013D56" w:rsidRDefault="00CA7654">
            <w:pPr>
              <w:spacing w:after="0"/>
              <w:jc w:val="center"/>
              <w:rPr>
                <w:rFonts w:hint="eastAsia"/>
              </w:rPr>
            </w:pPr>
            <w:r>
              <w:rPr>
                <w:sz w:val="15"/>
              </w:rPr>
              <w:t>MAT-R01</w:t>
            </w:r>
          </w:p>
        </w:tc>
        <w:tc>
          <w:tcPr>
            <w:tcW w:w="2232" w:type="dxa"/>
            <w:shd w:val="clear" w:color="auto" w:fill="FFFFFF"/>
            <w:tcMar>
              <w:top w:w="70" w:type="dxa"/>
              <w:left w:w="90" w:type="dxa"/>
              <w:bottom w:w="70" w:type="dxa"/>
              <w:right w:w="90" w:type="dxa"/>
            </w:tcMar>
            <w:vAlign w:val="center"/>
          </w:tcPr>
          <w:p w14:paraId="27B328FF" w14:textId="77777777" w:rsidR="00013D56" w:rsidRDefault="00CA7654">
            <w:pPr>
              <w:spacing w:after="0"/>
              <w:rPr>
                <w:rFonts w:hint="eastAsia"/>
              </w:rPr>
            </w:pPr>
            <w:r>
              <w:rPr>
                <w:sz w:val="15"/>
              </w:rPr>
              <w:t>Bounded Application</w:t>
            </w:r>
          </w:p>
        </w:tc>
        <w:tc>
          <w:tcPr>
            <w:tcW w:w="6048" w:type="dxa"/>
            <w:shd w:val="clear" w:color="auto" w:fill="FFFFFF"/>
            <w:tcMar>
              <w:top w:w="70" w:type="dxa"/>
              <w:left w:w="90" w:type="dxa"/>
              <w:bottom w:w="70" w:type="dxa"/>
              <w:right w:w="90" w:type="dxa"/>
            </w:tcMar>
            <w:vAlign w:val="center"/>
          </w:tcPr>
          <w:p w14:paraId="1F388260" w14:textId="77777777" w:rsidR="00013D56" w:rsidRDefault="00CA7654">
            <w:pPr>
              <w:spacing w:after="0"/>
              <w:rPr>
                <w:rFonts w:hint="eastAsia"/>
              </w:rPr>
            </w:pPr>
            <w:r>
              <w:rPr>
                <w:sz w:val="15"/>
              </w:rPr>
              <w:t>MATERIAL_EFFECT SHALL describe surface/material parameter behavior only.</w:t>
            </w:r>
          </w:p>
        </w:tc>
      </w:tr>
      <w:tr w:rsidR="00013D56" w14:paraId="03CF9C8E" w14:textId="77777777">
        <w:trPr>
          <w:cantSplit/>
          <w:jc w:val="center"/>
        </w:trPr>
        <w:tc>
          <w:tcPr>
            <w:tcW w:w="1080" w:type="dxa"/>
            <w:shd w:val="clear" w:color="auto" w:fill="F7F9FB"/>
            <w:tcMar>
              <w:top w:w="70" w:type="dxa"/>
              <w:left w:w="90" w:type="dxa"/>
              <w:bottom w:w="70" w:type="dxa"/>
              <w:right w:w="90" w:type="dxa"/>
            </w:tcMar>
            <w:vAlign w:val="center"/>
          </w:tcPr>
          <w:p w14:paraId="33B850EB" w14:textId="77777777" w:rsidR="00013D56" w:rsidRDefault="00CA7654">
            <w:pPr>
              <w:spacing w:after="0"/>
              <w:jc w:val="center"/>
              <w:rPr>
                <w:rFonts w:hint="eastAsia"/>
              </w:rPr>
            </w:pPr>
            <w:r>
              <w:rPr>
                <w:sz w:val="15"/>
              </w:rPr>
              <w:t>MAT-R02</w:t>
            </w:r>
          </w:p>
        </w:tc>
        <w:tc>
          <w:tcPr>
            <w:tcW w:w="2232" w:type="dxa"/>
            <w:shd w:val="clear" w:color="auto" w:fill="F7F9FB"/>
            <w:tcMar>
              <w:top w:w="70" w:type="dxa"/>
              <w:left w:w="90" w:type="dxa"/>
              <w:bottom w:w="70" w:type="dxa"/>
              <w:right w:w="90" w:type="dxa"/>
            </w:tcMar>
            <w:vAlign w:val="center"/>
          </w:tcPr>
          <w:p w14:paraId="41051A2B" w14:textId="77777777" w:rsidR="00013D56" w:rsidRDefault="00CA7654">
            <w:pPr>
              <w:spacing w:after="0"/>
              <w:rPr>
                <w:rFonts w:hint="eastAsia"/>
              </w:rPr>
            </w:pPr>
            <w:r>
              <w:rPr>
                <w:sz w:val="15"/>
              </w:rPr>
              <w:t>Safe Zero</w:t>
            </w:r>
          </w:p>
        </w:tc>
        <w:tc>
          <w:tcPr>
            <w:tcW w:w="6048" w:type="dxa"/>
            <w:shd w:val="clear" w:color="auto" w:fill="F7F9FB"/>
            <w:tcMar>
              <w:top w:w="70" w:type="dxa"/>
              <w:left w:w="90" w:type="dxa"/>
              <w:bottom w:w="70" w:type="dxa"/>
              <w:right w:w="90" w:type="dxa"/>
            </w:tcMar>
            <w:vAlign w:val="center"/>
          </w:tcPr>
          <w:p w14:paraId="7BC9B271" w14:textId="77777777" w:rsidR="00013D56" w:rsidRDefault="00CA7654">
            <w:pPr>
              <w:spacing w:after="0"/>
              <w:rPr>
                <w:rFonts w:hint="eastAsia"/>
              </w:rPr>
            </w:pPr>
            <w:r>
              <w:rPr>
                <w:sz w:val="15"/>
              </w:rPr>
              <w:t>A1=0 SHALL emit no Material Request regardless of stored downstream role state.</w:t>
            </w:r>
          </w:p>
        </w:tc>
      </w:tr>
      <w:tr w:rsidR="00013D56" w14:paraId="4B0AE834" w14:textId="77777777">
        <w:trPr>
          <w:cantSplit/>
          <w:jc w:val="center"/>
        </w:trPr>
        <w:tc>
          <w:tcPr>
            <w:tcW w:w="1080" w:type="dxa"/>
            <w:shd w:val="clear" w:color="auto" w:fill="FFFFFF"/>
            <w:tcMar>
              <w:top w:w="70" w:type="dxa"/>
              <w:left w:w="90" w:type="dxa"/>
              <w:bottom w:w="70" w:type="dxa"/>
              <w:right w:w="90" w:type="dxa"/>
            </w:tcMar>
            <w:vAlign w:val="center"/>
          </w:tcPr>
          <w:p w14:paraId="4EB59EAB" w14:textId="77777777" w:rsidR="00013D56" w:rsidRDefault="00CA7654">
            <w:pPr>
              <w:spacing w:after="0"/>
              <w:jc w:val="center"/>
              <w:rPr>
                <w:rFonts w:hint="eastAsia"/>
              </w:rPr>
            </w:pPr>
            <w:r>
              <w:rPr>
                <w:sz w:val="15"/>
              </w:rPr>
              <w:t>MAT-R03</w:t>
            </w:r>
          </w:p>
        </w:tc>
        <w:tc>
          <w:tcPr>
            <w:tcW w:w="2232" w:type="dxa"/>
            <w:shd w:val="clear" w:color="auto" w:fill="FFFFFF"/>
            <w:tcMar>
              <w:top w:w="70" w:type="dxa"/>
              <w:left w:w="90" w:type="dxa"/>
              <w:bottom w:w="70" w:type="dxa"/>
              <w:right w:w="90" w:type="dxa"/>
            </w:tcMar>
            <w:vAlign w:val="center"/>
          </w:tcPr>
          <w:p w14:paraId="2894F0F8" w14:textId="77777777" w:rsidR="00013D56" w:rsidRDefault="00CA7654">
            <w:pPr>
              <w:spacing w:after="0"/>
              <w:rPr>
                <w:rFonts w:hint="eastAsia"/>
              </w:rPr>
            </w:pPr>
            <w:r>
              <w:rPr>
                <w:sz w:val="15"/>
              </w:rPr>
              <w:t>Source Preservation</w:t>
            </w:r>
          </w:p>
        </w:tc>
        <w:tc>
          <w:tcPr>
            <w:tcW w:w="6048" w:type="dxa"/>
            <w:shd w:val="clear" w:color="auto" w:fill="FFFFFF"/>
            <w:tcMar>
              <w:top w:w="70" w:type="dxa"/>
              <w:left w:w="90" w:type="dxa"/>
              <w:bottom w:w="70" w:type="dxa"/>
              <w:right w:w="90" w:type="dxa"/>
            </w:tcMar>
            <w:vAlign w:val="center"/>
          </w:tcPr>
          <w:p w14:paraId="74ED34AE" w14:textId="77777777" w:rsidR="00013D56" w:rsidRDefault="00CA7654">
            <w:pPr>
              <w:spacing w:after="0"/>
              <w:rPr>
                <w:rFonts w:hint="eastAsia"/>
              </w:rPr>
            </w:pPr>
            <w:r>
              <w:rPr>
                <w:sz w:val="15"/>
              </w:rPr>
              <w:t>MATERIAL_EFFECT SHALL NOT rewrite the upstream Effect Signal.</w:t>
            </w:r>
          </w:p>
        </w:tc>
      </w:tr>
      <w:tr w:rsidR="00013D56" w14:paraId="1E892A55" w14:textId="77777777">
        <w:trPr>
          <w:cantSplit/>
          <w:jc w:val="center"/>
        </w:trPr>
        <w:tc>
          <w:tcPr>
            <w:tcW w:w="1080" w:type="dxa"/>
            <w:shd w:val="clear" w:color="auto" w:fill="F7F9FB"/>
            <w:tcMar>
              <w:top w:w="70" w:type="dxa"/>
              <w:left w:w="90" w:type="dxa"/>
              <w:bottom w:w="70" w:type="dxa"/>
              <w:right w:w="90" w:type="dxa"/>
            </w:tcMar>
            <w:vAlign w:val="center"/>
          </w:tcPr>
          <w:p w14:paraId="7C7AE96E" w14:textId="77777777" w:rsidR="00013D56" w:rsidRDefault="00CA7654">
            <w:pPr>
              <w:spacing w:after="0"/>
              <w:jc w:val="center"/>
              <w:rPr>
                <w:rFonts w:hint="eastAsia"/>
              </w:rPr>
            </w:pPr>
            <w:r>
              <w:rPr>
                <w:sz w:val="15"/>
              </w:rPr>
              <w:t>MAT-R04</w:t>
            </w:r>
          </w:p>
        </w:tc>
        <w:tc>
          <w:tcPr>
            <w:tcW w:w="2232" w:type="dxa"/>
            <w:shd w:val="clear" w:color="auto" w:fill="F7F9FB"/>
            <w:tcMar>
              <w:top w:w="70" w:type="dxa"/>
              <w:left w:w="90" w:type="dxa"/>
              <w:bottom w:w="70" w:type="dxa"/>
              <w:right w:w="90" w:type="dxa"/>
            </w:tcMar>
            <w:vAlign w:val="center"/>
          </w:tcPr>
          <w:p w14:paraId="125A194D" w14:textId="77777777" w:rsidR="00013D56" w:rsidRDefault="00CA7654">
            <w:pPr>
              <w:spacing w:after="0"/>
              <w:rPr>
                <w:rFonts w:hint="eastAsia"/>
              </w:rPr>
            </w:pPr>
            <w:r>
              <w:rPr>
                <w:sz w:val="15"/>
              </w:rPr>
              <w:t>Math / Meaning Separation</w:t>
            </w:r>
          </w:p>
        </w:tc>
        <w:tc>
          <w:tcPr>
            <w:tcW w:w="6048" w:type="dxa"/>
            <w:shd w:val="clear" w:color="auto" w:fill="F7F9FB"/>
            <w:tcMar>
              <w:top w:w="70" w:type="dxa"/>
              <w:left w:w="90" w:type="dxa"/>
              <w:bottom w:w="70" w:type="dxa"/>
              <w:right w:w="90" w:type="dxa"/>
            </w:tcMar>
            <w:vAlign w:val="center"/>
          </w:tcPr>
          <w:p w14:paraId="25894783" w14:textId="77777777" w:rsidR="00013D56" w:rsidRDefault="00CA7654">
            <w:pPr>
              <w:spacing w:after="0"/>
              <w:rPr>
                <w:rFonts w:hint="eastAsia"/>
              </w:rPr>
            </w:pPr>
            <w:r>
              <w:rPr>
                <w:sz w:val="15"/>
              </w:rPr>
              <w:t>Generic BitGroups SHALL remain mathematical; material meaning belongs to Reader placements.</w:t>
            </w:r>
          </w:p>
        </w:tc>
      </w:tr>
      <w:tr w:rsidR="00013D56" w14:paraId="68E19521" w14:textId="77777777">
        <w:trPr>
          <w:cantSplit/>
          <w:jc w:val="center"/>
        </w:trPr>
        <w:tc>
          <w:tcPr>
            <w:tcW w:w="1080" w:type="dxa"/>
            <w:shd w:val="clear" w:color="auto" w:fill="FFFFFF"/>
            <w:tcMar>
              <w:top w:w="70" w:type="dxa"/>
              <w:left w:w="90" w:type="dxa"/>
              <w:bottom w:w="70" w:type="dxa"/>
              <w:right w:w="90" w:type="dxa"/>
            </w:tcMar>
            <w:vAlign w:val="center"/>
          </w:tcPr>
          <w:p w14:paraId="0F29CC22" w14:textId="77777777" w:rsidR="00013D56" w:rsidRDefault="00CA7654">
            <w:pPr>
              <w:spacing w:after="0"/>
              <w:jc w:val="center"/>
              <w:rPr>
                <w:rFonts w:hint="eastAsia"/>
              </w:rPr>
            </w:pPr>
            <w:r>
              <w:rPr>
                <w:sz w:val="15"/>
              </w:rPr>
              <w:t>MAT-R05</w:t>
            </w:r>
          </w:p>
        </w:tc>
        <w:tc>
          <w:tcPr>
            <w:tcW w:w="2232" w:type="dxa"/>
            <w:shd w:val="clear" w:color="auto" w:fill="FFFFFF"/>
            <w:tcMar>
              <w:top w:w="70" w:type="dxa"/>
              <w:left w:w="90" w:type="dxa"/>
              <w:bottom w:w="70" w:type="dxa"/>
              <w:right w:w="90" w:type="dxa"/>
            </w:tcMar>
            <w:vAlign w:val="center"/>
          </w:tcPr>
          <w:p w14:paraId="5188F23E" w14:textId="77777777" w:rsidR="00013D56" w:rsidRDefault="00CA7654">
            <w:pPr>
              <w:spacing w:after="0"/>
              <w:rPr>
                <w:rFonts w:hint="eastAsia"/>
              </w:rPr>
            </w:pPr>
            <w:r>
              <w:rPr>
                <w:sz w:val="15"/>
              </w:rPr>
              <w:t>Parameter Explicitness</w:t>
            </w:r>
          </w:p>
        </w:tc>
        <w:tc>
          <w:tcPr>
            <w:tcW w:w="6048" w:type="dxa"/>
            <w:shd w:val="clear" w:color="auto" w:fill="FFFFFF"/>
            <w:tcMar>
              <w:top w:w="70" w:type="dxa"/>
              <w:left w:w="90" w:type="dxa"/>
              <w:bottom w:w="70" w:type="dxa"/>
              <w:right w:w="90" w:type="dxa"/>
            </w:tcMar>
            <w:vAlign w:val="center"/>
          </w:tcPr>
          <w:p w14:paraId="0DC20FB7" w14:textId="77777777" w:rsidR="00013D56" w:rsidRDefault="00CA7654">
            <w:pPr>
              <w:spacing w:after="0"/>
              <w:rPr>
                <w:rFonts w:hint="eastAsia"/>
              </w:rPr>
            </w:pPr>
            <w:r>
              <w:rPr>
                <w:sz w:val="15"/>
              </w:rPr>
              <w:t>A1 SHALL identify the surface/material parameter class being controlled.</w:t>
            </w:r>
          </w:p>
        </w:tc>
      </w:tr>
      <w:tr w:rsidR="00013D56" w14:paraId="13F6416C" w14:textId="77777777">
        <w:trPr>
          <w:cantSplit/>
          <w:jc w:val="center"/>
        </w:trPr>
        <w:tc>
          <w:tcPr>
            <w:tcW w:w="1080" w:type="dxa"/>
            <w:shd w:val="clear" w:color="auto" w:fill="F7F9FB"/>
            <w:tcMar>
              <w:top w:w="70" w:type="dxa"/>
              <w:left w:w="90" w:type="dxa"/>
              <w:bottom w:w="70" w:type="dxa"/>
              <w:right w:w="90" w:type="dxa"/>
            </w:tcMar>
            <w:vAlign w:val="center"/>
          </w:tcPr>
          <w:p w14:paraId="3122EEED" w14:textId="77777777" w:rsidR="00013D56" w:rsidRDefault="00CA7654">
            <w:pPr>
              <w:spacing w:after="0"/>
              <w:jc w:val="center"/>
              <w:rPr>
                <w:rFonts w:hint="eastAsia"/>
              </w:rPr>
            </w:pPr>
            <w:r>
              <w:rPr>
                <w:sz w:val="15"/>
              </w:rPr>
              <w:t>MAT-R06</w:t>
            </w:r>
          </w:p>
        </w:tc>
        <w:tc>
          <w:tcPr>
            <w:tcW w:w="2232" w:type="dxa"/>
            <w:shd w:val="clear" w:color="auto" w:fill="F7F9FB"/>
            <w:tcMar>
              <w:top w:w="70" w:type="dxa"/>
              <w:left w:w="90" w:type="dxa"/>
              <w:bottom w:w="70" w:type="dxa"/>
              <w:right w:w="90" w:type="dxa"/>
            </w:tcMar>
            <w:vAlign w:val="center"/>
          </w:tcPr>
          <w:p w14:paraId="2434CF12" w14:textId="77777777" w:rsidR="00013D56" w:rsidRDefault="00CA7654">
            <w:pPr>
              <w:spacing w:after="0"/>
              <w:rPr>
                <w:rFonts w:hint="eastAsia"/>
              </w:rPr>
            </w:pPr>
            <w:r>
              <w:rPr>
                <w:sz w:val="15"/>
              </w:rPr>
              <w:t>Operation Explicitness</w:t>
            </w:r>
          </w:p>
        </w:tc>
        <w:tc>
          <w:tcPr>
            <w:tcW w:w="6048" w:type="dxa"/>
            <w:shd w:val="clear" w:color="auto" w:fill="F7F9FB"/>
            <w:tcMar>
              <w:top w:w="70" w:type="dxa"/>
              <w:left w:w="90" w:type="dxa"/>
              <w:bottom w:w="70" w:type="dxa"/>
              <w:right w:w="90" w:type="dxa"/>
            </w:tcMar>
            <w:vAlign w:val="center"/>
          </w:tcPr>
          <w:p w14:paraId="18F89845" w14:textId="77777777" w:rsidR="00013D56" w:rsidRDefault="00CA7654">
            <w:pPr>
              <w:spacing w:after="0"/>
              <w:rPr>
                <w:rFonts w:hint="eastAsia"/>
              </w:rPr>
            </w:pPr>
            <w:r>
              <w:rPr>
                <w:sz w:val="15"/>
              </w:rPr>
              <w:t>B1 SHALL declare how the mapped value applies to the target parameter.</w:t>
            </w:r>
          </w:p>
        </w:tc>
      </w:tr>
      <w:tr w:rsidR="00013D56" w14:paraId="3C99F0A5" w14:textId="77777777">
        <w:trPr>
          <w:cantSplit/>
          <w:jc w:val="center"/>
        </w:trPr>
        <w:tc>
          <w:tcPr>
            <w:tcW w:w="1080" w:type="dxa"/>
            <w:shd w:val="clear" w:color="auto" w:fill="FFFFFF"/>
            <w:tcMar>
              <w:top w:w="70" w:type="dxa"/>
              <w:left w:w="90" w:type="dxa"/>
              <w:bottom w:w="70" w:type="dxa"/>
              <w:right w:w="90" w:type="dxa"/>
            </w:tcMar>
            <w:vAlign w:val="center"/>
          </w:tcPr>
          <w:p w14:paraId="6938821B" w14:textId="77777777" w:rsidR="00013D56" w:rsidRDefault="00CA7654">
            <w:pPr>
              <w:spacing w:after="0"/>
              <w:jc w:val="center"/>
              <w:rPr>
                <w:rFonts w:hint="eastAsia"/>
              </w:rPr>
            </w:pPr>
            <w:r>
              <w:rPr>
                <w:sz w:val="15"/>
              </w:rPr>
              <w:t>MAT-R07</w:t>
            </w:r>
          </w:p>
        </w:tc>
        <w:tc>
          <w:tcPr>
            <w:tcW w:w="2232" w:type="dxa"/>
            <w:shd w:val="clear" w:color="auto" w:fill="FFFFFF"/>
            <w:tcMar>
              <w:top w:w="70" w:type="dxa"/>
              <w:left w:w="90" w:type="dxa"/>
              <w:bottom w:w="70" w:type="dxa"/>
              <w:right w:w="90" w:type="dxa"/>
            </w:tcMar>
            <w:vAlign w:val="center"/>
          </w:tcPr>
          <w:p w14:paraId="37E436A7" w14:textId="77777777" w:rsidR="00013D56" w:rsidRDefault="00CA7654">
            <w:pPr>
              <w:spacing w:after="0"/>
              <w:rPr>
                <w:rFonts w:hint="eastAsia"/>
              </w:rPr>
            </w:pPr>
            <w:r>
              <w:rPr>
                <w:sz w:val="15"/>
              </w:rPr>
              <w:t>Range Separation</w:t>
            </w:r>
          </w:p>
        </w:tc>
        <w:tc>
          <w:tcPr>
            <w:tcW w:w="6048" w:type="dxa"/>
            <w:shd w:val="clear" w:color="auto" w:fill="FFFFFF"/>
            <w:tcMar>
              <w:top w:w="70" w:type="dxa"/>
              <w:left w:w="90" w:type="dxa"/>
              <w:bottom w:w="70" w:type="dxa"/>
              <w:right w:w="90" w:type="dxa"/>
            </w:tcMar>
            <w:vAlign w:val="center"/>
          </w:tcPr>
          <w:p w14:paraId="49116D46" w14:textId="77777777" w:rsidR="00013D56" w:rsidRDefault="00CA7654">
            <w:pPr>
              <w:spacing w:after="0"/>
              <w:rPr>
                <w:rFonts w:hint="eastAsia"/>
              </w:rPr>
            </w:pPr>
            <w:r>
              <w:rPr>
                <w:sz w:val="15"/>
              </w:rPr>
              <w:t>Input and Output range semantics SHALL remain independently inspectable.</w:t>
            </w:r>
          </w:p>
        </w:tc>
      </w:tr>
      <w:tr w:rsidR="00013D56" w14:paraId="4DF16EE0" w14:textId="77777777">
        <w:trPr>
          <w:cantSplit/>
          <w:jc w:val="center"/>
        </w:trPr>
        <w:tc>
          <w:tcPr>
            <w:tcW w:w="1080" w:type="dxa"/>
            <w:shd w:val="clear" w:color="auto" w:fill="F7F9FB"/>
            <w:tcMar>
              <w:top w:w="70" w:type="dxa"/>
              <w:left w:w="90" w:type="dxa"/>
              <w:bottom w:w="70" w:type="dxa"/>
              <w:right w:w="90" w:type="dxa"/>
            </w:tcMar>
            <w:vAlign w:val="center"/>
          </w:tcPr>
          <w:p w14:paraId="78B1B817" w14:textId="77777777" w:rsidR="00013D56" w:rsidRDefault="00CA7654">
            <w:pPr>
              <w:spacing w:after="0"/>
              <w:jc w:val="center"/>
              <w:rPr>
                <w:rFonts w:hint="eastAsia"/>
              </w:rPr>
            </w:pPr>
            <w:r>
              <w:rPr>
                <w:sz w:val="15"/>
              </w:rPr>
              <w:t>MAT-R08</w:t>
            </w:r>
          </w:p>
        </w:tc>
        <w:tc>
          <w:tcPr>
            <w:tcW w:w="2232" w:type="dxa"/>
            <w:shd w:val="clear" w:color="auto" w:fill="F7F9FB"/>
            <w:tcMar>
              <w:top w:w="70" w:type="dxa"/>
              <w:left w:w="90" w:type="dxa"/>
              <w:bottom w:w="70" w:type="dxa"/>
              <w:right w:w="90" w:type="dxa"/>
            </w:tcMar>
            <w:vAlign w:val="center"/>
          </w:tcPr>
          <w:p w14:paraId="54F03581" w14:textId="77777777" w:rsidR="00013D56" w:rsidRDefault="00CA7654">
            <w:pPr>
              <w:spacing w:after="0"/>
              <w:rPr>
                <w:rFonts w:hint="eastAsia"/>
              </w:rPr>
            </w:pPr>
            <w:r>
              <w:rPr>
                <w:sz w:val="15"/>
              </w:rPr>
              <w:t>Material Non-Ownership</w:t>
            </w:r>
          </w:p>
        </w:tc>
        <w:tc>
          <w:tcPr>
            <w:tcW w:w="6048" w:type="dxa"/>
            <w:shd w:val="clear" w:color="auto" w:fill="F7F9FB"/>
            <w:tcMar>
              <w:top w:w="70" w:type="dxa"/>
              <w:left w:w="90" w:type="dxa"/>
              <w:bottom w:w="70" w:type="dxa"/>
              <w:right w:w="90" w:type="dxa"/>
            </w:tcMar>
            <w:vAlign w:val="center"/>
          </w:tcPr>
          <w:p w14:paraId="1E4165F7" w14:textId="77777777" w:rsidR="00013D56" w:rsidRDefault="00CA7654">
            <w:pPr>
              <w:spacing w:after="0"/>
              <w:rPr>
                <w:rFonts w:hint="eastAsia"/>
              </w:rPr>
            </w:pPr>
            <w:r>
              <w:rPr>
                <w:sz w:val="15"/>
              </w:rPr>
              <w:t>E1 SHALL address a material slot without owning material asset identity.</w:t>
            </w:r>
          </w:p>
        </w:tc>
      </w:tr>
      <w:tr w:rsidR="00013D56" w14:paraId="4A6294CF" w14:textId="77777777">
        <w:trPr>
          <w:cantSplit/>
          <w:jc w:val="center"/>
        </w:trPr>
        <w:tc>
          <w:tcPr>
            <w:tcW w:w="1080" w:type="dxa"/>
            <w:shd w:val="clear" w:color="auto" w:fill="FFFFFF"/>
            <w:tcMar>
              <w:top w:w="70" w:type="dxa"/>
              <w:left w:w="90" w:type="dxa"/>
              <w:bottom w:w="70" w:type="dxa"/>
              <w:right w:w="90" w:type="dxa"/>
            </w:tcMar>
            <w:vAlign w:val="center"/>
          </w:tcPr>
          <w:p w14:paraId="42375F6A" w14:textId="77777777" w:rsidR="00013D56" w:rsidRDefault="00CA7654">
            <w:pPr>
              <w:spacing w:after="0"/>
              <w:jc w:val="center"/>
              <w:rPr>
                <w:rFonts w:hint="eastAsia"/>
              </w:rPr>
            </w:pPr>
            <w:r>
              <w:rPr>
                <w:sz w:val="15"/>
              </w:rPr>
              <w:t>MAT-R09</w:t>
            </w:r>
          </w:p>
        </w:tc>
        <w:tc>
          <w:tcPr>
            <w:tcW w:w="2232" w:type="dxa"/>
            <w:shd w:val="clear" w:color="auto" w:fill="FFFFFF"/>
            <w:tcMar>
              <w:top w:w="70" w:type="dxa"/>
              <w:left w:w="90" w:type="dxa"/>
              <w:bottom w:w="70" w:type="dxa"/>
              <w:right w:w="90" w:type="dxa"/>
            </w:tcMar>
            <w:vAlign w:val="center"/>
          </w:tcPr>
          <w:p w14:paraId="61544FC1" w14:textId="77777777" w:rsidR="00013D56" w:rsidRDefault="00CA7654">
            <w:pPr>
              <w:spacing w:after="0"/>
              <w:rPr>
                <w:rFonts w:hint="eastAsia"/>
              </w:rPr>
            </w:pPr>
            <w:r>
              <w:rPr>
                <w:sz w:val="15"/>
              </w:rPr>
              <w:t>Channel Non-Ownership</w:t>
            </w:r>
          </w:p>
        </w:tc>
        <w:tc>
          <w:tcPr>
            <w:tcW w:w="6048" w:type="dxa"/>
            <w:shd w:val="clear" w:color="auto" w:fill="FFFFFF"/>
            <w:tcMar>
              <w:top w:w="70" w:type="dxa"/>
              <w:left w:w="90" w:type="dxa"/>
              <w:bottom w:w="70" w:type="dxa"/>
              <w:right w:w="90" w:type="dxa"/>
            </w:tcMar>
            <w:vAlign w:val="center"/>
          </w:tcPr>
          <w:p w14:paraId="7A848EAE" w14:textId="77777777" w:rsidR="00013D56" w:rsidRDefault="00CA7654">
            <w:pPr>
              <w:spacing w:after="0"/>
              <w:rPr>
                <w:rFonts w:hint="eastAsia"/>
              </w:rPr>
            </w:pPr>
            <w:r>
              <w:rPr>
                <w:sz w:val="15"/>
              </w:rPr>
              <w:t>F1 SHALL select bound channel positions without embedding renderer channel identities.</w:t>
            </w:r>
          </w:p>
        </w:tc>
      </w:tr>
      <w:tr w:rsidR="00013D56" w14:paraId="4082E9C3" w14:textId="77777777">
        <w:trPr>
          <w:cantSplit/>
          <w:jc w:val="center"/>
        </w:trPr>
        <w:tc>
          <w:tcPr>
            <w:tcW w:w="1080" w:type="dxa"/>
            <w:shd w:val="clear" w:color="auto" w:fill="F7F9FB"/>
            <w:tcMar>
              <w:top w:w="70" w:type="dxa"/>
              <w:left w:w="90" w:type="dxa"/>
              <w:bottom w:w="70" w:type="dxa"/>
              <w:right w:w="90" w:type="dxa"/>
            </w:tcMar>
            <w:vAlign w:val="center"/>
          </w:tcPr>
          <w:p w14:paraId="42F39CBF" w14:textId="77777777" w:rsidR="00013D56" w:rsidRDefault="00CA7654">
            <w:pPr>
              <w:spacing w:after="0"/>
              <w:jc w:val="center"/>
              <w:rPr>
                <w:rFonts w:hint="eastAsia"/>
              </w:rPr>
            </w:pPr>
            <w:r>
              <w:rPr>
                <w:sz w:val="15"/>
              </w:rPr>
              <w:t>MAT-R10</w:t>
            </w:r>
          </w:p>
        </w:tc>
        <w:tc>
          <w:tcPr>
            <w:tcW w:w="2232" w:type="dxa"/>
            <w:shd w:val="clear" w:color="auto" w:fill="F7F9FB"/>
            <w:tcMar>
              <w:top w:w="70" w:type="dxa"/>
              <w:left w:w="90" w:type="dxa"/>
              <w:bottom w:w="70" w:type="dxa"/>
              <w:right w:w="90" w:type="dxa"/>
            </w:tcMar>
            <w:vAlign w:val="center"/>
          </w:tcPr>
          <w:p w14:paraId="16D1132C" w14:textId="77777777" w:rsidR="00013D56" w:rsidRDefault="00CA7654">
            <w:pPr>
              <w:spacing w:after="0"/>
              <w:rPr>
                <w:rFonts w:hint="eastAsia"/>
              </w:rPr>
            </w:pPr>
            <w:r>
              <w:rPr>
                <w:sz w:val="15"/>
              </w:rPr>
              <w:t>Pattern Separation</w:t>
            </w:r>
          </w:p>
        </w:tc>
        <w:tc>
          <w:tcPr>
            <w:tcW w:w="6048" w:type="dxa"/>
            <w:shd w:val="clear" w:color="auto" w:fill="F7F9FB"/>
            <w:tcMar>
              <w:top w:w="70" w:type="dxa"/>
              <w:left w:w="90" w:type="dxa"/>
              <w:bottom w:w="70" w:type="dxa"/>
              <w:right w:w="90" w:type="dxa"/>
            </w:tcMar>
            <w:vAlign w:val="center"/>
          </w:tcPr>
          <w:p w14:paraId="6DD932E8" w14:textId="77777777" w:rsidR="00013D56" w:rsidRDefault="00CA7654">
            <w:pPr>
              <w:spacing w:after="0"/>
              <w:rPr>
                <w:rFonts w:hint="eastAsia"/>
              </w:rPr>
            </w:pPr>
            <w:r>
              <w:rPr>
                <w:sz w:val="15"/>
              </w:rPr>
              <w:t>Texture/pattern mixing SHALL NOT be substituted for BLEND_EFFECT Signal combination.</w:t>
            </w:r>
          </w:p>
        </w:tc>
      </w:tr>
      <w:tr w:rsidR="00013D56" w14:paraId="0517E5B0" w14:textId="77777777">
        <w:trPr>
          <w:cantSplit/>
          <w:jc w:val="center"/>
        </w:trPr>
        <w:tc>
          <w:tcPr>
            <w:tcW w:w="1080" w:type="dxa"/>
            <w:shd w:val="clear" w:color="auto" w:fill="FFFFFF"/>
            <w:tcMar>
              <w:top w:w="70" w:type="dxa"/>
              <w:left w:w="90" w:type="dxa"/>
              <w:bottom w:w="70" w:type="dxa"/>
              <w:right w:w="90" w:type="dxa"/>
            </w:tcMar>
            <w:vAlign w:val="center"/>
          </w:tcPr>
          <w:p w14:paraId="794EC4DD" w14:textId="77777777" w:rsidR="00013D56" w:rsidRDefault="00CA7654">
            <w:pPr>
              <w:spacing w:after="0"/>
              <w:jc w:val="center"/>
              <w:rPr>
                <w:rFonts w:hint="eastAsia"/>
              </w:rPr>
            </w:pPr>
            <w:r>
              <w:rPr>
                <w:sz w:val="15"/>
              </w:rPr>
              <w:t>MAT-R11</w:t>
            </w:r>
          </w:p>
        </w:tc>
        <w:tc>
          <w:tcPr>
            <w:tcW w:w="2232" w:type="dxa"/>
            <w:shd w:val="clear" w:color="auto" w:fill="FFFFFF"/>
            <w:tcMar>
              <w:top w:w="70" w:type="dxa"/>
              <w:left w:w="90" w:type="dxa"/>
              <w:bottom w:w="70" w:type="dxa"/>
              <w:right w:w="90" w:type="dxa"/>
            </w:tcMar>
            <w:vAlign w:val="center"/>
          </w:tcPr>
          <w:p w14:paraId="5DE3491F" w14:textId="77777777" w:rsidR="00013D56" w:rsidRDefault="00CA7654">
            <w:pPr>
              <w:spacing w:after="0"/>
              <w:rPr>
                <w:rFonts w:hint="eastAsia"/>
              </w:rPr>
            </w:pPr>
            <w:r>
              <w:rPr>
                <w:sz w:val="15"/>
              </w:rPr>
              <w:t>Geometry Separation</w:t>
            </w:r>
          </w:p>
        </w:tc>
        <w:tc>
          <w:tcPr>
            <w:tcW w:w="6048" w:type="dxa"/>
            <w:shd w:val="clear" w:color="auto" w:fill="FFFFFF"/>
            <w:tcMar>
              <w:top w:w="70" w:type="dxa"/>
              <w:left w:w="90" w:type="dxa"/>
              <w:bottom w:w="70" w:type="dxa"/>
              <w:right w:w="90" w:type="dxa"/>
            </w:tcMar>
            <w:vAlign w:val="center"/>
          </w:tcPr>
          <w:p w14:paraId="7379073F" w14:textId="77777777" w:rsidR="00013D56" w:rsidRDefault="00CA7654">
            <w:pPr>
              <w:spacing w:after="0"/>
              <w:rPr>
                <w:rFonts w:hint="eastAsia"/>
              </w:rPr>
            </w:pPr>
            <w:r>
              <w:rPr>
                <w:sz w:val="15"/>
              </w:rPr>
              <w:t>Material normal/distortion presentation SHALL NOT silently mutate canonical geometry.</w:t>
            </w:r>
          </w:p>
        </w:tc>
      </w:tr>
      <w:tr w:rsidR="00013D56" w14:paraId="67DADE9B" w14:textId="77777777">
        <w:trPr>
          <w:cantSplit/>
          <w:jc w:val="center"/>
        </w:trPr>
        <w:tc>
          <w:tcPr>
            <w:tcW w:w="1080" w:type="dxa"/>
            <w:shd w:val="clear" w:color="auto" w:fill="F7F9FB"/>
            <w:tcMar>
              <w:top w:w="70" w:type="dxa"/>
              <w:left w:w="90" w:type="dxa"/>
              <w:bottom w:w="70" w:type="dxa"/>
              <w:right w:w="90" w:type="dxa"/>
            </w:tcMar>
            <w:vAlign w:val="center"/>
          </w:tcPr>
          <w:p w14:paraId="00D356B3" w14:textId="77777777" w:rsidR="00013D56" w:rsidRDefault="00CA7654">
            <w:pPr>
              <w:spacing w:after="0"/>
              <w:jc w:val="center"/>
              <w:rPr>
                <w:rFonts w:hint="eastAsia"/>
              </w:rPr>
            </w:pPr>
            <w:r>
              <w:rPr>
                <w:sz w:val="15"/>
              </w:rPr>
              <w:t>MAT-R12</w:t>
            </w:r>
          </w:p>
        </w:tc>
        <w:tc>
          <w:tcPr>
            <w:tcW w:w="2232" w:type="dxa"/>
            <w:shd w:val="clear" w:color="auto" w:fill="F7F9FB"/>
            <w:tcMar>
              <w:top w:w="70" w:type="dxa"/>
              <w:left w:w="90" w:type="dxa"/>
              <w:bottom w:w="70" w:type="dxa"/>
              <w:right w:w="90" w:type="dxa"/>
            </w:tcMar>
            <w:vAlign w:val="center"/>
          </w:tcPr>
          <w:p w14:paraId="46B1C8A0" w14:textId="77777777" w:rsidR="00013D56" w:rsidRDefault="00CA7654">
            <w:pPr>
              <w:spacing w:after="0"/>
              <w:rPr>
                <w:rFonts w:hint="eastAsia"/>
              </w:rPr>
            </w:pPr>
            <w:r>
              <w:rPr>
                <w:sz w:val="15"/>
              </w:rPr>
              <w:t>Color Separation</w:t>
            </w:r>
          </w:p>
        </w:tc>
        <w:tc>
          <w:tcPr>
            <w:tcW w:w="6048" w:type="dxa"/>
            <w:shd w:val="clear" w:color="auto" w:fill="F7F9FB"/>
            <w:tcMar>
              <w:top w:w="70" w:type="dxa"/>
              <w:left w:w="90" w:type="dxa"/>
              <w:bottom w:w="70" w:type="dxa"/>
              <w:right w:w="90" w:type="dxa"/>
            </w:tcMar>
            <w:vAlign w:val="center"/>
          </w:tcPr>
          <w:p w14:paraId="2D6A736D" w14:textId="77777777" w:rsidR="00013D56" w:rsidRDefault="00CA7654">
            <w:pPr>
              <w:spacing w:after="0"/>
              <w:rPr>
                <w:rFonts w:hint="eastAsia"/>
              </w:rPr>
            </w:pPr>
            <w:r>
              <w:rPr>
                <w:sz w:val="15"/>
              </w:rPr>
              <w:t>Actual color identity/behavior SHALL route through COLOR / COLOR_EFFECT when required.</w:t>
            </w:r>
          </w:p>
        </w:tc>
      </w:tr>
      <w:tr w:rsidR="00013D56" w14:paraId="4D7308CB" w14:textId="77777777">
        <w:trPr>
          <w:cantSplit/>
          <w:jc w:val="center"/>
        </w:trPr>
        <w:tc>
          <w:tcPr>
            <w:tcW w:w="1080" w:type="dxa"/>
            <w:shd w:val="clear" w:color="auto" w:fill="FFFFFF"/>
            <w:tcMar>
              <w:top w:w="70" w:type="dxa"/>
              <w:left w:w="90" w:type="dxa"/>
              <w:bottom w:w="70" w:type="dxa"/>
              <w:right w:w="90" w:type="dxa"/>
            </w:tcMar>
            <w:vAlign w:val="center"/>
          </w:tcPr>
          <w:p w14:paraId="529AE17C" w14:textId="77777777" w:rsidR="00013D56" w:rsidRDefault="00CA7654">
            <w:pPr>
              <w:spacing w:after="0"/>
              <w:jc w:val="center"/>
              <w:rPr>
                <w:rFonts w:hint="eastAsia"/>
              </w:rPr>
            </w:pPr>
            <w:r>
              <w:rPr>
                <w:sz w:val="15"/>
              </w:rPr>
              <w:t>MAT-R13</w:t>
            </w:r>
          </w:p>
        </w:tc>
        <w:tc>
          <w:tcPr>
            <w:tcW w:w="2232" w:type="dxa"/>
            <w:shd w:val="clear" w:color="auto" w:fill="FFFFFF"/>
            <w:tcMar>
              <w:top w:w="70" w:type="dxa"/>
              <w:left w:w="90" w:type="dxa"/>
              <w:bottom w:w="70" w:type="dxa"/>
              <w:right w:w="90" w:type="dxa"/>
            </w:tcMar>
            <w:vAlign w:val="center"/>
          </w:tcPr>
          <w:p w14:paraId="1AC93195" w14:textId="77777777" w:rsidR="00013D56" w:rsidRDefault="00CA7654">
            <w:pPr>
              <w:spacing w:after="0"/>
              <w:rPr>
                <w:rFonts w:hint="eastAsia"/>
              </w:rPr>
            </w:pPr>
            <w:r>
              <w:rPr>
                <w:sz w:val="15"/>
              </w:rPr>
              <w:t>Light Separation</w:t>
            </w:r>
          </w:p>
        </w:tc>
        <w:tc>
          <w:tcPr>
            <w:tcW w:w="6048" w:type="dxa"/>
            <w:shd w:val="clear" w:color="auto" w:fill="FFFFFF"/>
            <w:tcMar>
              <w:top w:w="70" w:type="dxa"/>
              <w:left w:w="90" w:type="dxa"/>
              <w:bottom w:w="70" w:type="dxa"/>
              <w:right w:w="90" w:type="dxa"/>
            </w:tcMar>
            <w:vAlign w:val="center"/>
          </w:tcPr>
          <w:p w14:paraId="337FEB4F" w14:textId="77777777" w:rsidR="00013D56" w:rsidRDefault="00CA7654">
            <w:pPr>
              <w:spacing w:after="0"/>
              <w:rPr>
                <w:rFonts w:hint="eastAsia"/>
              </w:rPr>
            </w:pPr>
            <w:r>
              <w:rPr>
                <w:sz w:val="15"/>
              </w:rPr>
              <w:t>Emissive surface presentation SHALL NOT imply illumination semantics.</w:t>
            </w:r>
          </w:p>
        </w:tc>
      </w:tr>
      <w:tr w:rsidR="00013D56" w14:paraId="7838CD26" w14:textId="77777777">
        <w:trPr>
          <w:cantSplit/>
          <w:jc w:val="center"/>
        </w:trPr>
        <w:tc>
          <w:tcPr>
            <w:tcW w:w="1080" w:type="dxa"/>
            <w:shd w:val="clear" w:color="auto" w:fill="F7F9FB"/>
            <w:tcMar>
              <w:top w:w="70" w:type="dxa"/>
              <w:left w:w="90" w:type="dxa"/>
              <w:bottom w:w="70" w:type="dxa"/>
              <w:right w:w="90" w:type="dxa"/>
            </w:tcMar>
            <w:vAlign w:val="center"/>
          </w:tcPr>
          <w:p w14:paraId="51253E71" w14:textId="77777777" w:rsidR="00013D56" w:rsidRDefault="00CA7654">
            <w:pPr>
              <w:spacing w:after="0"/>
              <w:jc w:val="center"/>
              <w:rPr>
                <w:rFonts w:hint="eastAsia"/>
              </w:rPr>
            </w:pPr>
            <w:r>
              <w:rPr>
                <w:sz w:val="15"/>
              </w:rPr>
              <w:t>MAT-R14</w:t>
            </w:r>
          </w:p>
        </w:tc>
        <w:tc>
          <w:tcPr>
            <w:tcW w:w="2232" w:type="dxa"/>
            <w:shd w:val="clear" w:color="auto" w:fill="F7F9FB"/>
            <w:tcMar>
              <w:top w:w="70" w:type="dxa"/>
              <w:left w:w="90" w:type="dxa"/>
              <w:bottom w:w="70" w:type="dxa"/>
              <w:right w:w="90" w:type="dxa"/>
            </w:tcMar>
            <w:vAlign w:val="center"/>
          </w:tcPr>
          <w:p w14:paraId="1CD96811" w14:textId="77777777" w:rsidR="00013D56" w:rsidRDefault="00CA7654">
            <w:pPr>
              <w:spacing w:after="0"/>
              <w:rPr>
                <w:rFonts w:hint="eastAsia"/>
              </w:rPr>
            </w:pPr>
            <w:r>
              <w:rPr>
                <w:sz w:val="15"/>
              </w:rPr>
              <w:t>Baseline Explicitness</w:t>
            </w:r>
          </w:p>
        </w:tc>
        <w:tc>
          <w:tcPr>
            <w:tcW w:w="6048" w:type="dxa"/>
            <w:shd w:val="clear" w:color="auto" w:fill="F7F9FB"/>
            <w:tcMar>
              <w:top w:w="70" w:type="dxa"/>
              <w:left w:w="90" w:type="dxa"/>
              <w:bottom w:w="70" w:type="dxa"/>
              <w:right w:w="90" w:type="dxa"/>
            </w:tcMar>
            <w:vAlign w:val="center"/>
          </w:tcPr>
          <w:p w14:paraId="5B7A270C" w14:textId="77777777" w:rsidR="00013D56" w:rsidRDefault="00CA7654">
            <w:pPr>
              <w:spacing w:after="0"/>
              <w:rPr>
                <w:rFonts w:hint="eastAsia"/>
              </w:rPr>
            </w:pPr>
            <w:r>
              <w:rPr>
                <w:sz w:val="15"/>
              </w:rPr>
              <w:t>Relative/additive/multiplicative operations SHALL resolve against an explicit baseline contract.</w:t>
            </w:r>
          </w:p>
        </w:tc>
      </w:tr>
      <w:tr w:rsidR="00013D56" w14:paraId="44D53069" w14:textId="77777777">
        <w:trPr>
          <w:cantSplit/>
          <w:jc w:val="center"/>
        </w:trPr>
        <w:tc>
          <w:tcPr>
            <w:tcW w:w="1080" w:type="dxa"/>
            <w:shd w:val="clear" w:color="auto" w:fill="FFFFFF"/>
            <w:tcMar>
              <w:top w:w="70" w:type="dxa"/>
              <w:left w:w="90" w:type="dxa"/>
              <w:bottom w:w="70" w:type="dxa"/>
              <w:right w:w="90" w:type="dxa"/>
            </w:tcMar>
            <w:vAlign w:val="center"/>
          </w:tcPr>
          <w:p w14:paraId="36232A2F" w14:textId="77777777" w:rsidR="00013D56" w:rsidRDefault="00CA7654">
            <w:pPr>
              <w:spacing w:after="0"/>
              <w:jc w:val="center"/>
              <w:rPr>
                <w:rFonts w:hint="eastAsia"/>
              </w:rPr>
            </w:pPr>
            <w:r>
              <w:rPr>
                <w:sz w:val="15"/>
              </w:rPr>
              <w:t>MAT-R15</w:t>
            </w:r>
          </w:p>
        </w:tc>
        <w:tc>
          <w:tcPr>
            <w:tcW w:w="2232" w:type="dxa"/>
            <w:shd w:val="clear" w:color="auto" w:fill="FFFFFF"/>
            <w:tcMar>
              <w:top w:w="70" w:type="dxa"/>
              <w:left w:w="90" w:type="dxa"/>
              <w:bottom w:w="70" w:type="dxa"/>
              <w:right w:w="90" w:type="dxa"/>
            </w:tcMar>
            <w:vAlign w:val="center"/>
          </w:tcPr>
          <w:p w14:paraId="7E161ED1" w14:textId="77777777" w:rsidR="00013D56" w:rsidRDefault="00CA7654">
            <w:pPr>
              <w:spacing w:after="0"/>
              <w:rPr>
                <w:rFonts w:hint="eastAsia"/>
              </w:rPr>
            </w:pPr>
            <w:r>
              <w:rPr>
                <w:sz w:val="15"/>
              </w:rPr>
              <w:t>Null Visibility</w:t>
            </w:r>
          </w:p>
        </w:tc>
        <w:tc>
          <w:tcPr>
            <w:tcW w:w="6048" w:type="dxa"/>
            <w:shd w:val="clear" w:color="auto" w:fill="FFFFFF"/>
            <w:tcMar>
              <w:top w:w="70" w:type="dxa"/>
              <w:left w:w="90" w:type="dxa"/>
              <w:bottom w:w="70" w:type="dxa"/>
              <w:right w:w="90" w:type="dxa"/>
            </w:tcMar>
            <w:vAlign w:val="center"/>
          </w:tcPr>
          <w:p w14:paraId="31A93EA6" w14:textId="77777777" w:rsidR="00013D56" w:rsidRDefault="00CA7654">
            <w:pPr>
              <w:spacing w:after="0"/>
              <w:rPr>
                <w:rFonts w:hint="eastAsia"/>
              </w:rPr>
            </w:pPr>
            <w:r>
              <w:rPr>
                <w:sz w:val="15"/>
              </w:rPr>
              <w:t>Missing target, slot, channel, source, COLOR, LIGHT, or required domain state SHALL remain inspectable.</w:t>
            </w:r>
          </w:p>
        </w:tc>
      </w:tr>
      <w:tr w:rsidR="00013D56" w14:paraId="3E6BE46B" w14:textId="77777777">
        <w:trPr>
          <w:cantSplit/>
          <w:jc w:val="center"/>
        </w:trPr>
        <w:tc>
          <w:tcPr>
            <w:tcW w:w="1080" w:type="dxa"/>
            <w:shd w:val="clear" w:color="auto" w:fill="F7F9FB"/>
            <w:tcMar>
              <w:top w:w="70" w:type="dxa"/>
              <w:left w:w="90" w:type="dxa"/>
              <w:bottom w:w="70" w:type="dxa"/>
              <w:right w:w="90" w:type="dxa"/>
            </w:tcMar>
            <w:vAlign w:val="center"/>
          </w:tcPr>
          <w:p w14:paraId="41AEF846" w14:textId="77777777" w:rsidR="00013D56" w:rsidRDefault="00CA7654">
            <w:pPr>
              <w:spacing w:after="0"/>
              <w:jc w:val="center"/>
              <w:rPr>
                <w:rFonts w:hint="eastAsia"/>
              </w:rPr>
            </w:pPr>
            <w:r>
              <w:rPr>
                <w:sz w:val="15"/>
              </w:rPr>
              <w:t>MAT-R16</w:t>
            </w:r>
          </w:p>
        </w:tc>
        <w:tc>
          <w:tcPr>
            <w:tcW w:w="2232" w:type="dxa"/>
            <w:shd w:val="clear" w:color="auto" w:fill="F7F9FB"/>
            <w:tcMar>
              <w:top w:w="70" w:type="dxa"/>
              <w:left w:w="90" w:type="dxa"/>
              <w:bottom w:w="70" w:type="dxa"/>
              <w:right w:w="90" w:type="dxa"/>
            </w:tcMar>
            <w:vAlign w:val="center"/>
          </w:tcPr>
          <w:p w14:paraId="70775DE2" w14:textId="77777777" w:rsidR="00013D56" w:rsidRDefault="00CA7654">
            <w:pPr>
              <w:spacing w:after="0"/>
              <w:rPr>
                <w:rFonts w:hint="eastAsia"/>
              </w:rPr>
            </w:pPr>
            <w:r>
              <w:rPr>
                <w:sz w:val="15"/>
              </w:rPr>
              <w:t>Evaluation Locality</w:t>
            </w:r>
          </w:p>
        </w:tc>
        <w:tc>
          <w:tcPr>
            <w:tcW w:w="6048" w:type="dxa"/>
            <w:shd w:val="clear" w:color="auto" w:fill="F7F9FB"/>
            <w:tcMar>
              <w:top w:w="70" w:type="dxa"/>
              <w:left w:w="90" w:type="dxa"/>
              <w:bottom w:w="70" w:type="dxa"/>
              <w:right w:w="90" w:type="dxa"/>
            </w:tcMar>
            <w:vAlign w:val="center"/>
          </w:tcPr>
          <w:p w14:paraId="2E5999BE" w14:textId="77777777" w:rsidR="00013D56" w:rsidRDefault="00CA7654">
            <w:pPr>
              <w:spacing w:after="0"/>
              <w:rPr>
                <w:rFonts w:hint="eastAsia"/>
              </w:rPr>
            </w:pPr>
            <w:r>
              <w:rPr>
                <w:sz w:val="15"/>
              </w:rPr>
              <w:t>Local evaluation posture SHALL NOT claim global timing ownership.</w:t>
            </w:r>
          </w:p>
        </w:tc>
      </w:tr>
      <w:tr w:rsidR="00013D56" w14:paraId="71EFD226" w14:textId="77777777">
        <w:trPr>
          <w:cantSplit/>
          <w:jc w:val="center"/>
        </w:trPr>
        <w:tc>
          <w:tcPr>
            <w:tcW w:w="1080" w:type="dxa"/>
            <w:shd w:val="clear" w:color="auto" w:fill="FFFFFF"/>
            <w:tcMar>
              <w:top w:w="70" w:type="dxa"/>
              <w:left w:w="90" w:type="dxa"/>
              <w:bottom w:w="70" w:type="dxa"/>
              <w:right w:w="90" w:type="dxa"/>
            </w:tcMar>
            <w:vAlign w:val="center"/>
          </w:tcPr>
          <w:p w14:paraId="4C26A0E8" w14:textId="77777777" w:rsidR="00013D56" w:rsidRDefault="00CA7654">
            <w:pPr>
              <w:spacing w:after="0"/>
              <w:jc w:val="center"/>
              <w:rPr>
                <w:rFonts w:hint="eastAsia"/>
              </w:rPr>
            </w:pPr>
            <w:r>
              <w:rPr>
                <w:sz w:val="15"/>
              </w:rPr>
              <w:t>MAT-R17</w:t>
            </w:r>
          </w:p>
        </w:tc>
        <w:tc>
          <w:tcPr>
            <w:tcW w:w="2232" w:type="dxa"/>
            <w:shd w:val="clear" w:color="auto" w:fill="FFFFFF"/>
            <w:tcMar>
              <w:top w:w="70" w:type="dxa"/>
              <w:left w:w="90" w:type="dxa"/>
              <w:bottom w:w="70" w:type="dxa"/>
              <w:right w:w="90" w:type="dxa"/>
            </w:tcMar>
            <w:vAlign w:val="center"/>
          </w:tcPr>
          <w:p w14:paraId="00F7BB6D" w14:textId="77777777" w:rsidR="00013D56" w:rsidRDefault="00CA7654">
            <w:pPr>
              <w:spacing w:after="0"/>
              <w:rPr>
                <w:rFonts w:hint="eastAsia"/>
              </w:rPr>
            </w:pPr>
            <w:r>
              <w:rPr>
                <w:sz w:val="15"/>
              </w:rPr>
              <w:t>Formula Visibility</w:t>
            </w:r>
          </w:p>
        </w:tc>
        <w:tc>
          <w:tcPr>
            <w:tcW w:w="6048" w:type="dxa"/>
            <w:shd w:val="clear" w:color="auto" w:fill="FFFFFF"/>
            <w:tcMar>
              <w:top w:w="70" w:type="dxa"/>
              <w:left w:w="90" w:type="dxa"/>
              <w:bottom w:w="70" w:type="dxa"/>
              <w:right w:w="90" w:type="dxa"/>
            </w:tcMar>
            <w:vAlign w:val="center"/>
          </w:tcPr>
          <w:p w14:paraId="3ADE0197" w14:textId="77777777" w:rsidR="00013D56" w:rsidRDefault="00CA7654">
            <w:pPr>
              <w:spacing w:after="0"/>
              <w:rPr>
                <w:rFonts w:hint="eastAsia"/>
              </w:rPr>
            </w:pPr>
            <w:r>
              <w:rPr>
                <w:sz w:val="15"/>
              </w:rPr>
              <w:t>Mapping equations SHALL remain versioned and inspectable through Formula Profiles.</w:t>
            </w:r>
          </w:p>
        </w:tc>
      </w:tr>
      <w:tr w:rsidR="00013D56" w14:paraId="20901CA1" w14:textId="77777777">
        <w:trPr>
          <w:cantSplit/>
          <w:jc w:val="center"/>
        </w:trPr>
        <w:tc>
          <w:tcPr>
            <w:tcW w:w="1080" w:type="dxa"/>
            <w:shd w:val="clear" w:color="auto" w:fill="F7F9FB"/>
            <w:tcMar>
              <w:top w:w="70" w:type="dxa"/>
              <w:left w:w="90" w:type="dxa"/>
              <w:bottom w:w="70" w:type="dxa"/>
              <w:right w:w="90" w:type="dxa"/>
            </w:tcMar>
            <w:vAlign w:val="center"/>
          </w:tcPr>
          <w:p w14:paraId="185DEE5F" w14:textId="77777777" w:rsidR="00013D56" w:rsidRDefault="00CA7654">
            <w:pPr>
              <w:spacing w:after="0"/>
              <w:jc w:val="center"/>
              <w:rPr>
                <w:rFonts w:hint="eastAsia"/>
              </w:rPr>
            </w:pPr>
            <w:r>
              <w:rPr>
                <w:sz w:val="15"/>
              </w:rPr>
              <w:t>MAT-R18</w:t>
            </w:r>
          </w:p>
        </w:tc>
        <w:tc>
          <w:tcPr>
            <w:tcW w:w="2232" w:type="dxa"/>
            <w:shd w:val="clear" w:color="auto" w:fill="F7F9FB"/>
            <w:tcMar>
              <w:top w:w="70" w:type="dxa"/>
              <w:left w:w="90" w:type="dxa"/>
              <w:bottom w:w="70" w:type="dxa"/>
              <w:right w:w="90" w:type="dxa"/>
            </w:tcMar>
            <w:vAlign w:val="center"/>
          </w:tcPr>
          <w:p w14:paraId="668E8202" w14:textId="77777777" w:rsidR="00013D56" w:rsidRDefault="00CA7654">
            <w:pPr>
              <w:spacing w:after="0"/>
              <w:rPr>
                <w:rFonts w:hint="eastAsia"/>
              </w:rPr>
            </w:pPr>
            <w:r>
              <w:rPr>
                <w:sz w:val="15"/>
              </w:rPr>
              <w:t>Renderer Separation</w:t>
            </w:r>
          </w:p>
        </w:tc>
        <w:tc>
          <w:tcPr>
            <w:tcW w:w="6048" w:type="dxa"/>
            <w:shd w:val="clear" w:color="auto" w:fill="F7F9FB"/>
            <w:tcMar>
              <w:top w:w="70" w:type="dxa"/>
              <w:left w:w="90" w:type="dxa"/>
              <w:bottom w:w="70" w:type="dxa"/>
              <w:right w:w="90" w:type="dxa"/>
            </w:tcMar>
            <w:vAlign w:val="center"/>
          </w:tcPr>
          <w:p w14:paraId="041E7C38" w14:textId="77777777" w:rsidR="00013D56" w:rsidRDefault="00CA7654">
            <w:pPr>
              <w:spacing w:after="0"/>
              <w:rPr>
                <w:rFonts w:hint="eastAsia"/>
              </w:rPr>
            </w:pPr>
            <w:r>
              <w:rPr>
                <w:sz w:val="15"/>
              </w:rPr>
              <w:t>Renderer implementation and endpoint capability SHALL remain external.</w:t>
            </w:r>
          </w:p>
        </w:tc>
      </w:tr>
      <w:tr w:rsidR="00013D56" w14:paraId="4B5A47B8" w14:textId="77777777">
        <w:trPr>
          <w:cantSplit/>
          <w:jc w:val="center"/>
        </w:trPr>
        <w:tc>
          <w:tcPr>
            <w:tcW w:w="1080" w:type="dxa"/>
            <w:shd w:val="clear" w:color="auto" w:fill="FFFFFF"/>
            <w:tcMar>
              <w:top w:w="70" w:type="dxa"/>
              <w:left w:w="90" w:type="dxa"/>
              <w:bottom w:w="70" w:type="dxa"/>
              <w:right w:w="90" w:type="dxa"/>
            </w:tcMar>
            <w:vAlign w:val="center"/>
          </w:tcPr>
          <w:p w14:paraId="53A70D60" w14:textId="77777777" w:rsidR="00013D56" w:rsidRDefault="00CA7654">
            <w:pPr>
              <w:spacing w:after="0"/>
              <w:jc w:val="center"/>
              <w:rPr>
                <w:rFonts w:hint="eastAsia"/>
              </w:rPr>
            </w:pPr>
            <w:r>
              <w:rPr>
                <w:sz w:val="15"/>
              </w:rPr>
              <w:t>MAT-R19</w:t>
            </w:r>
          </w:p>
        </w:tc>
        <w:tc>
          <w:tcPr>
            <w:tcW w:w="2232" w:type="dxa"/>
            <w:shd w:val="clear" w:color="auto" w:fill="FFFFFF"/>
            <w:tcMar>
              <w:top w:w="70" w:type="dxa"/>
              <w:left w:w="90" w:type="dxa"/>
              <w:bottom w:w="70" w:type="dxa"/>
              <w:right w:w="90" w:type="dxa"/>
            </w:tcMar>
            <w:vAlign w:val="center"/>
          </w:tcPr>
          <w:p w14:paraId="4AB90141" w14:textId="77777777" w:rsidR="00013D56" w:rsidRDefault="00CA7654">
            <w:pPr>
              <w:spacing w:after="0"/>
              <w:rPr>
                <w:rFonts w:hint="eastAsia"/>
              </w:rPr>
            </w:pPr>
            <w:r>
              <w:rPr>
                <w:sz w:val="15"/>
              </w:rPr>
              <w:t>Projection Separation</w:t>
            </w:r>
          </w:p>
        </w:tc>
        <w:tc>
          <w:tcPr>
            <w:tcW w:w="6048" w:type="dxa"/>
            <w:shd w:val="clear" w:color="auto" w:fill="FFFFFF"/>
            <w:tcMar>
              <w:top w:w="70" w:type="dxa"/>
              <w:left w:w="90" w:type="dxa"/>
              <w:bottom w:w="70" w:type="dxa"/>
              <w:right w:w="90" w:type="dxa"/>
            </w:tcMar>
            <w:vAlign w:val="center"/>
          </w:tcPr>
          <w:p w14:paraId="3671EB3D" w14:textId="77777777" w:rsidR="00013D56" w:rsidRDefault="00CA7654">
            <w:pPr>
              <w:spacing w:after="0"/>
              <w:rPr>
                <w:rFonts w:hint="eastAsia"/>
              </w:rPr>
            </w:pPr>
            <w:r>
              <w:rPr>
                <w:sz w:val="15"/>
              </w:rPr>
              <w:t>Previewed material appearance SHALL remain derived presentation rather than canonical state.</w:t>
            </w:r>
          </w:p>
        </w:tc>
      </w:tr>
      <w:tr w:rsidR="00013D56" w14:paraId="46164EE7" w14:textId="77777777">
        <w:trPr>
          <w:cantSplit/>
          <w:jc w:val="center"/>
        </w:trPr>
        <w:tc>
          <w:tcPr>
            <w:tcW w:w="1080" w:type="dxa"/>
            <w:shd w:val="clear" w:color="auto" w:fill="F7F9FB"/>
            <w:tcMar>
              <w:top w:w="70" w:type="dxa"/>
              <w:left w:w="90" w:type="dxa"/>
              <w:bottom w:w="70" w:type="dxa"/>
              <w:right w:w="90" w:type="dxa"/>
            </w:tcMar>
            <w:vAlign w:val="center"/>
          </w:tcPr>
          <w:p w14:paraId="617E3F66" w14:textId="77777777" w:rsidR="00013D56" w:rsidRDefault="00CA7654">
            <w:pPr>
              <w:spacing w:after="0"/>
              <w:jc w:val="center"/>
              <w:rPr>
                <w:rFonts w:hint="eastAsia"/>
              </w:rPr>
            </w:pPr>
            <w:r>
              <w:rPr>
                <w:sz w:val="15"/>
              </w:rPr>
              <w:t>MAT-R20</w:t>
            </w:r>
          </w:p>
        </w:tc>
        <w:tc>
          <w:tcPr>
            <w:tcW w:w="2232" w:type="dxa"/>
            <w:shd w:val="clear" w:color="auto" w:fill="F7F9FB"/>
            <w:tcMar>
              <w:top w:w="70" w:type="dxa"/>
              <w:left w:w="90" w:type="dxa"/>
              <w:bottom w:w="70" w:type="dxa"/>
              <w:right w:w="90" w:type="dxa"/>
            </w:tcMar>
            <w:vAlign w:val="center"/>
          </w:tcPr>
          <w:p w14:paraId="435318ED" w14:textId="77777777" w:rsidR="00013D56" w:rsidRDefault="00CA7654">
            <w:pPr>
              <w:spacing w:after="0"/>
              <w:rPr>
                <w:rFonts w:hint="eastAsia"/>
              </w:rPr>
            </w:pPr>
            <w:r>
              <w:rPr>
                <w:sz w:val="15"/>
              </w:rPr>
              <w:t>Minimum Resolution</w:t>
            </w:r>
          </w:p>
        </w:tc>
        <w:tc>
          <w:tcPr>
            <w:tcW w:w="6048" w:type="dxa"/>
            <w:shd w:val="clear" w:color="auto" w:fill="F7F9FB"/>
            <w:tcMar>
              <w:top w:w="70" w:type="dxa"/>
              <w:left w:w="90" w:type="dxa"/>
              <w:bottom w:w="70" w:type="dxa"/>
              <w:right w:w="90" w:type="dxa"/>
            </w:tcMar>
            <w:vAlign w:val="center"/>
          </w:tcPr>
          <w:p w14:paraId="65F01303" w14:textId="77777777" w:rsidR="00013D56" w:rsidRDefault="00CA7654">
            <w:pPr>
              <w:spacing w:after="0"/>
              <w:rPr>
                <w:rFonts w:hint="eastAsia"/>
              </w:rPr>
            </w:pPr>
            <w:r>
              <w:rPr>
                <w:sz w:val="15"/>
              </w:rPr>
              <w:t>Additional width SHALL require genuinely new atomic material capability.</w:t>
            </w:r>
          </w:p>
        </w:tc>
      </w:tr>
    </w:tbl>
    <w:p w14:paraId="60DDD493" w14:textId="77777777" w:rsidR="00013D56" w:rsidRDefault="00CA7654">
      <w:pPr>
        <w:rPr>
          <w:rFonts w:hint="eastAsia"/>
        </w:rPr>
      </w:pPr>
      <w:r>
        <w:br w:type="page"/>
      </w:r>
    </w:p>
    <w:p w14:paraId="3930F161" w14:textId="77777777" w:rsidR="00013D56" w:rsidRDefault="00CA7654">
      <w:pPr>
        <w:pStyle w:val="PartTitle"/>
        <w:rPr>
          <w:rFonts w:hint="eastAsia"/>
        </w:rPr>
      </w:pPr>
      <w:r>
        <w:t>Part 2 — Resolution, Mathematical Inventory, and Reader Topology</w:t>
      </w:r>
    </w:p>
    <w:p w14:paraId="25A8F83F" w14:textId="77777777" w:rsidR="00013D56" w:rsidRDefault="00CA7654">
      <w:pPr>
        <w:pStyle w:val="FigureLead"/>
        <w:rPr>
          <w:rFonts w:hint="eastAsia"/>
        </w:rPr>
      </w:pPr>
      <w:r>
        <w:t>7. Minimum Sufficient Member</w:t>
      </w:r>
    </w:p>
    <w:p w14:paraId="5E4852D7" w14:textId="77777777" w:rsidR="00013D56" w:rsidRDefault="00CA7654">
      <w:pPr>
        <w:spacing w:before="60" w:after="60"/>
        <w:jc w:val="center"/>
        <w:rPr>
          <w:rFonts w:hint="eastAsia"/>
        </w:rPr>
      </w:pPr>
      <w:r>
        <w:rPr>
          <w:noProof/>
        </w:rPr>
        <w:drawing>
          <wp:inline distT="0" distB="0" distL="0" distR="0" wp14:anchorId="0FE4A961" wp14:editId="52429666">
            <wp:extent cx="6080760" cy="26259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why64.png"/>
                    <pic:cNvPicPr/>
                  </pic:nvPicPr>
                  <pic:blipFill>
                    <a:blip r:embed="rId14"/>
                    <a:stretch>
                      <a:fillRect/>
                    </a:stretch>
                  </pic:blipFill>
                  <pic:spPr>
                    <a:xfrm>
                      <a:off x="0" y="0"/>
                      <a:ext cx="6080760" cy="2625944"/>
                    </a:xfrm>
                    <a:prstGeom prst="rect">
                      <a:avLst/>
                    </a:prstGeom>
                  </pic:spPr>
                </pic:pic>
              </a:graphicData>
            </a:graphic>
          </wp:inline>
        </w:drawing>
      </w:r>
    </w:p>
    <w:p w14:paraId="179EE6A9" w14:textId="77777777" w:rsidR="00013D56" w:rsidRDefault="00CA7654">
      <w:pPr>
        <w:spacing w:before="40" w:after="160"/>
        <w:jc w:val="center"/>
        <w:rPr>
          <w:rFonts w:hint="eastAsia"/>
        </w:rPr>
      </w:pPr>
      <w:r>
        <w:rPr>
          <w:i/>
          <w:color w:val="5F6F85"/>
          <w:sz w:val="18"/>
        </w:rPr>
        <w:t>Figure 7. The 64-bit member keeps the complete material-application contract explicit.</w:t>
      </w:r>
    </w:p>
    <w:p w14:paraId="4603B218" w14:textId="77777777" w:rsidR="00013D56" w:rsidRDefault="00CA7654">
      <w:pPr>
        <w:rPr>
          <w:rFonts w:hint="eastAsia"/>
        </w:rPr>
      </w:pPr>
      <w:r>
        <w:t>The specialist architecture adds Baseline, Null/Failure, Evaluation, and Formula Profile to the Reference core because those states materially affect whether the request is deterministic, reversible, inspectable, and valid. This completion yields an exact 64-bit allocation without padding.</w:t>
      </w:r>
    </w:p>
    <w:p w14:paraId="16D40E40" w14:textId="77777777" w:rsidR="00013D56" w:rsidRDefault="00CA7654">
      <w:pPr>
        <w:pStyle w:val="Heading2"/>
      </w:pPr>
      <w:r>
        <w:t>Exact Candidate Allocation</w:t>
      </w:r>
    </w:p>
    <w:tbl>
      <w:tblPr>
        <w:tblW w:w="0" w:type="auto"/>
        <w:jc w:val="center"/>
        <w:tblLayout w:type="fixed"/>
        <w:tblLook w:val="04A0" w:firstRow="1" w:lastRow="0" w:firstColumn="1" w:lastColumn="0" w:noHBand="0" w:noVBand="1"/>
      </w:tblPr>
      <w:tblGrid>
        <w:gridCol w:w="5"/>
        <w:gridCol w:w="230"/>
        <w:gridCol w:w="706"/>
        <w:gridCol w:w="1655"/>
        <w:gridCol w:w="1584"/>
        <w:gridCol w:w="5343"/>
        <w:gridCol w:w="760"/>
      </w:tblGrid>
      <w:tr w:rsidR="00013D56" w14:paraId="78997E42" w14:textId="77777777">
        <w:trPr>
          <w:tblHeader/>
          <w:jc w:val="center"/>
        </w:trPr>
        <w:tc>
          <w:tcPr>
            <w:tcW w:w="936" w:type="dxa"/>
            <w:gridSpan w:val="3"/>
            <w:shd w:val="clear" w:color="auto" w:fill="17334F"/>
            <w:tcMar>
              <w:top w:w="90" w:type="dxa"/>
              <w:left w:w="90" w:type="dxa"/>
              <w:bottom w:w="90" w:type="dxa"/>
              <w:right w:w="90" w:type="dxa"/>
            </w:tcMar>
            <w:vAlign w:val="center"/>
          </w:tcPr>
          <w:p w14:paraId="60336452" w14:textId="77777777" w:rsidR="00013D56" w:rsidRDefault="00CA7654">
            <w:pPr>
              <w:jc w:val="center"/>
              <w:rPr>
                <w:rFonts w:hint="eastAsia"/>
              </w:rPr>
            </w:pPr>
            <w:r>
              <w:rPr>
                <w:b/>
                <w:color w:val="FFFFFF"/>
                <w:sz w:val="16"/>
              </w:rPr>
              <w:t>Reader</w:t>
            </w:r>
          </w:p>
        </w:tc>
        <w:tc>
          <w:tcPr>
            <w:tcW w:w="1655" w:type="dxa"/>
            <w:shd w:val="clear" w:color="auto" w:fill="17334F"/>
            <w:tcMar>
              <w:top w:w="90" w:type="dxa"/>
              <w:left w:w="90" w:type="dxa"/>
              <w:bottom w:w="90" w:type="dxa"/>
              <w:right w:w="90" w:type="dxa"/>
            </w:tcMar>
            <w:vAlign w:val="center"/>
          </w:tcPr>
          <w:p w14:paraId="2E9C8B09" w14:textId="77777777" w:rsidR="00013D56" w:rsidRDefault="00CA7654">
            <w:pPr>
              <w:jc w:val="center"/>
              <w:rPr>
                <w:rFonts w:hint="eastAsia"/>
              </w:rPr>
            </w:pPr>
            <w:r>
              <w:rPr>
                <w:b/>
                <w:color w:val="FFFFFF"/>
                <w:sz w:val="16"/>
              </w:rPr>
              <w:t>Bits</w:t>
            </w:r>
          </w:p>
        </w:tc>
        <w:tc>
          <w:tcPr>
            <w:tcW w:w="1584" w:type="dxa"/>
            <w:shd w:val="clear" w:color="auto" w:fill="17334F"/>
            <w:tcMar>
              <w:top w:w="90" w:type="dxa"/>
              <w:left w:w="90" w:type="dxa"/>
              <w:bottom w:w="90" w:type="dxa"/>
              <w:right w:w="90" w:type="dxa"/>
            </w:tcMar>
            <w:vAlign w:val="center"/>
          </w:tcPr>
          <w:p w14:paraId="468EABAA" w14:textId="77777777" w:rsidR="00013D56" w:rsidRDefault="00CA7654">
            <w:pPr>
              <w:jc w:val="center"/>
              <w:rPr>
                <w:rFonts w:hint="eastAsia"/>
              </w:rPr>
            </w:pPr>
            <w:r>
              <w:rPr>
                <w:b/>
                <w:color w:val="FFFFFF"/>
                <w:sz w:val="16"/>
              </w:rPr>
              <w:t>Carrier</w:t>
            </w:r>
          </w:p>
        </w:tc>
        <w:tc>
          <w:tcPr>
            <w:tcW w:w="5184" w:type="dxa"/>
            <w:gridSpan w:val="2"/>
            <w:shd w:val="clear" w:color="auto" w:fill="17334F"/>
            <w:tcMar>
              <w:top w:w="90" w:type="dxa"/>
              <w:left w:w="90" w:type="dxa"/>
              <w:bottom w:w="90" w:type="dxa"/>
              <w:right w:w="90" w:type="dxa"/>
            </w:tcMar>
            <w:vAlign w:val="center"/>
          </w:tcPr>
          <w:p w14:paraId="6A5C78F7" w14:textId="77777777" w:rsidR="00013D56" w:rsidRDefault="00CA7654">
            <w:pPr>
              <w:jc w:val="center"/>
              <w:rPr>
                <w:rFonts w:hint="eastAsia"/>
              </w:rPr>
            </w:pPr>
            <w:r>
              <w:rPr>
                <w:b/>
                <w:color w:val="FFFFFF"/>
                <w:sz w:val="16"/>
              </w:rPr>
              <w:t>Meaning</w:t>
            </w:r>
          </w:p>
        </w:tc>
      </w:tr>
      <w:tr w:rsidR="00013D56" w14:paraId="7F575650" w14:textId="77777777">
        <w:trPr>
          <w:cantSplit/>
          <w:jc w:val="center"/>
        </w:trPr>
        <w:tc>
          <w:tcPr>
            <w:tcW w:w="936" w:type="dxa"/>
            <w:gridSpan w:val="3"/>
            <w:shd w:val="clear" w:color="auto" w:fill="FFFFFF"/>
            <w:tcMar>
              <w:top w:w="70" w:type="dxa"/>
              <w:left w:w="90" w:type="dxa"/>
              <w:bottom w:w="70" w:type="dxa"/>
              <w:right w:w="90" w:type="dxa"/>
            </w:tcMar>
            <w:vAlign w:val="center"/>
          </w:tcPr>
          <w:p w14:paraId="338DA4B6" w14:textId="77777777" w:rsidR="00013D56" w:rsidRDefault="00CA7654">
            <w:pPr>
              <w:spacing w:after="0"/>
              <w:jc w:val="center"/>
              <w:rPr>
                <w:rFonts w:hint="eastAsia"/>
              </w:rPr>
            </w:pPr>
            <w:r>
              <w:rPr>
                <w:sz w:val="16"/>
              </w:rPr>
              <w:t>A1</w:t>
            </w:r>
          </w:p>
        </w:tc>
        <w:tc>
          <w:tcPr>
            <w:tcW w:w="1655" w:type="dxa"/>
            <w:shd w:val="clear" w:color="auto" w:fill="FFFFFF"/>
            <w:tcMar>
              <w:top w:w="70" w:type="dxa"/>
              <w:left w:w="90" w:type="dxa"/>
              <w:bottom w:w="70" w:type="dxa"/>
              <w:right w:w="90" w:type="dxa"/>
            </w:tcMar>
            <w:vAlign w:val="center"/>
          </w:tcPr>
          <w:p w14:paraId="5BF4A1D2" w14:textId="77777777" w:rsidR="00013D56" w:rsidRDefault="00CA7654">
            <w:pPr>
              <w:spacing w:after="0"/>
              <w:rPr>
                <w:rFonts w:hint="eastAsia"/>
              </w:rPr>
            </w:pPr>
            <w:r>
              <w:rPr>
                <w:sz w:val="16"/>
              </w:rPr>
              <w:t>B000:B003</w:t>
            </w:r>
          </w:p>
        </w:tc>
        <w:tc>
          <w:tcPr>
            <w:tcW w:w="1584" w:type="dxa"/>
            <w:shd w:val="clear" w:color="auto" w:fill="FFFFFF"/>
            <w:tcMar>
              <w:top w:w="70" w:type="dxa"/>
              <w:left w:w="90" w:type="dxa"/>
              <w:bottom w:w="70" w:type="dxa"/>
              <w:right w:w="90" w:type="dxa"/>
            </w:tcMar>
            <w:vAlign w:val="center"/>
          </w:tcPr>
          <w:p w14:paraId="52F0EEF9"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000C9FB3" w14:textId="77777777" w:rsidR="00013D56" w:rsidRDefault="00CA7654">
            <w:pPr>
              <w:spacing w:after="0"/>
              <w:rPr>
                <w:rFonts w:hint="eastAsia"/>
              </w:rPr>
            </w:pPr>
            <w:r>
              <w:rPr>
                <w:sz w:val="16"/>
              </w:rPr>
              <w:t>Material Parameter Class</w:t>
            </w:r>
          </w:p>
        </w:tc>
      </w:tr>
      <w:tr w:rsidR="00013D56" w14:paraId="49AFC38A" w14:textId="77777777">
        <w:trPr>
          <w:cantSplit/>
          <w:jc w:val="center"/>
        </w:trPr>
        <w:tc>
          <w:tcPr>
            <w:tcW w:w="936" w:type="dxa"/>
            <w:gridSpan w:val="3"/>
            <w:shd w:val="clear" w:color="auto" w:fill="F7F9FB"/>
            <w:tcMar>
              <w:top w:w="70" w:type="dxa"/>
              <w:left w:w="90" w:type="dxa"/>
              <w:bottom w:w="70" w:type="dxa"/>
              <w:right w:w="90" w:type="dxa"/>
            </w:tcMar>
            <w:vAlign w:val="center"/>
          </w:tcPr>
          <w:p w14:paraId="5497356C" w14:textId="77777777" w:rsidR="00013D56" w:rsidRDefault="00CA7654">
            <w:pPr>
              <w:spacing w:after="0"/>
              <w:jc w:val="center"/>
              <w:rPr>
                <w:rFonts w:hint="eastAsia"/>
              </w:rPr>
            </w:pPr>
            <w:r>
              <w:rPr>
                <w:sz w:val="16"/>
              </w:rPr>
              <w:t>B1</w:t>
            </w:r>
          </w:p>
        </w:tc>
        <w:tc>
          <w:tcPr>
            <w:tcW w:w="1655" w:type="dxa"/>
            <w:shd w:val="clear" w:color="auto" w:fill="F7F9FB"/>
            <w:tcMar>
              <w:top w:w="70" w:type="dxa"/>
              <w:left w:w="90" w:type="dxa"/>
              <w:bottom w:w="70" w:type="dxa"/>
              <w:right w:w="90" w:type="dxa"/>
            </w:tcMar>
            <w:vAlign w:val="center"/>
          </w:tcPr>
          <w:p w14:paraId="47E9492D" w14:textId="77777777" w:rsidR="00013D56" w:rsidRDefault="00CA7654">
            <w:pPr>
              <w:spacing w:after="0"/>
              <w:rPr>
                <w:rFonts w:hint="eastAsia"/>
              </w:rPr>
            </w:pPr>
            <w:r>
              <w:rPr>
                <w:sz w:val="16"/>
              </w:rPr>
              <w:t>B004:B007</w:t>
            </w:r>
          </w:p>
        </w:tc>
        <w:tc>
          <w:tcPr>
            <w:tcW w:w="1584" w:type="dxa"/>
            <w:shd w:val="clear" w:color="auto" w:fill="F7F9FB"/>
            <w:tcMar>
              <w:top w:w="70" w:type="dxa"/>
              <w:left w:w="90" w:type="dxa"/>
              <w:bottom w:w="70" w:type="dxa"/>
              <w:right w:w="90" w:type="dxa"/>
            </w:tcMar>
            <w:vAlign w:val="center"/>
          </w:tcPr>
          <w:p w14:paraId="5BA90E20"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7F8FC61A" w14:textId="77777777" w:rsidR="00013D56" w:rsidRDefault="00CA7654">
            <w:pPr>
              <w:spacing w:after="0"/>
              <w:rPr>
                <w:rFonts w:hint="eastAsia"/>
              </w:rPr>
            </w:pPr>
            <w:r>
              <w:rPr>
                <w:sz w:val="16"/>
              </w:rPr>
              <w:t>Operation Mode</w:t>
            </w:r>
          </w:p>
        </w:tc>
      </w:tr>
      <w:tr w:rsidR="00013D56" w14:paraId="67829CCC" w14:textId="77777777">
        <w:trPr>
          <w:cantSplit/>
          <w:jc w:val="center"/>
        </w:trPr>
        <w:tc>
          <w:tcPr>
            <w:tcW w:w="936" w:type="dxa"/>
            <w:gridSpan w:val="3"/>
            <w:shd w:val="clear" w:color="auto" w:fill="FFFFFF"/>
            <w:tcMar>
              <w:top w:w="70" w:type="dxa"/>
              <w:left w:w="90" w:type="dxa"/>
              <w:bottom w:w="70" w:type="dxa"/>
              <w:right w:w="90" w:type="dxa"/>
            </w:tcMar>
            <w:vAlign w:val="center"/>
          </w:tcPr>
          <w:p w14:paraId="76ED54C7" w14:textId="77777777" w:rsidR="00013D56" w:rsidRDefault="00CA7654">
            <w:pPr>
              <w:spacing w:after="0"/>
              <w:jc w:val="center"/>
              <w:rPr>
                <w:rFonts w:hint="eastAsia"/>
              </w:rPr>
            </w:pPr>
            <w:r>
              <w:rPr>
                <w:sz w:val="16"/>
              </w:rPr>
              <w:t>C1</w:t>
            </w:r>
          </w:p>
        </w:tc>
        <w:tc>
          <w:tcPr>
            <w:tcW w:w="1655" w:type="dxa"/>
            <w:shd w:val="clear" w:color="auto" w:fill="FFFFFF"/>
            <w:tcMar>
              <w:top w:w="70" w:type="dxa"/>
              <w:left w:w="90" w:type="dxa"/>
              <w:bottom w:w="70" w:type="dxa"/>
              <w:right w:w="90" w:type="dxa"/>
            </w:tcMar>
            <w:vAlign w:val="center"/>
          </w:tcPr>
          <w:p w14:paraId="09DA59B9" w14:textId="77777777" w:rsidR="00013D56" w:rsidRDefault="00CA7654">
            <w:pPr>
              <w:spacing w:after="0"/>
              <w:rPr>
                <w:rFonts w:hint="eastAsia"/>
              </w:rPr>
            </w:pPr>
            <w:r>
              <w:rPr>
                <w:sz w:val="16"/>
              </w:rPr>
              <w:t>B008:B011</w:t>
            </w:r>
          </w:p>
        </w:tc>
        <w:tc>
          <w:tcPr>
            <w:tcW w:w="1584" w:type="dxa"/>
            <w:shd w:val="clear" w:color="auto" w:fill="FFFFFF"/>
            <w:tcMar>
              <w:top w:w="70" w:type="dxa"/>
              <w:left w:w="90" w:type="dxa"/>
              <w:bottom w:w="70" w:type="dxa"/>
              <w:right w:w="90" w:type="dxa"/>
            </w:tcMar>
            <w:vAlign w:val="center"/>
          </w:tcPr>
          <w:p w14:paraId="18B0B240"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4DB302E3" w14:textId="77777777" w:rsidR="00013D56" w:rsidRDefault="00CA7654">
            <w:pPr>
              <w:spacing w:after="0"/>
              <w:rPr>
                <w:rFonts w:hint="eastAsia"/>
              </w:rPr>
            </w:pPr>
            <w:r>
              <w:rPr>
                <w:sz w:val="16"/>
              </w:rPr>
              <w:t>Input Range</w:t>
            </w:r>
          </w:p>
        </w:tc>
      </w:tr>
      <w:tr w:rsidR="00013D56" w14:paraId="6417EB9A" w14:textId="77777777">
        <w:trPr>
          <w:cantSplit/>
          <w:jc w:val="center"/>
        </w:trPr>
        <w:tc>
          <w:tcPr>
            <w:tcW w:w="936" w:type="dxa"/>
            <w:gridSpan w:val="3"/>
            <w:shd w:val="clear" w:color="auto" w:fill="F7F9FB"/>
            <w:tcMar>
              <w:top w:w="70" w:type="dxa"/>
              <w:left w:w="90" w:type="dxa"/>
              <w:bottom w:w="70" w:type="dxa"/>
              <w:right w:w="90" w:type="dxa"/>
            </w:tcMar>
            <w:vAlign w:val="center"/>
          </w:tcPr>
          <w:p w14:paraId="18C63240" w14:textId="77777777" w:rsidR="00013D56" w:rsidRDefault="00CA7654">
            <w:pPr>
              <w:spacing w:after="0"/>
              <w:jc w:val="center"/>
              <w:rPr>
                <w:rFonts w:hint="eastAsia"/>
              </w:rPr>
            </w:pPr>
            <w:r>
              <w:rPr>
                <w:sz w:val="16"/>
              </w:rPr>
              <w:t>D1</w:t>
            </w:r>
          </w:p>
        </w:tc>
        <w:tc>
          <w:tcPr>
            <w:tcW w:w="1655" w:type="dxa"/>
            <w:shd w:val="clear" w:color="auto" w:fill="F7F9FB"/>
            <w:tcMar>
              <w:top w:w="70" w:type="dxa"/>
              <w:left w:w="90" w:type="dxa"/>
              <w:bottom w:w="70" w:type="dxa"/>
              <w:right w:w="90" w:type="dxa"/>
            </w:tcMar>
            <w:vAlign w:val="center"/>
          </w:tcPr>
          <w:p w14:paraId="0682898F" w14:textId="77777777" w:rsidR="00013D56" w:rsidRDefault="00CA7654">
            <w:pPr>
              <w:spacing w:after="0"/>
              <w:rPr>
                <w:rFonts w:hint="eastAsia"/>
              </w:rPr>
            </w:pPr>
            <w:r>
              <w:rPr>
                <w:sz w:val="16"/>
              </w:rPr>
              <w:t>B012:B015</w:t>
            </w:r>
          </w:p>
        </w:tc>
        <w:tc>
          <w:tcPr>
            <w:tcW w:w="1584" w:type="dxa"/>
            <w:shd w:val="clear" w:color="auto" w:fill="F7F9FB"/>
            <w:tcMar>
              <w:top w:w="70" w:type="dxa"/>
              <w:left w:w="90" w:type="dxa"/>
              <w:bottom w:w="70" w:type="dxa"/>
              <w:right w:w="90" w:type="dxa"/>
            </w:tcMar>
            <w:vAlign w:val="center"/>
          </w:tcPr>
          <w:p w14:paraId="58E3F14A"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3BAC8285" w14:textId="77777777" w:rsidR="00013D56" w:rsidRDefault="00CA7654">
            <w:pPr>
              <w:spacing w:after="0"/>
              <w:rPr>
                <w:rFonts w:hint="eastAsia"/>
              </w:rPr>
            </w:pPr>
            <w:r>
              <w:rPr>
                <w:sz w:val="16"/>
              </w:rPr>
              <w:t>Output Range</w:t>
            </w:r>
          </w:p>
        </w:tc>
      </w:tr>
      <w:tr w:rsidR="00013D56" w14:paraId="281EA933" w14:textId="77777777">
        <w:trPr>
          <w:cantSplit/>
          <w:jc w:val="center"/>
        </w:trPr>
        <w:tc>
          <w:tcPr>
            <w:tcW w:w="936" w:type="dxa"/>
            <w:gridSpan w:val="3"/>
            <w:shd w:val="clear" w:color="auto" w:fill="FFFFFF"/>
            <w:tcMar>
              <w:top w:w="70" w:type="dxa"/>
              <w:left w:w="90" w:type="dxa"/>
              <w:bottom w:w="70" w:type="dxa"/>
              <w:right w:w="90" w:type="dxa"/>
            </w:tcMar>
            <w:vAlign w:val="center"/>
          </w:tcPr>
          <w:p w14:paraId="04B65122" w14:textId="77777777" w:rsidR="00013D56" w:rsidRDefault="00CA7654">
            <w:pPr>
              <w:spacing w:after="0"/>
              <w:jc w:val="center"/>
              <w:rPr>
                <w:rFonts w:hint="eastAsia"/>
              </w:rPr>
            </w:pPr>
            <w:r>
              <w:rPr>
                <w:sz w:val="16"/>
              </w:rPr>
              <w:t>E1</w:t>
            </w:r>
          </w:p>
        </w:tc>
        <w:tc>
          <w:tcPr>
            <w:tcW w:w="1655" w:type="dxa"/>
            <w:shd w:val="clear" w:color="auto" w:fill="FFFFFF"/>
            <w:tcMar>
              <w:top w:w="70" w:type="dxa"/>
              <w:left w:w="90" w:type="dxa"/>
              <w:bottom w:w="70" w:type="dxa"/>
              <w:right w:w="90" w:type="dxa"/>
            </w:tcMar>
            <w:vAlign w:val="center"/>
          </w:tcPr>
          <w:p w14:paraId="61534530" w14:textId="77777777" w:rsidR="00013D56" w:rsidRDefault="00CA7654">
            <w:pPr>
              <w:spacing w:after="0"/>
              <w:rPr>
                <w:rFonts w:hint="eastAsia"/>
              </w:rPr>
            </w:pPr>
            <w:r>
              <w:rPr>
                <w:sz w:val="16"/>
              </w:rPr>
              <w:t>B016:B019</w:t>
            </w:r>
          </w:p>
        </w:tc>
        <w:tc>
          <w:tcPr>
            <w:tcW w:w="1584" w:type="dxa"/>
            <w:shd w:val="clear" w:color="auto" w:fill="FFFFFF"/>
            <w:tcMar>
              <w:top w:w="70" w:type="dxa"/>
              <w:left w:w="90" w:type="dxa"/>
              <w:bottom w:w="70" w:type="dxa"/>
              <w:right w:w="90" w:type="dxa"/>
            </w:tcMar>
            <w:vAlign w:val="center"/>
          </w:tcPr>
          <w:p w14:paraId="52923959"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4EAEEF49" w14:textId="77777777" w:rsidR="00013D56" w:rsidRDefault="00CA7654">
            <w:pPr>
              <w:spacing w:after="0"/>
              <w:rPr>
                <w:rFonts w:hint="eastAsia"/>
              </w:rPr>
            </w:pPr>
            <w:r>
              <w:rPr>
                <w:sz w:val="16"/>
              </w:rPr>
              <w:t>Material Layer / Slot</w:t>
            </w:r>
          </w:p>
        </w:tc>
      </w:tr>
      <w:tr w:rsidR="00013D56" w14:paraId="7CE87E64" w14:textId="77777777">
        <w:trPr>
          <w:cantSplit/>
          <w:jc w:val="center"/>
        </w:trPr>
        <w:tc>
          <w:tcPr>
            <w:tcW w:w="936" w:type="dxa"/>
            <w:gridSpan w:val="3"/>
            <w:shd w:val="clear" w:color="auto" w:fill="F7F9FB"/>
            <w:tcMar>
              <w:top w:w="70" w:type="dxa"/>
              <w:left w:w="90" w:type="dxa"/>
              <w:bottom w:w="70" w:type="dxa"/>
              <w:right w:w="90" w:type="dxa"/>
            </w:tcMar>
            <w:vAlign w:val="center"/>
          </w:tcPr>
          <w:p w14:paraId="3B4DCFA9" w14:textId="77777777" w:rsidR="00013D56" w:rsidRDefault="00CA7654">
            <w:pPr>
              <w:spacing w:after="0"/>
              <w:jc w:val="center"/>
              <w:rPr>
                <w:rFonts w:hint="eastAsia"/>
              </w:rPr>
            </w:pPr>
            <w:r>
              <w:rPr>
                <w:sz w:val="16"/>
              </w:rPr>
              <w:t>F1</w:t>
            </w:r>
          </w:p>
        </w:tc>
        <w:tc>
          <w:tcPr>
            <w:tcW w:w="1655" w:type="dxa"/>
            <w:shd w:val="clear" w:color="auto" w:fill="F7F9FB"/>
            <w:tcMar>
              <w:top w:w="70" w:type="dxa"/>
              <w:left w:w="90" w:type="dxa"/>
              <w:bottom w:w="70" w:type="dxa"/>
              <w:right w:w="90" w:type="dxa"/>
            </w:tcMar>
            <w:vAlign w:val="center"/>
          </w:tcPr>
          <w:p w14:paraId="332460D6" w14:textId="77777777" w:rsidR="00013D56" w:rsidRDefault="00CA7654">
            <w:pPr>
              <w:spacing w:after="0"/>
              <w:rPr>
                <w:rFonts w:hint="eastAsia"/>
              </w:rPr>
            </w:pPr>
            <w:r>
              <w:rPr>
                <w:sz w:val="16"/>
              </w:rPr>
              <w:t>B020:B027</w:t>
            </w:r>
          </w:p>
        </w:tc>
        <w:tc>
          <w:tcPr>
            <w:tcW w:w="1584" w:type="dxa"/>
            <w:shd w:val="clear" w:color="auto" w:fill="F7F9FB"/>
            <w:tcMar>
              <w:top w:w="70" w:type="dxa"/>
              <w:left w:w="90" w:type="dxa"/>
              <w:bottom w:w="70" w:type="dxa"/>
              <w:right w:w="90" w:type="dxa"/>
            </w:tcMar>
            <w:vAlign w:val="center"/>
          </w:tcPr>
          <w:p w14:paraId="15A3AE70" w14:textId="77777777" w:rsidR="00013D56" w:rsidRDefault="00CA7654">
            <w:pPr>
              <w:spacing w:after="0"/>
              <w:rPr>
                <w:rFonts w:hint="eastAsia"/>
              </w:rPr>
            </w:pPr>
            <w:r>
              <w:rPr>
                <w:sz w:val="16"/>
              </w:rPr>
              <w:t>SCALAR-8</w:t>
            </w:r>
          </w:p>
        </w:tc>
        <w:tc>
          <w:tcPr>
            <w:tcW w:w="5184" w:type="dxa"/>
            <w:gridSpan w:val="2"/>
            <w:shd w:val="clear" w:color="auto" w:fill="F7F9FB"/>
            <w:tcMar>
              <w:top w:w="70" w:type="dxa"/>
              <w:left w:w="90" w:type="dxa"/>
              <w:bottom w:w="70" w:type="dxa"/>
              <w:right w:w="90" w:type="dxa"/>
            </w:tcMar>
            <w:vAlign w:val="center"/>
          </w:tcPr>
          <w:p w14:paraId="4367B71C" w14:textId="77777777" w:rsidR="00013D56" w:rsidRDefault="00CA7654">
            <w:pPr>
              <w:spacing w:after="0"/>
              <w:rPr>
                <w:rFonts w:hint="eastAsia"/>
              </w:rPr>
            </w:pPr>
            <w:r>
              <w:rPr>
                <w:sz w:val="16"/>
              </w:rPr>
              <w:t>Material Channel Mask</w:t>
            </w:r>
          </w:p>
        </w:tc>
      </w:tr>
      <w:tr w:rsidR="00013D56" w14:paraId="3673D2A3" w14:textId="77777777">
        <w:trPr>
          <w:cantSplit/>
          <w:jc w:val="center"/>
        </w:trPr>
        <w:tc>
          <w:tcPr>
            <w:tcW w:w="936" w:type="dxa"/>
            <w:gridSpan w:val="3"/>
            <w:shd w:val="clear" w:color="auto" w:fill="FFFFFF"/>
            <w:tcMar>
              <w:top w:w="70" w:type="dxa"/>
              <w:left w:w="90" w:type="dxa"/>
              <w:bottom w:w="70" w:type="dxa"/>
              <w:right w:w="90" w:type="dxa"/>
            </w:tcMar>
            <w:vAlign w:val="center"/>
          </w:tcPr>
          <w:p w14:paraId="7E45BEA1" w14:textId="77777777" w:rsidR="00013D56" w:rsidRDefault="00CA7654">
            <w:pPr>
              <w:spacing w:after="0"/>
              <w:jc w:val="center"/>
              <w:rPr>
                <w:rFonts w:hint="eastAsia"/>
              </w:rPr>
            </w:pPr>
            <w:r>
              <w:rPr>
                <w:sz w:val="16"/>
              </w:rPr>
              <w:t>G1</w:t>
            </w:r>
          </w:p>
        </w:tc>
        <w:tc>
          <w:tcPr>
            <w:tcW w:w="1655" w:type="dxa"/>
            <w:shd w:val="clear" w:color="auto" w:fill="FFFFFF"/>
            <w:tcMar>
              <w:top w:w="70" w:type="dxa"/>
              <w:left w:w="90" w:type="dxa"/>
              <w:bottom w:w="70" w:type="dxa"/>
              <w:right w:w="90" w:type="dxa"/>
            </w:tcMar>
            <w:vAlign w:val="center"/>
          </w:tcPr>
          <w:p w14:paraId="54AF33E1" w14:textId="77777777" w:rsidR="00013D56" w:rsidRDefault="00CA7654">
            <w:pPr>
              <w:spacing w:after="0"/>
              <w:rPr>
                <w:rFonts w:hint="eastAsia"/>
              </w:rPr>
            </w:pPr>
            <w:r>
              <w:rPr>
                <w:sz w:val="16"/>
              </w:rPr>
              <w:t>B028:B031</w:t>
            </w:r>
          </w:p>
        </w:tc>
        <w:tc>
          <w:tcPr>
            <w:tcW w:w="1584" w:type="dxa"/>
            <w:shd w:val="clear" w:color="auto" w:fill="FFFFFF"/>
            <w:tcMar>
              <w:top w:w="70" w:type="dxa"/>
              <w:left w:w="90" w:type="dxa"/>
              <w:bottom w:w="70" w:type="dxa"/>
              <w:right w:w="90" w:type="dxa"/>
            </w:tcMar>
            <w:vAlign w:val="center"/>
          </w:tcPr>
          <w:p w14:paraId="60660F49"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46654779" w14:textId="77777777" w:rsidR="00013D56" w:rsidRDefault="00CA7654">
            <w:pPr>
              <w:spacing w:after="0"/>
              <w:rPr>
                <w:rFonts w:hint="eastAsia"/>
              </w:rPr>
            </w:pPr>
            <w:r>
              <w:rPr>
                <w:sz w:val="16"/>
              </w:rPr>
              <w:t>Texture / Pattern Mix Mode</w:t>
            </w:r>
          </w:p>
        </w:tc>
      </w:tr>
      <w:tr w:rsidR="00013D56" w14:paraId="664E1B14" w14:textId="77777777">
        <w:trPr>
          <w:cantSplit/>
          <w:jc w:val="center"/>
        </w:trPr>
        <w:tc>
          <w:tcPr>
            <w:tcW w:w="936" w:type="dxa"/>
            <w:gridSpan w:val="3"/>
            <w:shd w:val="clear" w:color="auto" w:fill="F7F9FB"/>
            <w:tcMar>
              <w:top w:w="70" w:type="dxa"/>
              <w:left w:w="90" w:type="dxa"/>
              <w:bottom w:w="70" w:type="dxa"/>
              <w:right w:w="90" w:type="dxa"/>
            </w:tcMar>
            <w:vAlign w:val="center"/>
          </w:tcPr>
          <w:p w14:paraId="14647D5A" w14:textId="77777777" w:rsidR="00013D56" w:rsidRDefault="00CA7654">
            <w:pPr>
              <w:spacing w:after="0"/>
              <w:jc w:val="center"/>
              <w:rPr>
                <w:rFonts w:hint="eastAsia"/>
              </w:rPr>
            </w:pPr>
            <w:r>
              <w:rPr>
                <w:sz w:val="16"/>
              </w:rPr>
              <w:t>H1</w:t>
            </w:r>
          </w:p>
        </w:tc>
        <w:tc>
          <w:tcPr>
            <w:tcW w:w="1655" w:type="dxa"/>
            <w:shd w:val="clear" w:color="auto" w:fill="F7F9FB"/>
            <w:tcMar>
              <w:top w:w="70" w:type="dxa"/>
              <w:left w:w="90" w:type="dxa"/>
              <w:bottom w:w="70" w:type="dxa"/>
              <w:right w:w="90" w:type="dxa"/>
            </w:tcMar>
            <w:vAlign w:val="center"/>
          </w:tcPr>
          <w:p w14:paraId="6E2999C5" w14:textId="77777777" w:rsidR="00013D56" w:rsidRDefault="00CA7654">
            <w:pPr>
              <w:spacing w:after="0"/>
              <w:rPr>
                <w:rFonts w:hint="eastAsia"/>
              </w:rPr>
            </w:pPr>
            <w:r>
              <w:rPr>
                <w:sz w:val="16"/>
              </w:rPr>
              <w:t>B032:B035</w:t>
            </w:r>
          </w:p>
        </w:tc>
        <w:tc>
          <w:tcPr>
            <w:tcW w:w="1584" w:type="dxa"/>
            <w:shd w:val="clear" w:color="auto" w:fill="F7F9FB"/>
            <w:tcMar>
              <w:top w:w="70" w:type="dxa"/>
              <w:left w:w="90" w:type="dxa"/>
              <w:bottom w:w="70" w:type="dxa"/>
              <w:right w:w="90" w:type="dxa"/>
            </w:tcMar>
            <w:vAlign w:val="center"/>
          </w:tcPr>
          <w:p w14:paraId="4CFCFD9F"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209A9B8C" w14:textId="77777777" w:rsidR="00013D56" w:rsidRDefault="00CA7654">
            <w:pPr>
              <w:spacing w:after="0"/>
              <w:rPr>
                <w:rFonts w:hint="eastAsia"/>
              </w:rPr>
            </w:pPr>
            <w:r>
              <w:rPr>
                <w:sz w:val="16"/>
              </w:rPr>
              <w:t>Bounds Policy</w:t>
            </w:r>
          </w:p>
        </w:tc>
      </w:tr>
      <w:tr w:rsidR="00013D56" w14:paraId="26A7475A" w14:textId="77777777">
        <w:trPr>
          <w:cantSplit/>
          <w:jc w:val="center"/>
        </w:trPr>
        <w:tc>
          <w:tcPr>
            <w:tcW w:w="936" w:type="dxa"/>
            <w:gridSpan w:val="3"/>
            <w:shd w:val="clear" w:color="auto" w:fill="FFFFFF"/>
            <w:tcMar>
              <w:top w:w="70" w:type="dxa"/>
              <w:left w:w="90" w:type="dxa"/>
              <w:bottom w:w="70" w:type="dxa"/>
              <w:right w:w="90" w:type="dxa"/>
            </w:tcMar>
            <w:vAlign w:val="center"/>
          </w:tcPr>
          <w:p w14:paraId="5D71CA92" w14:textId="77777777" w:rsidR="00013D56" w:rsidRDefault="00CA7654">
            <w:pPr>
              <w:spacing w:after="0"/>
              <w:jc w:val="center"/>
              <w:rPr>
                <w:rFonts w:hint="eastAsia"/>
              </w:rPr>
            </w:pPr>
            <w:r>
              <w:rPr>
                <w:sz w:val="16"/>
              </w:rPr>
              <w:t>I1</w:t>
            </w:r>
          </w:p>
        </w:tc>
        <w:tc>
          <w:tcPr>
            <w:tcW w:w="1655" w:type="dxa"/>
            <w:shd w:val="clear" w:color="auto" w:fill="FFFFFF"/>
            <w:tcMar>
              <w:top w:w="70" w:type="dxa"/>
              <w:left w:w="90" w:type="dxa"/>
              <w:bottom w:w="70" w:type="dxa"/>
              <w:right w:w="90" w:type="dxa"/>
            </w:tcMar>
            <w:vAlign w:val="center"/>
          </w:tcPr>
          <w:p w14:paraId="717529FD" w14:textId="77777777" w:rsidR="00013D56" w:rsidRDefault="00CA7654">
            <w:pPr>
              <w:spacing w:after="0"/>
              <w:rPr>
                <w:rFonts w:hint="eastAsia"/>
              </w:rPr>
            </w:pPr>
            <w:r>
              <w:rPr>
                <w:sz w:val="16"/>
              </w:rPr>
              <w:t>B036:B039</w:t>
            </w:r>
          </w:p>
        </w:tc>
        <w:tc>
          <w:tcPr>
            <w:tcW w:w="1584" w:type="dxa"/>
            <w:shd w:val="clear" w:color="auto" w:fill="FFFFFF"/>
            <w:tcMar>
              <w:top w:w="70" w:type="dxa"/>
              <w:left w:w="90" w:type="dxa"/>
              <w:bottom w:w="70" w:type="dxa"/>
              <w:right w:w="90" w:type="dxa"/>
            </w:tcMar>
            <w:vAlign w:val="center"/>
          </w:tcPr>
          <w:p w14:paraId="36D8BEC7"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341BB97A" w14:textId="77777777" w:rsidR="00013D56" w:rsidRDefault="00CA7654">
            <w:pPr>
              <w:spacing w:after="0"/>
              <w:rPr>
                <w:rFonts w:hint="eastAsia"/>
              </w:rPr>
            </w:pPr>
            <w:r>
              <w:rPr>
                <w:sz w:val="16"/>
              </w:rPr>
              <w:t>Color Coupling Mode</w:t>
            </w:r>
          </w:p>
        </w:tc>
      </w:tr>
      <w:tr w:rsidR="00013D56" w14:paraId="04DE9CB5" w14:textId="77777777">
        <w:trPr>
          <w:cantSplit/>
          <w:jc w:val="center"/>
        </w:trPr>
        <w:tc>
          <w:tcPr>
            <w:tcW w:w="936" w:type="dxa"/>
            <w:gridSpan w:val="3"/>
            <w:shd w:val="clear" w:color="auto" w:fill="F7F9FB"/>
            <w:tcMar>
              <w:top w:w="70" w:type="dxa"/>
              <w:left w:w="90" w:type="dxa"/>
              <w:bottom w:w="70" w:type="dxa"/>
              <w:right w:w="90" w:type="dxa"/>
            </w:tcMar>
            <w:vAlign w:val="center"/>
          </w:tcPr>
          <w:p w14:paraId="7A690CDA" w14:textId="77777777" w:rsidR="00013D56" w:rsidRDefault="00CA7654">
            <w:pPr>
              <w:spacing w:after="0"/>
              <w:jc w:val="center"/>
              <w:rPr>
                <w:rFonts w:hint="eastAsia"/>
              </w:rPr>
            </w:pPr>
            <w:r>
              <w:rPr>
                <w:sz w:val="16"/>
              </w:rPr>
              <w:t>J1</w:t>
            </w:r>
          </w:p>
        </w:tc>
        <w:tc>
          <w:tcPr>
            <w:tcW w:w="1655" w:type="dxa"/>
            <w:shd w:val="clear" w:color="auto" w:fill="F7F9FB"/>
            <w:tcMar>
              <w:top w:w="70" w:type="dxa"/>
              <w:left w:w="90" w:type="dxa"/>
              <w:bottom w:w="70" w:type="dxa"/>
              <w:right w:w="90" w:type="dxa"/>
            </w:tcMar>
            <w:vAlign w:val="center"/>
          </w:tcPr>
          <w:p w14:paraId="2B1EFA23" w14:textId="77777777" w:rsidR="00013D56" w:rsidRDefault="00CA7654">
            <w:pPr>
              <w:spacing w:after="0"/>
              <w:rPr>
                <w:rFonts w:hint="eastAsia"/>
              </w:rPr>
            </w:pPr>
            <w:r>
              <w:rPr>
                <w:sz w:val="16"/>
              </w:rPr>
              <w:t>B040:B043</w:t>
            </w:r>
          </w:p>
        </w:tc>
        <w:tc>
          <w:tcPr>
            <w:tcW w:w="1584" w:type="dxa"/>
            <w:shd w:val="clear" w:color="auto" w:fill="F7F9FB"/>
            <w:tcMar>
              <w:top w:w="70" w:type="dxa"/>
              <w:left w:w="90" w:type="dxa"/>
              <w:bottom w:w="70" w:type="dxa"/>
              <w:right w:w="90" w:type="dxa"/>
            </w:tcMar>
            <w:vAlign w:val="center"/>
          </w:tcPr>
          <w:p w14:paraId="5E6EDC9E"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5E127350" w14:textId="77777777" w:rsidR="00013D56" w:rsidRDefault="00CA7654">
            <w:pPr>
              <w:spacing w:after="0"/>
              <w:rPr>
                <w:rFonts w:hint="eastAsia"/>
              </w:rPr>
            </w:pPr>
            <w:r>
              <w:rPr>
                <w:sz w:val="16"/>
              </w:rPr>
              <w:t>Emissive / Light Coupling</w:t>
            </w:r>
          </w:p>
        </w:tc>
      </w:tr>
      <w:tr w:rsidR="00013D56" w14:paraId="3D50E31E" w14:textId="77777777">
        <w:trPr>
          <w:cantSplit/>
          <w:jc w:val="center"/>
        </w:trPr>
        <w:tc>
          <w:tcPr>
            <w:tcW w:w="936" w:type="dxa"/>
            <w:gridSpan w:val="3"/>
            <w:shd w:val="clear" w:color="auto" w:fill="FFFFFF"/>
            <w:tcMar>
              <w:top w:w="70" w:type="dxa"/>
              <w:left w:w="90" w:type="dxa"/>
              <w:bottom w:w="70" w:type="dxa"/>
              <w:right w:w="90" w:type="dxa"/>
            </w:tcMar>
            <w:vAlign w:val="center"/>
          </w:tcPr>
          <w:p w14:paraId="6B2E7AA8" w14:textId="77777777" w:rsidR="00013D56" w:rsidRDefault="00CA7654">
            <w:pPr>
              <w:spacing w:after="0"/>
              <w:jc w:val="center"/>
              <w:rPr>
                <w:rFonts w:hint="eastAsia"/>
              </w:rPr>
            </w:pPr>
            <w:r>
              <w:rPr>
                <w:sz w:val="16"/>
              </w:rPr>
              <w:t>K1</w:t>
            </w:r>
          </w:p>
        </w:tc>
        <w:tc>
          <w:tcPr>
            <w:tcW w:w="1655" w:type="dxa"/>
            <w:shd w:val="clear" w:color="auto" w:fill="FFFFFF"/>
            <w:tcMar>
              <w:top w:w="70" w:type="dxa"/>
              <w:left w:w="90" w:type="dxa"/>
              <w:bottom w:w="70" w:type="dxa"/>
              <w:right w:w="90" w:type="dxa"/>
            </w:tcMar>
            <w:vAlign w:val="center"/>
          </w:tcPr>
          <w:p w14:paraId="712473FE" w14:textId="77777777" w:rsidR="00013D56" w:rsidRDefault="00CA7654">
            <w:pPr>
              <w:spacing w:after="0"/>
              <w:rPr>
                <w:rFonts w:hint="eastAsia"/>
              </w:rPr>
            </w:pPr>
            <w:r>
              <w:rPr>
                <w:sz w:val="16"/>
              </w:rPr>
              <w:t>B044:B047</w:t>
            </w:r>
          </w:p>
        </w:tc>
        <w:tc>
          <w:tcPr>
            <w:tcW w:w="1584" w:type="dxa"/>
            <w:shd w:val="clear" w:color="auto" w:fill="FFFFFF"/>
            <w:tcMar>
              <w:top w:w="70" w:type="dxa"/>
              <w:left w:w="90" w:type="dxa"/>
              <w:bottom w:w="70" w:type="dxa"/>
              <w:right w:w="90" w:type="dxa"/>
            </w:tcMar>
            <w:vAlign w:val="center"/>
          </w:tcPr>
          <w:p w14:paraId="1E82C5F2"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19F09355" w14:textId="77777777" w:rsidR="00013D56" w:rsidRDefault="00CA7654">
            <w:pPr>
              <w:spacing w:after="0"/>
              <w:rPr>
                <w:rFonts w:hint="eastAsia"/>
              </w:rPr>
            </w:pPr>
            <w:r>
              <w:rPr>
                <w:sz w:val="16"/>
              </w:rPr>
              <w:t>Baseline Mode</w:t>
            </w:r>
          </w:p>
        </w:tc>
      </w:tr>
      <w:tr w:rsidR="00013D56" w14:paraId="60EB308F" w14:textId="77777777">
        <w:trPr>
          <w:cantSplit/>
          <w:jc w:val="center"/>
        </w:trPr>
        <w:tc>
          <w:tcPr>
            <w:tcW w:w="936" w:type="dxa"/>
            <w:gridSpan w:val="3"/>
            <w:shd w:val="clear" w:color="auto" w:fill="F7F9FB"/>
            <w:tcMar>
              <w:top w:w="70" w:type="dxa"/>
              <w:left w:w="90" w:type="dxa"/>
              <w:bottom w:w="70" w:type="dxa"/>
              <w:right w:w="90" w:type="dxa"/>
            </w:tcMar>
            <w:vAlign w:val="center"/>
          </w:tcPr>
          <w:p w14:paraId="6325DB6D" w14:textId="77777777" w:rsidR="00013D56" w:rsidRDefault="00CA7654">
            <w:pPr>
              <w:spacing w:after="0"/>
              <w:jc w:val="center"/>
              <w:rPr>
                <w:rFonts w:hint="eastAsia"/>
              </w:rPr>
            </w:pPr>
            <w:r>
              <w:rPr>
                <w:sz w:val="16"/>
              </w:rPr>
              <w:t>L1</w:t>
            </w:r>
          </w:p>
        </w:tc>
        <w:tc>
          <w:tcPr>
            <w:tcW w:w="1655" w:type="dxa"/>
            <w:shd w:val="clear" w:color="auto" w:fill="F7F9FB"/>
            <w:tcMar>
              <w:top w:w="70" w:type="dxa"/>
              <w:left w:w="90" w:type="dxa"/>
              <w:bottom w:w="70" w:type="dxa"/>
              <w:right w:w="90" w:type="dxa"/>
            </w:tcMar>
            <w:vAlign w:val="center"/>
          </w:tcPr>
          <w:p w14:paraId="3E5FC328" w14:textId="77777777" w:rsidR="00013D56" w:rsidRDefault="00CA7654">
            <w:pPr>
              <w:spacing w:after="0"/>
              <w:rPr>
                <w:rFonts w:hint="eastAsia"/>
              </w:rPr>
            </w:pPr>
            <w:r>
              <w:rPr>
                <w:sz w:val="16"/>
              </w:rPr>
              <w:t>B048:B051</w:t>
            </w:r>
          </w:p>
        </w:tc>
        <w:tc>
          <w:tcPr>
            <w:tcW w:w="1584" w:type="dxa"/>
            <w:shd w:val="clear" w:color="auto" w:fill="F7F9FB"/>
            <w:tcMar>
              <w:top w:w="70" w:type="dxa"/>
              <w:left w:w="90" w:type="dxa"/>
              <w:bottom w:w="70" w:type="dxa"/>
              <w:right w:w="90" w:type="dxa"/>
            </w:tcMar>
            <w:vAlign w:val="center"/>
          </w:tcPr>
          <w:p w14:paraId="7ACEB835"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677DD1EC" w14:textId="77777777" w:rsidR="00013D56" w:rsidRDefault="00CA7654">
            <w:pPr>
              <w:spacing w:after="0"/>
              <w:rPr>
                <w:rFonts w:hint="eastAsia"/>
              </w:rPr>
            </w:pPr>
            <w:r>
              <w:rPr>
                <w:sz w:val="16"/>
              </w:rPr>
              <w:t>Null / Failure Behavior</w:t>
            </w:r>
          </w:p>
        </w:tc>
      </w:tr>
      <w:tr w:rsidR="00013D56" w14:paraId="34BC9620" w14:textId="77777777">
        <w:trPr>
          <w:cantSplit/>
          <w:jc w:val="center"/>
        </w:trPr>
        <w:tc>
          <w:tcPr>
            <w:tcW w:w="936" w:type="dxa"/>
            <w:gridSpan w:val="3"/>
            <w:shd w:val="clear" w:color="auto" w:fill="FFFFFF"/>
            <w:tcMar>
              <w:top w:w="70" w:type="dxa"/>
              <w:left w:w="90" w:type="dxa"/>
              <w:bottom w:w="70" w:type="dxa"/>
              <w:right w:w="90" w:type="dxa"/>
            </w:tcMar>
            <w:vAlign w:val="center"/>
          </w:tcPr>
          <w:p w14:paraId="39B2D862" w14:textId="77777777" w:rsidR="00013D56" w:rsidRDefault="00CA7654">
            <w:pPr>
              <w:spacing w:after="0"/>
              <w:jc w:val="center"/>
              <w:rPr>
                <w:rFonts w:hint="eastAsia"/>
              </w:rPr>
            </w:pPr>
            <w:r>
              <w:rPr>
                <w:sz w:val="16"/>
              </w:rPr>
              <w:t>M1</w:t>
            </w:r>
          </w:p>
        </w:tc>
        <w:tc>
          <w:tcPr>
            <w:tcW w:w="1655" w:type="dxa"/>
            <w:shd w:val="clear" w:color="auto" w:fill="FFFFFF"/>
            <w:tcMar>
              <w:top w:w="70" w:type="dxa"/>
              <w:left w:w="90" w:type="dxa"/>
              <w:bottom w:w="70" w:type="dxa"/>
              <w:right w:w="90" w:type="dxa"/>
            </w:tcMar>
            <w:vAlign w:val="center"/>
          </w:tcPr>
          <w:p w14:paraId="1D23F9CD" w14:textId="77777777" w:rsidR="00013D56" w:rsidRDefault="00CA7654">
            <w:pPr>
              <w:spacing w:after="0"/>
              <w:rPr>
                <w:rFonts w:hint="eastAsia"/>
              </w:rPr>
            </w:pPr>
            <w:r>
              <w:rPr>
                <w:sz w:val="16"/>
              </w:rPr>
              <w:t>B052:B055</w:t>
            </w:r>
          </w:p>
        </w:tc>
        <w:tc>
          <w:tcPr>
            <w:tcW w:w="1584" w:type="dxa"/>
            <w:shd w:val="clear" w:color="auto" w:fill="FFFFFF"/>
            <w:tcMar>
              <w:top w:w="70" w:type="dxa"/>
              <w:left w:w="90" w:type="dxa"/>
              <w:bottom w:w="70" w:type="dxa"/>
              <w:right w:w="90" w:type="dxa"/>
            </w:tcMar>
            <w:vAlign w:val="center"/>
          </w:tcPr>
          <w:p w14:paraId="0832EAEB"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246AEAC0" w14:textId="77777777" w:rsidR="00013D56" w:rsidRDefault="00CA7654">
            <w:pPr>
              <w:spacing w:after="0"/>
              <w:rPr>
                <w:rFonts w:hint="eastAsia"/>
              </w:rPr>
            </w:pPr>
            <w:r>
              <w:rPr>
                <w:sz w:val="16"/>
              </w:rPr>
              <w:t>Evaluation Mode</w:t>
            </w:r>
          </w:p>
        </w:tc>
      </w:tr>
      <w:tr w:rsidR="00013D56" w14:paraId="1D2C751D" w14:textId="77777777">
        <w:trPr>
          <w:cantSplit/>
          <w:jc w:val="center"/>
        </w:trPr>
        <w:tc>
          <w:tcPr>
            <w:tcW w:w="936" w:type="dxa"/>
            <w:gridSpan w:val="3"/>
            <w:shd w:val="clear" w:color="auto" w:fill="F7F9FB"/>
            <w:tcMar>
              <w:top w:w="70" w:type="dxa"/>
              <w:left w:w="90" w:type="dxa"/>
              <w:bottom w:w="70" w:type="dxa"/>
              <w:right w:w="90" w:type="dxa"/>
            </w:tcMar>
            <w:vAlign w:val="center"/>
          </w:tcPr>
          <w:p w14:paraId="41D82350" w14:textId="77777777" w:rsidR="00013D56" w:rsidRDefault="00CA7654">
            <w:pPr>
              <w:spacing w:after="0"/>
              <w:jc w:val="center"/>
              <w:rPr>
                <w:rFonts w:hint="eastAsia"/>
              </w:rPr>
            </w:pPr>
            <w:r>
              <w:rPr>
                <w:sz w:val="16"/>
              </w:rPr>
              <w:t>N1</w:t>
            </w:r>
          </w:p>
        </w:tc>
        <w:tc>
          <w:tcPr>
            <w:tcW w:w="1655" w:type="dxa"/>
            <w:shd w:val="clear" w:color="auto" w:fill="F7F9FB"/>
            <w:tcMar>
              <w:top w:w="70" w:type="dxa"/>
              <w:left w:w="90" w:type="dxa"/>
              <w:bottom w:w="70" w:type="dxa"/>
              <w:right w:w="90" w:type="dxa"/>
            </w:tcMar>
            <w:vAlign w:val="center"/>
          </w:tcPr>
          <w:p w14:paraId="1BCF9E2A" w14:textId="77777777" w:rsidR="00013D56" w:rsidRDefault="00CA7654">
            <w:pPr>
              <w:spacing w:after="0"/>
              <w:rPr>
                <w:rFonts w:hint="eastAsia"/>
              </w:rPr>
            </w:pPr>
            <w:r>
              <w:rPr>
                <w:sz w:val="16"/>
              </w:rPr>
              <w:t>B056:B059</w:t>
            </w:r>
          </w:p>
        </w:tc>
        <w:tc>
          <w:tcPr>
            <w:tcW w:w="1584" w:type="dxa"/>
            <w:shd w:val="clear" w:color="auto" w:fill="F7F9FB"/>
            <w:tcMar>
              <w:top w:w="70" w:type="dxa"/>
              <w:left w:w="90" w:type="dxa"/>
              <w:bottom w:w="70" w:type="dxa"/>
              <w:right w:w="90" w:type="dxa"/>
            </w:tcMar>
            <w:vAlign w:val="center"/>
          </w:tcPr>
          <w:p w14:paraId="06F36C88" w14:textId="77777777" w:rsidR="00013D56" w:rsidRDefault="00CA7654">
            <w:pPr>
              <w:spacing w:after="0"/>
              <w:rPr>
                <w:rFonts w:hint="eastAsia"/>
              </w:rPr>
            </w:pPr>
            <w:r>
              <w:rPr>
                <w:sz w:val="16"/>
              </w:rPr>
              <w:t>SCALAR-4</w:t>
            </w:r>
          </w:p>
        </w:tc>
        <w:tc>
          <w:tcPr>
            <w:tcW w:w="5184" w:type="dxa"/>
            <w:gridSpan w:val="2"/>
            <w:shd w:val="clear" w:color="auto" w:fill="F7F9FB"/>
            <w:tcMar>
              <w:top w:w="70" w:type="dxa"/>
              <w:left w:w="90" w:type="dxa"/>
              <w:bottom w:w="70" w:type="dxa"/>
              <w:right w:w="90" w:type="dxa"/>
            </w:tcMar>
            <w:vAlign w:val="center"/>
          </w:tcPr>
          <w:p w14:paraId="43974485" w14:textId="77777777" w:rsidR="00013D56" w:rsidRDefault="00CA7654">
            <w:pPr>
              <w:spacing w:after="0"/>
              <w:rPr>
                <w:rFonts w:hint="eastAsia"/>
              </w:rPr>
            </w:pPr>
            <w:r>
              <w:rPr>
                <w:sz w:val="16"/>
              </w:rPr>
              <w:t>Formula Profile</w:t>
            </w:r>
          </w:p>
        </w:tc>
      </w:tr>
      <w:tr w:rsidR="00013D56" w14:paraId="005BC056" w14:textId="77777777">
        <w:trPr>
          <w:cantSplit/>
          <w:jc w:val="center"/>
        </w:trPr>
        <w:tc>
          <w:tcPr>
            <w:tcW w:w="936" w:type="dxa"/>
            <w:gridSpan w:val="3"/>
            <w:shd w:val="clear" w:color="auto" w:fill="FFFFFF"/>
            <w:tcMar>
              <w:top w:w="70" w:type="dxa"/>
              <w:left w:w="90" w:type="dxa"/>
              <w:bottom w:w="70" w:type="dxa"/>
              <w:right w:w="90" w:type="dxa"/>
            </w:tcMar>
            <w:vAlign w:val="center"/>
          </w:tcPr>
          <w:p w14:paraId="4D95A85C" w14:textId="77777777" w:rsidR="00013D56" w:rsidRDefault="00CA7654">
            <w:pPr>
              <w:spacing w:after="0"/>
              <w:jc w:val="center"/>
              <w:rPr>
                <w:rFonts w:hint="eastAsia"/>
              </w:rPr>
            </w:pPr>
            <w:r>
              <w:rPr>
                <w:sz w:val="16"/>
              </w:rPr>
              <w:t>O1</w:t>
            </w:r>
          </w:p>
        </w:tc>
        <w:tc>
          <w:tcPr>
            <w:tcW w:w="1655" w:type="dxa"/>
            <w:shd w:val="clear" w:color="auto" w:fill="FFFFFF"/>
            <w:tcMar>
              <w:top w:w="70" w:type="dxa"/>
              <w:left w:w="90" w:type="dxa"/>
              <w:bottom w:w="70" w:type="dxa"/>
              <w:right w:w="90" w:type="dxa"/>
            </w:tcMar>
            <w:vAlign w:val="center"/>
          </w:tcPr>
          <w:p w14:paraId="0168AE90" w14:textId="77777777" w:rsidR="00013D56" w:rsidRDefault="00CA7654">
            <w:pPr>
              <w:spacing w:after="0"/>
              <w:rPr>
                <w:rFonts w:hint="eastAsia"/>
              </w:rPr>
            </w:pPr>
            <w:r>
              <w:rPr>
                <w:sz w:val="16"/>
              </w:rPr>
              <w:t>B060:B063</w:t>
            </w:r>
          </w:p>
        </w:tc>
        <w:tc>
          <w:tcPr>
            <w:tcW w:w="1584" w:type="dxa"/>
            <w:shd w:val="clear" w:color="auto" w:fill="FFFFFF"/>
            <w:tcMar>
              <w:top w:w="70" w:type="dxa"/>
              <w:left w:w="90" w:type="dxa"/>
              <w:bottom w:w="70" w:type="dxa"/>
              <w:right w:w="90" w:type="dxa"/>
            </w:tcMar>
            <w:vAlign w:val="center"/>
          </w:tcPr>
          <w:p w14:paraId="27FD7553" w14:textId="77777777" w:rsidR="00013D56" w:rsidRDefault="00CA7654">
            <w:pPr>
              <w:spacing w:after="0"/>
              <w:rPr>
                <w:rFonts w:hint="eastAsia"/>
              </w:rPr>
            </w:pPr>
            <w:r>
              <w:rPr>
                <w:sz w:val="16"/>
              </w:rPr>
              <w:t>SCALAR-4</w:t>
            </w:r>
          </w:p>
        </w:tc>
        <w:tc>
          <w:tcPr>
            <w:tcW w:w="5184" w:type="dxa"/>
            <w:gridSpan w:val="2"/>
            <w:shd w:val="clear" w:color="auto" w:fill="FFFFFF"/>
            <w:tcMar>
              <w:top w:w="70" w:type="dxa"/>
              <w:left w:w="90" w:type="dxa"/>
              <w:bottom w:w="70" w:type="dxa"/>
              <w:right w:w="90" w:type="dxa"/>
            </w:tcMar>
            <w:vAlign w:val="center"/>
          </w:tcPr>
          <w:p w14:paraId="418AAEAB" w14:textId="77777777" w:rsidR="00013D56" w:rsidRDefault="00CA7654">
            <w:pPr>
              <w:spacing w:after="0"/>
              <w:rPr>
                <w:rFonts w:hint="eastAsia"/>
              </w:rPr>
            </w:pPr>
            <w:r>
              <w:rPr>
                <w:sz w:val="16"/>
              </w:rPr>
              <w:t>Version / Reserved</w:t>
            </w:r>
          </w:p>
        </w:tc>
      </w:tr>
      <w:tr w:rsidR="00013D56" w14:paraId="44D0D1EE" w14:textId="77777777">
        <w:trPr>
          <w:gridBefore w:val="1"/>
          <w:gridAfter w:val="1"/>
          <w:wAfter w:w="760" w:type="dxa"/>
          <w:cantSplit/>
          <w:jc w:val="center"/>
        </w:trPr>
        <w:tc>
          <w:tcPr>
            <w:tcW w:w="230" w:type="dxa"/>
            <w:shd w:val="clear" w:color="auto" w:fill="D69B16"/>
            <w:tcMar>
              <w:top w:w="0" w:type="dxa"/>
              <w:left w:w="0" w:type="dxa"/>
              <w:bottom w:w="0" w:type="dxa"/>
              <w:right w:w="0" w:type="dxa"/>
            </w:tcMar>
          </w:tcPr>
          <w:p w14:paraId="5AEE55D1" w14:textId="77777777" w:rsidR="00013D56" w:rsidRDefault="00013D56">
            <w:pPr>
              <w:rPr>
                <w:rFonts w:hint="eastAsia"/>
              </w:rPr>
            </w:pPr>
          </w:p>
        </w:tc>
        <w:tc>
          <w:tcPr>
            <w:tcW w:w="9288" w:type="dxa"/>
            <w:gridSpan w:val="4"/>
            <w:shd w:val="clear" w:color="auto" w:fill="F1F4F8"/>
            <w:tcMar>
              <w:top w:w="120" w:type="dxa"/>
              <w:left w:w="140" w:type="dxa"/>
              <w:bottom w:w="120" w:type="dxa"/>
              <w:right w:w="140" w:type="dxa"/>
            </w:tcMar>
          </w:tcPr>
          <w:p w14:paraId="045F2413" w14:textId="77777777" w:rsidR="00013D56" w:rsidRDefault="00CA7654">
            <w:pPr>
              <w:spacing w:after="80"/>
              <w:rPr>
                <w:rFonts w:hint="eastAsia"/>
              </w:rPr>
            </w:pPr>
            <w:r>
              <w:rPr>
                <w:b/>
                <w:color w:val="D69B16"/>
                <w:sz w:val="18"/>
              </w:rPr>
              <w:t>EXACT WIDTH</w:t>
            </w:r>
          </w:p>
          <w:p w14:paraId="50F7930A" w14:textId="77777777" w:rsidR="00013D56" w:rsidRDefault="00CA7654">
            <w:pPr>
              <w:spacing w:after="0"/>
              <w:rPr>
                <w:rFonts w:hint="eastAsia"/>
              </w:rPr>
            </w:pPr>
            <w:r>
              <w:t>14 × SCALAR-4 = 56 Bits; 1 × SCALAR-8 = 8 Bits; total = 64 Bits. F1 earns the eight-bit width because each constituent Bit functions as one inspectable channel-slot selector.</w:t>
            </w:r>
          </w:p>
        </w:tc>
      </w:tr>
    </w:tbl>
    <w:p w14:paraId="1A127580" w14:textId="77777777" w:rsidR="00013D56" w:rsidRDefault="00013D56">
      <w:pPr>
        <w:spacing w:after="0"/>
        <w:rPr>
          <w:rFonts w:hint="eastAsia"/>
        </w:rPr>
      </w:pPr>
    </w:p>
    <w:p w14:paraId="51326167" w14:textId="77777777" w:rsidR="00013D56" w:rsidRDefault="00CA7654">
      <w:pPr>
        <w:rPr>
          <w:rFonts w:hint="eastAsia"/>
        </w:rPr>
      </w:pPr>
      <w:r>
        <w:br w:type="page"/>
      </w:r>
    </w:p>
    <w:p w14:paraId="14CF8536" w14:textId="77777777" w:rsidR="00013D56" w:rsidRDefault="00CA7654">
      <w:pPr>
        <w:pStyle w:val="FigureLead"/>
        <w:rPr>
          <w:rFonts w:hint="eastAsia"/>
        </w:rPr>
      </w:pPr>
      <w:r>
        <w:t>8. Reusable Mathematical Inventory</w:t>
      </w:r>
    </w:p>
    <w:p w14:paraId="78362575" w14:textId="77777777" w:rsidR="00013D56" w:rsidRDefault="00CA7654">
      <w:pPr>
        <w:spacing w:before="60" w:after="60"/>
        <w:jc w:val="center"/>
        <w:rPr>
          <w:rFonts w:hint="eastAsia"/>
        </w:rPr>
      </w:pPr>
      <w:r>
        <w:rPr>
          <w:noProof/>
        </w:rPr>
        <w:drawing>
          <wp:inline distT="0" distB="0" distL="0" distR="0" wp14:anchorId="5F90AEAE" wp14:editId="4C8A2B11">
            <wp:extent cx="6080760" cy="24794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math.png"/>
                    <pic:cNvPicPr/>
                  </pic:nvPicPr>
                  <pic:blipFill>
                    <a:blip r:embed="rId15"/>
                    <a:stretch>
                      <a:fillRect/>
                    </a:stretch>
                  </pic:blipFill>
                  <pic:spPr>
                    <a:xfrm>
                      <a:off x="0" y="0"/>
                      <a:ext cx="6080760" cy="2479464"/>
                    </a:xfrm>
                    <a:prstGeom prst="rect">
                      <a:avLst/>
                    </a:prstGeom>
                  </pic:spPr>
                </pic:pic>
              </a:graphicData>
            </a:graphic>
          </wp:inline>
        </w:drawing>
      </w:r>
    </w:p>
    <w:p w14:paraId="5047E639" w14:textId="77777777" w:rsidR="00013D56" w:rsidRDefault="00CA7654">
      <w:pPr>
        <w:spacing w:before="40" w:after="160"/>
        <w:jc w:val="center"/>
        <w:rPr>
          <w:rFonts w:hint="eastAsia"/>
        </w:rPr>
      </w:pPr>
      <w:r>
        <w:rPr>
          <w:i/>
          <w:color w:val="5F6F85"/>
          <w:sz w:val="18"/>
        </w:rPr>
        <w:t>Figure 8. Only generic SCALAR-4 and SCALAR-8 mathematics are required.</w:t>
      </w:r>
    </w:p>
    <w:p w14:paraId="7158081F" w14:textId="77777777" w:rsidR="00013D56" w:rsidRDefault="00CA7654">
      <w:pPr>
        <w:rPr>
          <w:rFonts w:hint="eastAsia"/>
        </w:rPr>
      </w:pPr>
      <w:r>
        <w:t>SCALAR-4 contributes the generic 0..15 selection space used by fourteen categorical, policy, profile, address, and metadata Readers. SCALAR-8 contributes the eight atomic member positions used by F1 as a channel mask. Neither BitGroup knows anything about materials.</w:t>
      </w:r>
    </w:p>
    <w:p w14:paraId="593C9149" w14:textId="77777777" w:rsidR="00013D56" w:rsidRDefault="00CA7654">
      <w:pPr>
        <w:rPr>
          <w:rFonts w:hint="eastAsia"/>
        </w:rPr>
      </w:pPr>
      <w:r>
        <w:br w:type="page"/>
      </w:r>
    </w:p>
    <w:p w14:paraId="039E7950" w14:textId="77777777" w:rsidR="00013D56" w:rsidRDefault="00CA7654">
      <w:pPr>
        <w:pStyle w:val="FigureLead"/>
        <w:rPr>
          <w:rFonts w:hint="eastAsia"/>
        </w:rPr>
      </w:pPr>
      <w:r>
        <w:t>9. Physical Bit Map</w:t>
      </w:r>
    </w:p>
    <w:p w14:paraId="71A092BB" w14:textId="77777777" w:rsidR="00013D56" w:rsidRDefault="00CA7654">
      <w:pPr>
        <w:spacing w:before="60" w:after="60"/>
        <w:jc w:val="center"/>
        <w:rPr>
          <w:rFonts w:hint="eastAsia"/>
        </w:rPr>
      </w:pPr>
      <w:r>
        <w:rPr>
          <w:noProof/>
        </w:rPr>
        <w:drawing>
          <wp:inline distT="0" distB="0" distL="0" distR="0" wp14:anchorId="6BA30D8E" wp14:editId="694BED61">
            <wp:extent cx="6080760" cy="24294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bitmap.png"/>
                    <pic:cNvPicPr/>
                  </pic:nvPicPr>
                  <pic:blipFill>
                    <a:blip r:embed="rId16"/>
                    <a:stretch>
                      <a:fillRect/>
                    </a:stretch>
                  </pic:blipFill>
                  <pic:spPr>
                    <a:xfrm>
                      <a:off x="0" y="0"/>
                      <a:ext cx="6080760" cy="2429446"/>
                    </a:xfrm>
                    <a:prstGeom prst="rect">
                      <a:avLst/>
                    </a:prstGeom>
                  </pic:spPr>
                </pic:pic>
              </a:graphicData>
            </a:graphic>
          </wp:inline>
        </w:drawing>
      </w:r>
    </w:p>
    <w:p w14:paraId="3829F144" w14:textId="77777777" w:rsidR="00013D56" w:rsidRDefault="00CA7654">
      <w:pPr>
        <w:spacing w:before="40" w:after="160"/>
        <w:jc w:val="center"/>
        <w:rPr>
          <w:rFonts w:hint="eastAsia"/>
        </w:rPr>
      </w:pPr>
      <w:r>
        <w:rPr>
          <w:i/>
          <w:color w:val="5F6F85"/>
          <w:sz w:val="18"/>
        </w:rPr>
        <w:t>Figure 9. MATERIAL_EFFECT-64¹ occupies B000:B063 with one 8-bit channel-mask placement.</w:t>
      </w:r>
    </w:p>
    <w:p w14:paraId="3C1995BF" w14:textId="77777777" w:rsidR="00013D56" w:rsidRDefault="00CA7654">
      <w:pPr>
        <w:rPr>
          <w:rFonts w:hint="eastAsia"/>
        </w:rPr>
      </w:pPr>
      <w:r>
        <w:t>Physical order is canonical. Reader topology may group placements conceptually for human teaching, but conceptual grouping does not reorder Bits or create new mathematical structures.</w:t>
      </w:r>
    </w:p>
    <w:p w14:paraId="3C928446" w14:textId="77777777" w:rsidR="00013D56" w:rsidRDefault="00CA7654">
      <w:pPr>
        <w:rPr>
          <w:rFonts w:hint="eastAsia"/>
        </w:rPr>
      </w:pPr>
      <w:r>
        <w:br w:type="page"/>
      </w:r>
    </w:p>
    <w:p w14:paraId="5BE93AA2" w14:textId="77777777" w:rsidR="00013D56" w:rsidRDefault="00CA7654">
      <w:pPr>
        <w:pStyle w:val="FigureLead"/>
        <w:rPr>
          <w:rFonts w:hint="eastAsia"/>
        </w:rPr>
      </w:pPr>
      <w:r>
        <w:t>10. Reader Topology</w:t>
      </w:r>
    </w:p>
    <w:p w14:paraId="1D7B4473" w14:textId="77777777" w:rsidR="00013D56" w:rsidRDefault="00CA7654">
      <w:pPr>
        <w:spacing w:before="60" w:after="60"/>
        <w:jc w:val="center"/>
        <w:rPr>
          <w:rFonts w:hint="eastAsia"/>
        </w:rPr>
      </w:pPr>
      <w:r>
        <w:rPr>
          <w:noProof/>
        </w:rPr>
        <w:drawing>
          <wp:inline distT="0" distB="0" distL="0" distR="0" wp14:anchorId="20DE988D" wp14:editId="168F2BCC">
            <wp:extent cx="6080760" cy="26759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topology.png"/>
                    <pic:cNvPicPr/>
                  </pic:nvPicPr>
                  <pic:blipFill>
                    <a:blip r:embed="rId17"/>
                    <a:stretch>
                      <a:fillRect/>
                    </a:stretch>
                  </pic:blipFill>
                  <pic:spPr>
                    <a:xfrm>
                      <a:off x="0" y="0"/>
                      <a:ext cx="6080760" cy="2675963"/>
                    </a:xfrm>
                    <a:prstGeom prst="rect">
                      <a:avLst/>
                    </a:prstGeom>
                  </pic:spPr>
                </pic:pic>
              </a:graphicData>
            </a:graphic>
          </wp:inline>
        </w:drawing>
      </w:r>
    </w:p>
    <w:p w14:paraId="1CFDC353" w14:textId="77777777" w:rsidR="00013D56" w:rsidRDefault="00CA7654">
      <w:pPr>
        <w:spacing w:before="40" w:after="160"/>
        <w:jc w:val="center"/>
        <w:rPr>
          <w:rFonts w:hint="eastAsia"/>
        </w:rPr>
      </w:pPr>
      <w:r>
        <w:rPr>
          <w:i/>
          <w:color w:val="5F6F85"/>
          <w:sz w:val="18"/>
        </w:rPr>
        <w:t>Figure 10. The Reader groups the word into target, mapping, address, behavior, continuation, and governance roles.</w:t>
      </w:r>
    </w:p>
    <w:p w14:paraId="4E3B0EEF" w14:textId="77777777" w:rsidR="00013D56" w:rsidRDefault="00CA7654">
      <w:pPr>
        <w:rPr>
          <w:rFonts w:hint="eastAsia"/>
        </w:rPr>
      </w:pPr>
      <w:r>
        <w:br w:type="page"/>
      </w:r>
    </w:p>
    <w:p w14:paraId="4AB8C11D" w14:textId="77777777" w:rsidR="00013D56" w:rsidRDefault="00CA7654">
      <w:pPr>
        <w:pStyle w:val="FigureLead"/>
        <w:rPr>
          <w:rFonts w:hint="eastAsia"/>
        </w:rPr>
      </w:pPr>
      <w:r>
        <w:t>26. Input Range vs Output Range</w:t>
      </w:r>
    </w:p>
    <w:p w14:paraId="2CD54AA8" w14:textId="77777777" w:rsidR="00013D56" w:rsidRDefault="00CA7654">
      <w:pPr>
        <w:spacing w:before="60" w:after="60"/>
        <w:jc w:val="center"/>
        <w:rPr>
          <w:rFonts w:hint="eastAsia"/>
        </w:rPr>
      </w:pPr>
      <w:r>
        <w:rPr>
          <w:noProof/>
        </w:rPr>
        <w:drawing>
          <wp:inline distT="0" distB="0" distL="0" distR="0" wp14:anchorId="0D8FEB08" wp14:editId="6538550A">
            <wp:extent cx="6080760" cy="25259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ranges.png"/>
                    <pic:cNvPicPr/>
                  </pic:nvPicPr>
                  <pic:blipFill>
                    <a:blip r:embed="rId18"/>
                    <a:stretch>
                      <a:fillRect/>
                    </a:stretch>
                  </pic:blipFill>
                  <pic:spPr>
                    <a:xfrm>
                      <a:off x="0" y="0"/>
                      <a:ext cx="6080760" cy="2525909"/>
                    </a:xfrm>
                    <a:prstGeom prst="rect">
                      <a:avLst/>
                    </a:prstGeom>
                  </pic:spPr>
                </pic:pic>
              </a:graphicData>
            </a:graphic>
          </wp:inline>
        </w:drawing>
      </w:r>
    </w:p>
    <w:p w14:paraId="0D9DCFB3" w14:textId="77777777" w:rsidR="00013D56" w:rsidRDefault="00CA7654">
      <w:pPr>
        <w:spacing w:before="40" w:after="160"/>
        <w:jc w:val="center"/>
        <w:rPr>
          <w:rFonts w:hint="eastAsia"/>
        </w:rPr>
      </w:pPr>
      <w:r>
        <w:rPr>
          <w:i/>
          <w:color w:val="5F6F85"/>
          <w:sz w:val="18"/>
        </w:rPr>
        <w:t>Figure 26. Source interpretation and destination interpretation remain independent.</w:t>
      </w:r>
    </w:p>
    <w:p w14:paraId="7A35B022" w14:textId="77777777" w:rsidR="00013D56" w:rsidRDefault="00CA7654">
      <w:pPr>
        <w:rPr>
          <w:rFonts w:hint="eastAsia"/>
        </w:rPr>
      </w:pPr>
      <w:r>
        <w:t>C1 answers how the source interval is interpreted. D1 answers what basis the destination request uses. This prevents an upstream Signed Scalar from being confused with the destination material range and keeps actual renderer/unit calibration external.</w:t>
      </w:r>
    </w:p>
    <w:p w14:paraId="78B30BB3" w14:textId="77777777" w:rsidR="00013D56" w:rsidRDefault="00CA7654">
      <w:pPr>
        <w:rPr>
          <w:rFonts w:hint="eastAsia"/>
        </w:rPr>
      </w:pPr>
      <w:r>
        <w:br w:type="page"/>
      </w:r>
    </w:p>
    <w:p w14:paraId="07D4BBE8" w14:textId="77777777" w:rsidR="00013D56" w:rsidRDefault="00CA7654">
      <w:pPr>
        <w:pStyle w:val="FigureLead"/>
        <w:rPr>
          <w:rFonts w:hint="eastAsia"/>
        </w:rPr>
      </w:pPr>
      <w:r>
        <w:t>27. Layer vs Channel</w:t>
      </w:r>
    </w:p>
    <w:p w14:paraId="073959B9" w14:textId="77777777" w:rsidR="00013D56" w:rsidRDefault="00CA7654">
      <w:pPr>
        <w:spacing w:before="60" w:after="60"/>
        <w:jc w:val="center"/>
        <w:rPr>
          <w:rFonts w:hint="eastAsia"/>
        </w:rPr>
      </w:pPr>
      <w:r>
        <w:rPr>
          <w:noProof/>
        </w:rPr>
        <w:drawing>
          <wp:inline distT="0" distB="0" distL="0" distR="0" wp14:anchorId="3D23573F" wp14:editId="0FD6D3F9">
            <wp:extent cx="6080760" cy="257592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layer_channel.png"/>
                    <pic:cNvPicPr/>
                  </pic:nvPicPr>
                  <pic:blipFill>
                    <a:blip r:embed="rId19"/>
                    <a:stretch>
                      <a:fillRect/>
                    </a:stretch>
                  </pic:blipFill>
                  <pic:spPr>
                    <a:xfrm>
                      <a:off x="0" y="0"/>
                      <a:ext cx="6080760" cy="2575927"/>
                    </a:xfrm>
                    <a:prstGeom prst="rect">
                      <a:avLst/>
                    </a:prstGeom>
                  </pic:spPr>
                </pic:pic>
              </a:graphicData>
            </a:graphic>
          </wp:inline>
        </w:drawing>
      </w:r>
    </w:p>
    <w:p w14:paraId="3E33C8A7" w14:textId="77777777" w:rsidR="00013D56" w:rsidRDefault="00CA7654">
      <w:pPr>
        <w:spacing w:before="40" w:after="160"/>
        <w:jc w:val="center"/>
        <w:rPr>
          <w:rFonts w:hint="eastAsia"/>
        </w:rPr>
      </w:pPr>
      <w:r>
        <w:rPr>
          <w:i/>
          <w:color w:val="5F6F85"/>
          <w:sz w:val="18"/>
        </w:rPr>
        <w:t>Figure 27. E1 addresses the material layer; F1 selects components inside that address.</w:t>
      </w:r>
    </w:p>
    <w:p w14:paraId="63A57C38" w14:textId="77777777" w:rsidR="00013D56" w:rsidRDefault="00CA7654">
      <w:pPr>
        <w:rPr>
          <w:rFonts w:hint="eastAsia"/>
        </w:rPr>
      </w:pPr>
      <w:r>
        <w:t>A material can expose several bound layers, each with its own channel map. E1 and F1 therefore answer different questions and must remain separate. The Binding resolves both semantic addresses into actual implementation resources.</w:t>
      </w:r>
    </w:p>
    <w:p w14:paraId="5E9B4A1B" w14:textId="77777777" w:rsidR="00013D56" w:rsidRDefault="00CA7654">
      <w:pPr>
        <w:rPr>
          <w:rFonts w:hint="eastAsia"/>
        </w:rPr>
      </w:pPr>
      <w:r>
        <w:br w:type="page"/>
      </w:r>
    </w:p>
    <w:p w14:paraId="0676DEE1" w14:textId="77777777" w:rsidR="00013D56" w:rsidRDefault="00CA7654">
      <w:pPr>
        <w:pStyle w:val="PartTitle"/>
        <w:rPr>
          <w:rFonts w:hint="eastAsia"/>
        </w:rPr>
      </w:pPr>
      <w:r>
        <w:t>Part 3 — MATERIAL_EFFECT-64¹ Reader-Role Interface Specifications</w:t>
      </w:r>
    </w:p>
    <w:p w14:paraId="195114E3" w14:textId="77777777" w:rsidR="00013D56" w:rsidRDefault="00CA7654">
      <w:pPr>
        <w:pStyle w:val="FigureLead"/>
        <w:rPr>
          <w:rFonts w:hint="eastAsia"/>
        </w:rPr>
      </w:pPr>
      <w:r>
        <w:t>11. Material Parameter Class — A1</w:t>
      </w:r>
    </w:p>
    <w:p w14:paraId="569B1650" w14:textId="77777777" w:rsidR="00013D56" w:rsidRDefault="00CA7654">
      <w:pPr>
        <w:spacing w:before="60" w:after="60"/>
        <w:jc w:val="center"/>
        <w:rPr>
          <w:rFonts w:hint="eastAsia"/>
        </w:rPr>
      </w:pPr>
      <w:r>
        <w:rPr>
          <w:noProof/>
        </w:rPr>
        <w:drawing>
          <wp:inline distT="0" distB="0" distL="0" distR="0" wp14:anchorId="3F8EA0E5" wp14:editId="5DBF35D3">
            <wp:extent cx="6080760" cy="27759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A1.png"/>
                    <pic:cNvPicPr/>
                  </pic:nvPicPr>
                  <pic:blipFill>
                    <a:blip r:embed="rId20"/>
                    <a:stretch>
                      <a:fillRect/>
                    </a:stretch>
                  </pic:blipFill>
                  <pic:spPr>
                    <a:xfrm>
                      <a:off x="0" y="0"/>
                      <a:ext cx="6080760" cy="2775999"/>
                    </a:xfrm>
                    <a:prstGeom prst="rect">
                      <a:avLst/>
                    </a:prstGeom>
                  </pic:spPr>
                </pic:pic>
              </a:graphicData>
            </a:graphic>
          </wp:inline>
        </w:drawing>
      </w:r>
    </w:p>
    <w:p w14:paraId="16B3F0B4" w14:textId="77777777" w:rsidR="00013D56" w:rsidRDefault="00CA7654">
      <w:pPr>
        <w:spacing w:before="40" w:after="160"/>
        <w:jc w:val="center"/>
        <w:rPr>
          <w:rFonts w:hint="eastAsia"/>
        </w:rPr>
      </w:pPr>
      <w:r>
        <w:rPr>
          <w:i/>
          <w:color w:val="5F6F85"/>
          <w:sz w:val="18"/>
        </w:rPr>
        <w:t>Figure 11. Material Parameter Class.</w:t>
      </w:r>
    </w:p>
    <w:tbl>
      <w:tblPr>
        <w:tblW w:w="0" w:type="auto"/>
        <w:jc w:val="center"/>
        <w:tblLayout w:type="fixed"/>
        <w:tblLook w:val="04A0" w:firstRow="1" w:lastRow="0" w:firstColumn="1" w:lastColumn="0" w:noHBand="0" w:noVBand="1"/>
      </w:tblPr>
      <w:tblGrid>
        <w:gridCol w:w="230"/>
        <w:gridCol w:w="9288"/>
      </w:tblGrid>
      <w:tr w:rsidR="00013D56" w14:paraId="57462E2F" w14:textId="77777777">
        <w:trPr>
          <w:cantSplit/>
          <w:jc w:val="center"/>
        </w:trPr>
        <w:tc>
          <w:tcPr>
            <w:tcW w:w="230" w:type="dxa"/>
            <w:shd w:val="clear" w:color="auto" w:fill="7650B5"/>
            <w:tcMar>
              <w:top w:w="0" w:type="dxa"/>
              <w:left w:w="0" w:type="dxa"/>
              <w:bottom w:w="0" w:type="dxa"/>
              <w:right w:w="0" w:type="dxa"/>
            </w:tcMar>
          </w:tcPr>
          <w:p w14:paraId="1025E39D"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1899B6AF" w14:textId="77777777" w:rsidR="00013D56" w:rsidRDefault="00CA7654">
            <w:pPr>
              <w:spacing w:after="80"/>
              <w:rPr>
                <w:rFonts w:hint="eastAsia"/>
              </w:rPr>
            </w:pPr>
            <w:r>
              <w:rPr>
                <w:b/>
                <w:color w:val="7650B5"/>
                <w:sz w:val="18"/>
              </w:rPr>
              <w:t>DECLARATION</w:t>
            </w:r>
          </w:p>
          <w:p w14:paraId="5C021756" w14:textId="77777777" w:rsidR="00013D56" w:rsidRDefault="00CA7654">
            <w:pPr>
              <w:spacing w:after="0"/>
              <w:rPr>
                <w:rFonts w:hint="eastAsia"/>
              </w:rPr>
            </w:pPr>
            <w:r>
              <w:t>Material Parameter Class | A1 | SCALAR-4 | DREQ-CAT.MATERIAL_PARAMETER</w:t>
            </w:r>
          </w:p>
        </w:tc>
      </w:tr>
    </w:tbl>
    <w:p w14:paraId="3A66A926"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3CB698B2" w14:textId="77777777">
        <w:trPr>
          <w:tblHeader/>
          <w:jc w:val="center"/>
        </w:trPr>
        <w:tc>
          <w:tcPr>
            <w:tcW w:w="3456" w:type="dxa"/>
            <w:shd w:val="clear" w:color="auto" w:fill="17334F"/>
            <w:tcMar>
              <w:top w:w="90" w:type="dxa"/>
              <w:left w:w="90" w:type="dxa"/>
              <w:bottom w:w="90" w:type="dxa"/>
              <w:right w:w="90" w:type="dxa"/>
            </w:tcMar>
            <w:vAlign w:val="center"/>
          </w:tcPr>
          <w:p w14:paraId="0F73FC1C"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6F9B87D3" w14:textId="77777777" w:rsidR="00013D56" w:rsidRDefault="00CA7654">
            <w:pPr>
              <w:jc w:val="center"/>
              <w:rPr>
                <w:rFonts w:hint="eastAsia"/>
              </w:rPr>
            </w:pPr>
            <w:r>
              <w:rPr>
                <w:b/>
                <w:color w:val="FFFFFF"/>
                <w:sz w:val="16"/>
              </w:rPr>
              <w:t>Contract</w:t>
            </w:r>
          </w:p>
        </w:tc>
      </w:tr>
      <w:tr w:rsidR="00013D56" w14:paraId="0AAEE673" w14:textId="77777777">
        <w:trPr>
          <w:cantSplit/>
          <w:jc w:val="center"/>
        </w:trPr>
        <w:tc>
          <w:tcPr>
            <w:tcW w:w="3456" w:type="dxa"/>
            <w:shd w:val="clear" w:color="auto" w:fill="FFFFFF"/>
            <w:tcMar>
              <w:top w:w="70" w:type="dxa"/>
              <w:left w:w="90" w:type="dxa"/>
              <w:bottom w:w="70" w:type="dxa"/>
              <w:right w:w="90" w:type="dxa"/>
            </w:tcMar>
            <w:vAlign w:val="center"/>
          </w:tcPr>
          <w:p w14:paraId="440CC5D9"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390EDFDD" w14:textId="77777777" w:rsidR="00013D56" w:rsidRDefault="00CA7654">
            <w:pPr>
              <w:spacing w:after="0"/>
              <w:rPr>
                <w:rFonts w:hint="eastAsia"/>
              </w:rPr>
            </w:pPr>
            <w:r>
              <w:rPr>
                <w:sz w:val="16"/>
              </w:rPr>
              <w:t>Cat</w:t>
            </w:r>
          </w:p>
        </w:tc>
      </w:tr>
      <w:tr w:rsidR="00013D56" w14:paraId="2CE2AB57" w14:textId="77777777">
        <w:trPr>
          <w:cantSplit/>
          <w:jc w:val="center"/>
        </w:trPr>
        <w:tc>
          <w:tcPr>
            <w:tcW w:w="3456" w:type="dxa"/>
            <w:shd w:val="clear" w:color="auto" w:fill="F7F9FB"/>
            <w:tcMar>
              <w:top w:w="70" w:type="dxa"/>
              <w:left w:w="90" w:type="dxa"/>
              <w:bottom w:w="70" w:type="dxa"/>
              <w:right w:w="90" w:type="dxa"/>
            </w:tcMar>
            <w:vAlign w:val="center"/>
          </w:tcPr>
          <w:p w14:paraId="72CB6FFD"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01942F2E" w14:textId="77777777" w:rsidR="00013D56" w:rsidRDefault="00CA7654">
            <w:pPr>
              <w:spacing w:after="0"/>
              <w:rPr>
                <w:rFonts w:hint="eastAsia"/>
              </w:rPr>
            </w:pPr>
            <w:r>
              <w:rPr>
                <w:sz w:val="16"/>
              </w:rPr>
              <w:t>DREQ-CAT.MATERIAL_PARAMETER</w:t>
            </w:r>
          </w:p>
        </w:tc>
      </w:tr>
      <w:tr w:rsidR="00013D56" w14:paraId="2D39F018" w14:textId="77777777">
        <w:trPr>
          <w:cantSplit/>
          <w:jc w:val="center"/>
        </w:trPr>
        <w:tc>
          <w:tcPr>
            <w:tcW w:w="3456" w:type="dxa"/>
            <w:shd w:val="clear" w:color="auto" w:fill="FFFFFF"/>
            <w:tcMar>
              <w:top w:w="70" w:type="dxa"/>
              <w:left w:w="90" w:type="dxa"/>
              <w:bottom w:w="70" w:type="dxa"/>
              <w:right w:w="90" w:type="dxa"/>
            </w:tcMar>
            <w:vAlign w:val="center"/>
          </w:tcPr>
          <w:p w14:paraId="0ED3E1DB"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718C44D7" w14:textId="77777777" w:rsidR="00013D56" w:rsidRDefault="00CA7654">
            <w:pPr>
              <w:spacing w:after="0"/>
              <w:rPr>
                <w:rFonts w:hint="eastAsia"/>
              </w:rPr>
            </w:pPr>
            <w:r>
              <w:rPr>
                <w:sz w:val="16"/>
              </w:rPr>
              <w:t>Selects the renderer-neutral surface/material parameter family addressed by the request.</w:t>
            </w:r>
          </w:p>
        </w:tc>
      </w:tr>
      <w:tr w:rsidR="00013D56" w14:paraId="0FBA9855" w14:textId="77777777">
        <w:trPr>
          <w:cantSplit/>
          <w:jc w:val="center"/>
        </w:trPr>
        <w:tc>
          <w:tcPr>
            <w:tcW w:w="3456" w:type="dxa"/>
            <w:shd w:val="clear" w:color="auto" w:fill="F7F9FB"/>
            <w:tcMar>
              <w:top w:w="70" w:type="dxa"/>
              <w:left w:w="90" w:type="dxa"/>
              <w:bottom w:w="70" w:type="dxa"/>
              <w:right w:w="90" w:type="dxa"/>
            </w:tcMar>
            <w:vAlign w:val="center"/>
          </w:tcPr>
          <w:p w14:paraId="22BC8DE1"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369BBD51" w14:textId="77777777" w:rsidR="00013D56" w:rsidRDefault="00CA7654">
            <w:pPr>
              <w:spacing w:after="0"/>
              <w:rPr>
                <w:rFonts w:hint="eastAsia"/>
              </w:rPr>
            </w:pPr>
            <w:r>
              <w:rPr>
                <w:sz w:val="16"/>
              </w:rPr>
              <w:t>0 OFF; 1 OPACITY; 2 EMISSIVE; 3 ROUGHNESS-LIKE; 4 REFLECTIVITY; 5 METALLIC-LIKE; 6 REFRACTION; 7 TEXTURE/PATTERN MIX; 8 NORMAL STRENGTH; 9 SURFACE RESPONSE PROFILE; 10–15 reserved.</w:t>
            </w:r>
          </w:p>
        </w:tc>
      </w:tr>
      <w:tr w:rsidR="00013D56" w14:paraId="4B515537" w14:textId="77777777">
        <w:trPr>
          <w:cantSplit/>
          <w:jc w:val="center"/>
        </w:trPr>
        <w:tc>
          <w:tcPr>
            <w:tcW w:w="3456" w:type="dxa"/>
            <w:shd w:val="clear" w:color="auto" w:fill="FFFFFF"/>
            <w:tcMar>
              <w:top w:w="70" w:type="dxa"/>
              <w:left w:w="90" w:type="dxa"/>
              <w:bottom w:w="70" w:type="dxa"/>
              <w:right w:w="90" w:type="dxa"/>
            </w:tcMar>
            <w:vAlign w:val="center"/>
          </w:tcPr>
          <w:p w14:paraId="0472A86F"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3DB45C9A" w14:textId="77777777" w:rsidR="00013D56" w:rsidRDefault="00CA7654">
            <w:pPr>
              <w:spacing w:after="0"/>
              <w:rPr>
                <w:rFonts w:hint="eastAsia"/>
              </w:rPr>
            </w:pPr>
            <w:r>
              <w:rPr>
                <w:sz w:val="16"/>
              </w:rPr>
              <w:t>A1=0 is safe zero/no request. Parameter applicability may constrain later roles.</w:t>
            </w:r>
          </w:p>
        </w:tc>
      </w:tr>
      <w:tr w:rsidR="00013D56" w14:paraId="0064E829" w14:textId="77777777">
        <w:trPr>
          <w:cantSplit/>
          <w:jc w:val="center"/>
        </w:trPr>
        <w:tc>
          <w:tcPr>
            <w:tcW w:w="3456" w:type="dxa"/>
            <w:shd w:val="clear" w:color="auto" w:fill="F7F9FB"/>
            <w:tcMar>
              <w:top w:w="70" w:type="dxa"/>
              <w:left w:w="90" w:type="dxa"/>
              <w:bottom w:w="70" w:type="dxa"/>
              <w:right w:w="90" w:type="dxa"/>
            </w:tcMar>
            <w:vAlign w:val="center"/>
          </w:tcPr>
          <w:p w14:paraId="0A3EED95"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2B2D355D" w14:textId="77777777" w:rsidR="00013D56" w:rsidRDefault="00CA7654">
            <w:pPr>
              <w:spacing w:after="0"/>
              <w:rPr>
                <w:rFonts w:hint="eastAsia"/>
              </w:rPr>
            </w:pPr>
            <w:r>
              <w:rPr>
                <w:sz w:val="16"/>
              </w:rPr>
              <w:t>SCALAR-4 raw value 0..15 resolves through the A1 categorical vocabulary.</w:t>
            </w:r>
          </w:p>
        </w:tc>
      </w:tr>
      <w:tr w:rsidR="00013D56" w14:paraId="1D3361D7" w14:textId="77777777">
        <w:trPr>
          <w:cantSplit/>
          <w:jc w:val="center"/>
        </w:trPr>
        <w:tc>
          <w:tcPr>
            <w:tcW w:w="3456" w:type="dxa"/>
            <w:shd w:val="clear" w:color="auto" w:fill="FFFFFF"/>
            <w:tcMar>
              <w:top w:w="70" w:type="dxa"/>
              <w:left w:w="90" w:type="dxa"/>
              <w:bottom w:w="70" w:type="dxa"/>
              <w:right w:w="90" w:type="dxa"/>
            </w:tcMar>
            <w:vAlign w:val="center"/>
          </w:tcPr>
          <w:p w14:paraId="3A2B294A"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24DBBECC" w14:textId="77777777" w:rsidR="00013D56" w:rsidRDefault="00CA7654">
            <w:pPr>
              <w:spacing w:after="0"/>
              <w:rPr>
                <w:rFonts w:hint="eastAsia"/>
              </w:rPr>
            </w:pPr>
            <w:r>
              <w:rPr>
                <w:sz w:val="16"/>
              </w:rPr>
              <w:t>Material asset identity, renderer shader model, geometry, color identity, light implementation.</w:t>
            </w:r>
          </w:p>
        </w:tc>
      </w:tr>
    </w:tbl>
    <w:p w14:paraId="573D44C1" w14:textId="77777777" w:rsidR="00013D56" w:rsidRDefault="00CA7654">
      <w:pPr>
        <w:rPr>
          <w:rFonts w:hint="eastAsia"/>
        </w:rPr>
      </w:pPr>
      <w:r>
        <w:br w:type="page"/>
      </w:r>
    </w:p>
    <w:p w14:paraId="64837D2C" w14:textId="77777777" w:rsidR="00013D56" w:rsidRDefault="00CA7654">
      <w:pPr>
        <w:pStyle w:val="FigureLead"/>
        <w:rPr>
          <w:rFonts w:hint="eastAsia"/>
        </w:rPr>
      </w:pPr>
      <w:r>
        <w:t>12. Operation Mode — B1</w:t>
      </w:r>
    </w:p>
    <w:p w14:paraId="2365F1C1" w14:textId="77777777" w:rsidR="00013D56" w:rsidRDefault="00CA7654">
      <w:pPr>
        <w:spacing w:before="60" w:after="60"/>
        <w:jc w:val="center"/>
        <w:rPr>
          <w:rFonts w:hint="eastAsia"/>
        </w:rPr>
      </w:pPr>
      <w:r>
        <w:rPr>
          <w:noProof/>
        </w:rPr>
        <w:drawing>
          <wp:inline distT="0" distB="0" distL="0" distR="0" wp14:anchorId="0B80C82E" wp14:editId="668C4F18">
            <wp:extent cx="6080760" cy="27259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B1.png"/>
                    <pic:cNvPicPr/>
                  </pic:nvPicPr>
                  <pic:blipFill>
                    <a:blip r:embed="rId21"/>
                    <a:stretch>
                      <a:fillRect/>
                    </a:stretch>
                  </pic:blipFill>
                  <pic:spPr>
                    <a:xfrm>
                      <a:off x="0" y="0"/>
                      <a:ext cx="6080760" cy="2725981"/>
                    </a:xfrm>
                    <a:prstGeom prst="rect">
                      <a:avLst/>
                    </a:prstGeom>
                  </pic:spPr>
                </pic:pic>
              </a:graphicData>
            </a:graphic>
          </wp:inline>
        </w:drawing>
      </w:r>
    </w:p>
    <w:p w14:paraId="18F83AC1" w14:textId="77777777" w:rsidR="00013D56" w:rsidRDefault="00CA7654">
      <w:pPr>
        <w:spacing w:before="40" w:after="160"/>
        <w:jc w:val="center"/>
        <w:rPr>
          <w:rFonts w:hint="eastAsia"/>
        </w:rPr>
      </w:pPr>
      <w:r>
        <w:rPr>
          <w:i/>
          <w:color w:val="5F6F85"/>
          <w:sz w:val="18"/>
        </w:rPr>
        <w:t>Figure 12. Operation Mode.</w:t>
      </w:r>
    </w:p>
    <w:tbl>
      <w:tblPr>
        <w:tblW w:w="0" w:type="auto"/>
        <w:jc w:val="center"/>
        <w:tblLayout w:type="fixed"/>
        <w:tblLook w:val="04A0" w:firstRow="1" w:lastRow="0" w:firstColumn="1" w:lastColumn="0" w:noHBand="0" w:noVBand="1"/>
      </w:tblPr>
      <w:tblGrid>
        <w:gridCol w:w="230"/>
        <w:gridCol w:w="9288"/>
      </w:tblGrid>
      <w:tr w:rsidR="00013D56" w14:paraId="480077B7" w14:textId="77777777">
        <w:trPr>
          <w:cantSplit/>
          <w:jc w:val="center"/>
        </w:trPr>
        <w:tc>
          <w:tcPr>
            <w:tcW w:w="230" w:type="dxa"/>
            <w:shd w:val="clear" w:color="auto" w:fill="7650B5"/>
            <w:tcMar>
              <w:top w:w="0" w:type="dxa"/>
              <w:left w:w="0" w:type="dxa"/>
              <w:bottom w:w="0" w:type="dxa"/>
              <w:right w:w="0" w:type="dxa"/>
            </w:tcMar>
          </w:tcPr>
          <w:p w14:paraId="05F2B617"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4B4037C4" w14:textId="77777777" w:rsidR="00013D56" w:rsidRDefault="00CA7654">
            <w:pPr>
              <w:spacing w:after="80"/>
              <w:rPr>
                <w:rFonts w:hint="eastAsia"/>
              </w:rPr>
            </w:pPr>
            <w:r>
              <w:rPr>
                <w:b/>
                <w:color w:val="7650B5"/>
                <w:sz w:val="18"/>
              </w:rPr>
              <w:t>DECLARATION</w:t>
            </w:r>
          </w:p>
          <w:p w14:paraId="79A848DE" w14:textId="77777777" w:rsidR="00013D56" w:rsidRDefault="00CA7654">
            <w:pPr>
              <w:spacing w:after="0"/>
              <w:rPr>
                <w:rFonts w:hint="eastAsia"/>
              </w:rPr>
            </w:pPr>
            <w:r>
              <w:t>Operation Mode | B1 | SCALAR-4 | DREQ-OP.MATERIAL_APPLICATION</w:t>
            </w:r>
          </w:p>
        </w:tc>
      </w:tr>
    </w:tbl>
    <w:p w14:paraId="54FD861D"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4DD2DF2E" w14:textId="77777777">
        <w:trPr>
          <w:tblHeader/>
          <w:jc w:val="center"/>
        </w:trPr>
        <w:tc>
          <w:tcPr>
            <w:tcW w:w="3456" w:type="dxa"/>
            <w:shd w:val="clear" w:color="auto" w:fill="17334F"/>
            <w:tcMar>
              <w:top w:w="90" w:type="dxa"/>
              <w:left w:w="90" w:type="dxa"/>
              <w:bottom w:w="90" w:type="dxa"/>
              <w:right w:w="90" w:type="dxa"/>
            </w:tcMar>
            <w:vAlign w:val="center"/>
          </w:tcPr>
          <w:p w14:paraId="1D0EF030"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61211942" w14:textId="77777777" w:rsidR="00013D56" w:rsidRDefault="00CA7654">
            <w:pPr>
              <w:jc w:val="center"/>
              <w:rPr>
                <w:rFonts w:hint="eastAsia"/>
              </w:rPr>
            </w:pPr>
            <w:r>
              <w:rPr>
                <w:b/>
                <w:color w:val="FFFFFF"/>
                <w:sz w:val="16"/>
              </w:rPr>
              <w:t>Contract</w:t>
            </w:r>
          </w:p>
        </w:tc>
      </w:tr>
      <w:tr w:rsidR="00013D56" w14:paraId="3E715324" w14:textId="77777777">
        <w:trPr>
          <w:cantSplit/>
          <w:jc w:val="center"/>
        </w:trPr>
        <w:tc>
          <w:tcPr>
            <w:tcW w:w="3456" w:type="dxa"/>
            <w:shd w:val="clear" w:color="auto" w:fill="FFFFFF"/>
            <w:tcMar>
              <w:top w:w="70" w:type="dxa"/>
              <w:left w:w="90" w:type="dxa"/>
              <w:bottom w:w="70" w:type="dxa"/>
              <w:right w:w="90" w:type="dxa"/>
            </w:tcMar>
            <w:vAlign w:val="center"/>
          </w:tcPr>
          <w:p w14:paraId="2DC8B843"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08519FEF" w14:textId="77777777" w:rsidR="00013D56" w:rsidRDefault="00CA7654">
            <w:pPr>
              <w:spacing w:after="0"/>
              <w:rPr>
                <w:rFonts w:hint="eastAsia"/>
              </w:rPr>
            </w:pPr>
            <w:r>
              <w:rPr>
                <w:sz w:val="16"/>
              </w:rPr>
              <w:t>Op</w:t>
            </w:r>
          </w:p>
        </w:tc>
      </w:tr>
      <w:tr w:rsidR="00013D56" w14:paraId="77A84823" w14:textId="77777777">
        <w:trPr>
          <w:cantSplit/>
          <w:jc w:val="center"/>
        </w:trPr>
        <w:tc>
          <w:tcPr>
            <w:tcW w:w="3456" w:type="dxa"/>
            <w:shd w:val="clear" w:color="auto" w:fill="F7F9FB"/>
            <w:tcMar>
              <w:top w:w="70" w:type="dxa"/>
              <w:left w:w="90" w:type="dxa"/>
              <w:bottom w:w="70" w:type="dxa"/>
              <w:right w:w="90" w:type="dxa"/>
            </w:tcMar>
            <w:vAlign w:val="center"/>
          </w:tcPr>
          <w:p w14:paraId="1C8F5237"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4151BC0E" w14:textId="77777777" w:rsidR="00013D56" w:rsidRDefault="00CA7654">
            <w:pPr>
              <w:spacing w:after="0"/>
              <w:rPr>
                <w:rFonts w:hint="eastAsia"/>
              </w:rPr>
            </w:pPr>
            <w:r>
              <w:rPr>
                <w:sz w:val="16"/>
              </w:rPr>
              <w:t>DREQ-OP.MATERIAL_APPLICATION</w:t>
            </w:r>
          </w:p>
        </w:tc>
      </w:tr>
      <w:tr w:rsidR="00013D56" w14:paraId="2CA4070B" w14:textId="77777777">
        <w:trPr>
          <w:cantSplit/>
          <w:jc w:val="center"/>
        </w:trPr>
        <w:tc>
          <w:tcPr>
            <w:tcW w:w="3456" w:type="dxa"/>
            <w:shd w:val="clear" w:color="auto" w:fill="FFFFFF"/>
            <w:tcMar>
              <w:top w:w="70" w:type="dxa"/>
              <w:left w:w="90" w:type="dxa"/>
              <w:bottom w:w="70" w:type="dxa"/>
              <w:right w:w="90" w:type="dxa"/>
            </w:tcMar>
            <w:vAlign w:val="center"/>
          </w:tcPr>
          <w:p w14:paraId="0DE46BDE"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0F0ACE96" w14:textId="77777777" w:rsidR="00013D56" w:rsidRDefault="00CA7654">
            <w:pPr>
              <w:spacing w:after="0"/>
              <w:rPr>
                <w:rFonts w:hint="eastAsia"/>
              </w:rPr>
            </w:pPr>
            <w:r>
              <w:rPr>
                <w:sz w:val="16"/>
              </w:rPr>
              <w:t>Declares how the mapped value applies to the addressed material parameter.</w:t>
            </w:r>
          </w:p>
        </w:tc>
      </w:tr>
      <w:tr w:rsidR="00013D56" w14:paraId="451BE7C2" w14:textId="77777777">
        <w:trPr>
          <w:cantSplit/>
          <w:jc w:val="center"/>
        </w:trPr>
        <w:tc>
          <w:tcPr>
            <w:tcW w:w="3456" w:type="dxa"/>
            <w:shd w:val="clear" w:color="auto" w:fill="F7F9FB"/>
            <w:tcMar>
              <w:top w:w="70" w:type="dxa"/>
              <w:left w:w="90" w:type="dxa"/>
              <w:bottom w:w="70" w:type="dxa"/>
              <w:right w:w="90" w:type="dxa"/>
            </w:tcMar>
            <w:vAlign w:val="center"/>
          </w:tcPr>
          <w:p w14:paraId="2BAEED77"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70D8B81B" w14:textId="77777777" w:rsidR="00013D56" w:rsidRDefault="00CA7654">
            <w:pPr>
              <w:spacing w:after="0"/>
              <w:rPr>
                <w:rFonts w:hint="eastAsia"/>
              </w:rPr>
            </w:pPr>
            <w:r>
              <w:rPr>
                <w:sz w:val="16"/>
              </w:rPr>
              <w:t>0 SET; 1 ADD; 2 MULTIPLY; 3 INTERPOLATE; 4 RELATIVE; 5 PROFILE; 6 EXTERNAL; 7–15 reserved.</w:t>
            </w:r>
          </w:p>
        </w:tc>
      </w:tr>
      <w:tr w:rsidR="00013D56" w14:paraId="1F821BB1" w14:textId="77777777">
        <w:trPr>
          <w:cantSplit/>
          <w:jc w:val="center"/>
        </w:trPr>
        <w:tc>
          <w:tcPr>
            <w:tcW w:w="3456" w:type="dxa"/>
            <w:shd w:val="clear" w:color="auto" w:fill="FFFFFF"/>
            <w:tcMar>
              <w:top w:w="70" w:type="dxa"/>
              <w:left w:w="90" w:type="dxa"/>
              <w:bottom w:w="70" w:type="dxa"/>
              <w:right w:w="90" w:type="dxa"/>
            </w:tcMar>
            <w:vAlign w:val="center"/>
          </w:tcPr>
          <w:p w14:paraId="5A96D25E"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671158A2" w14:textId="77777777" w:rsidR="00013D56" w:rsidRDefault="00CA7654">
            <w:pPr>
              <w:spacing w:after="0"/>
              <w:rPr>
                <w:rFonts w:hint="eastAsia"/>
              </w:rPr>
            </w:pPr>
            <w:r>
              <w:rPr>
                <w:sz w:val="16"/>
              </w:rPr>
              <w:t>ADD/MULTIPLY/RELATIVE require a resolvable K1 baseline or an exact profile-defined equivalent.</w:t>
            </w:r>
          </w:p>
        </w:tc>
      </w:tr>
      <w:tr w:rsidR="00013D56" w14:paraId="40D1872B" w14:textId="77777777">
        <w:trPr>
          <w:cantSplit/>
          <w:jc w:val="center"/>
        </w:trPr>
        <w:tc>
          <w:tcPr>
            <w:tcW w:w="3456" w:type="dxa"/>
            <w:shd w:val="clear" w:color="auto" w:fill="F7F9FB"/>
            <w:tcMar>
              <w:top w:w="70" w:type="dxa"/>
              <w:left w:w="90" w:type="dxa"/>
              <w:bottom w:w="70" w:type="dxa"/>
              <w:right w:w="90" w:type="dxa"/>
            </w:tcMar>
            <w:vAlign w:val="center"/>
          </w:tcPr>
          <w:p w14:paraId="5D6D0ACC"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3B442879" w14:textId="77777777" w:rsidR="00013D56" w:rsidRDefault="00CA7654">
            <w:pPr>
              <w:spacing w:after="0"/>
              <w:rPr>
                <w:rFonts w:hint="eastAsia"/>
              </w:rPr>
            </w:pPr>
            <w:r>
              <w:rPr>
                <w:sz w:val="16"/>
              </w:rPr>
              <w:t>SCALAR-4 categorical operator selection. Exact equations belong to the selected Formula Profile.</w:t>
            </w:r>
          </w:p>
        </w:tc>
      </w:tr>
      <w:tr w:rsidR="00013D56" w14:paraId="0ECA47B6" w14:textId="77777777">
        <w:trPr>
          <w:cantSplit/>
          <w:jc w:val="center"/>
        </w:trPr>
        <w:tc>
          <w:tcPr>
            <w:tcW w:w="3456" w:type="dxa"/>
            <w:shd w:val="clear" w:color="auto" w:fill="FFFFFF"/>
            <w:tcMar>
              <w:top w:w="70" w:type="dxa"/>
              <w:left w:w="90" w:type="dxa"/>
              <w:bottom w:w="70" w:type="dxa"/>
              <w:right w:w="90" w:type="dxa"/>
            </w:tcMar>
            <w:vAlign w:val="center"/>
          </w:tcPr>
          <w:p w14:paraId="413B54F6"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1C374121" w14:textId="77777777" w:rsidR="00013D56" w:rsidRDefault="00CA7654">
            <w:pPr>
              <w:spacing w:after="0"/>
              <w:rPr>
                <w:rFonts w:hint="eastAsia"/>
              </w:rPr>
            </w:pPr>
            <w:r>
              <w:rPr>
                <w:sz w:val="16"/>
              </w:rPr>
              <w:t>Parameter identity, baseline source, destination units.</w:t>
            </w:r>
          </w:p>
        </w:tc>
      </w:tr>
    </w:tbl>
    <w:p w14:paraId="012DD7DB" w14:textId="77777777" w:rsidR="00013D56" w:rsidRDefault="00CA7654">
      <w:pPr>
        <w:rPr>
          <w:rFonts w:hint="eastAsia"/>
        </w:rPr>
      </w:pPr>
      <w:r>
        <w:br w:type="page"/>
      </w:r>
    </w:p>
    <w:p w14:paraId="56BE8BA7" w14:textId="77777777" w:rsidR="00013D56" w:rsidRDefault="00CA7654">
      <w:pPr>
        <w:pStyle w:val="FigureLead"/>
        <w:rPr>
          <w:rFonts w:hint="eastAsia"/>
        </w:rPr>
      </w:pPr>
      <w:r>
        <w:t>13. Input Range — C1</w:t>
      </w:r>
    </w:p>
    <w:p w14:paraId="67006E1E" w14:textId="77777777" w:rsidR="00013D56" w:rsidRDefault="00CA7654">
      <w:pPr>
        <w:spacing w:before="60" w:after="60"/>
        <w:jc w:val="center"/>
        <w:rPr>
          <w:rFonts w:hint="eastAsia"/>
        </w:rPr>
      </w:pPr>
      <w:r>
        <w:rPr>
          <w:noProof/>
        </w:rPr>
        <w:drawing>
          <wp:inline distT="0" distB="0" distL="0" distR="0" wp14:anchorId="2FC34960" wp14:editId="71E2B2CD">
            <wp:extent cx="6080760" cy="26759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C1.png"/>
                    <pic:cNvPicPr/>
                  </pic:nvPicPr>
                  <pic:blipFill>
                    <a:blip r:embed="rId22"/>
                    <a:stretch>
                      <a:fillRect/>
                    </a:stretch>
                  </pic:blipFill>
                  <pic:spPr>
                    <a:xfrm>
                      <a:off x="0" y="0"/>
                      <a:ext cx="6080760" cy="2675963"/>
                    </a:xfrm>
                    <a:prstGeom prst="rect">
                      <a:avLst/>
                    </a:prstGeom>
                  </pic:spPr>
                </pic:pic>
              </a:graphicData>
            </a:graphic>
          </wp:inline>
        </w:drawing>
      </w:r>
    </w:p>
    <w:p w14:paraId="168D6226" w14:textId="77777777" w:rsidR="00013D56" w:rsidRDefault="00CA7654">
      <w:pPr>
        <w:spacing w:before="40" w:after="160"/>
        <w:jc w:val="center"/>
        <w:rPr>
          <w:rFonts w:hint="eastAsia"/>
        </w:rPr>
      </w:pPr>
      <w:r>
        <w:rPr>
          <w:i/>
          <w:color w:val="5F6F85"/>
          <w:sz w:val="18"/>
        </w:rPr>
        <w:t>Figure 13. Input Range.</w:t>
      </w:r>
    </w:p>
    <w:tbl>
      <w:tblPr>
        <w:tblW w:w="0" w:type="auto"/>
        <w:jc w:val="center"/>
        <w:tblLayout w:type="fixed"/>
        <w:tblLook w:val="04A0" w:firstRow="1" w:lastRow="0" w:firstColumn="1" w:lastColumn="0" w:noHBand="0" w:noVBand="1"/>
      </w:tblPr>
      <w:tblGrid>
        <w:gridCol w:w="230"/>
        <w:gridCol w:w="9288"/>
      </w:tblGrid>
      <w:tr w:rsidR="00013D56" w14:paraId="07398693" w14:textId="77777777">
        <w:trPr>
          <w:cantSplit/>
          <w:jc w:val="center"/>
        </w:trPr>
        <w:tc>
          <w:tcPr>
            <w:tcW w:w="230" w:type="dxa"/>
            <w:shd w:val="clear" w:color="auto" w:fill="7650B5"/>
            <w:tcMar>
              <w:top w:w="0" w:type="dxa"/>
              <w:left w:w="0" w:type="dxa"/>
              <w:bottom w:w="0" w:type="dxa"/>
              <w:right w:w="0" w:type="dxa"/>
            </w:tcMar>
          </w:tcPr>
          <w:p w14:paraId="48FAF8D6"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5F2909F3" w14:textId="77777777" w:rsidR="00013D56" w:rsidRDefault="00CA7654">
            <w:pPr>
              <w:spacing w:after="80"/>
              <w:rPr>
                <w:rFonts w:hint="eastAsia"/>
              </w:rPr>
            </w:pPr>
            <w:r>
              <w:rPr>
                <w:b/>
                <w:color w:val="7650B5"/>
                <w:sz w:val="18"/>
              </w:rPr>
              <w:t>DECLARATION</w:t>
            </w:r>
          </w:p>
          <w:p w14:paraId="446F91CF" w14:textId="77777777" w:rsidR="00013D56" w:rsidRDefault="00CA7654">
            <w:pPr>
              <w:spacing w:after="0"/>
              <w:rPr>
                <w:rFonts w:hint="eastAsia"/>
              </w:rPr>
            </w:pPr>
            <w:r>
              <w:t>Input Range | C1 | SCALAR-4 | DREQ-RANGE.MATERIAL_INPUT</w:t>
            </w:r>
          </w:p>
        </w:tc>
      </w:tr>
    </w:tbl>
    <w:p w14:paraId="44EC56BF"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400A3EED" w14:textId="77777777">
        <w:trPr>
          <w:tblHeader/>
          <w:jc w:val="center"/>
        </w:trPr>
        <w:tc>
          <w:tcPr>
            <w:tcW w:w="3456" w:type="dxa"/>
            <w:shd w:val="clear" w:color="auto" w:fill="17334F"/>
            <w:tcMar>
              <w:top w:w="90" w:type="dxa"/>
              <w:left w:w="90" w:type="dxa"/>
              <w:bottom w:w="90" w:type="dxa"/>
              <w:right w:w="90" w:type="dxa"/>
            </w:tcMar>
            <w:vAlign w:val="center"/>
          </w:tcPr>
          <w:p w14:paraId="39C8B0B5"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632FE8FE" w14:textId="77777777" w:rsidR="00013D56" w:rsidRDefault="00CA7654">
            <w:pPr>
              <w:jc w:val="center"/>
              <w:rPr>
                <w:rFonts w:hint="eastAsia"/>
              </w:rPr>
            </w:pPr>
            <w:r>
              <w:rPr>
                <w:b/>
                <w:color w:val="FFFFFF"/>
                <w:sz w:val="16"/>
              </w:rPr>
              <w:t>Contract</w:t>
            </w:r>
          </w:p>
        </w:tc>
      </w:tr>
      <w:tr w:rsidR="00013D56" w14:paraId="6B6770D6" w14:textId="77777777">
        <w:trPr>
          <w:cantSplit/>
          <w:jc w:val="center"/>
        </w:trPr>
        <w:tc>
          <w:tcPr>
            <w:tcW w:w="3456" w:type="dxa"/>
            <w:shd w:val="clear" w:color="auto" w:fill="FFFFFF"/>
            <w:tcMar>
              <w:top w:w="70" w:type="dxa"/>
              <w:left w:w="90" w:type="dxa"/>
              <w:bottom w:w="70" w:type="dxa"/>
              <w:right w:w="90" w:type="dxa"/>
            </w:tcMar>
            <w:vAlign w:val="center"/>
          </w:tcPr>
          <w:p w14:paraId="641CDE17"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428109F2" w14:textId="77777777" w:rsidR="00013D56" w:rsidRDefault="00CA7654">
            <w:pPr>
              <w:spacing w:after="0"/>
              <w:rPr>
                <w:rFonts w:hint="eastAsia"/>
              </w:rPr>
            </w:pPr>
            <w:r>
              <w:rPr>
                <w:sz w:val="16"/>
              </w:rPr>
              <w:t>Range</w:t>
            </w:r>
          </w:p>
        </w:tc>
      </w:tr>
      <w:tr w:rsidR="00013D56" w14:paraId="1176D791" w14:textId="77777777">
        <w:trPr>
          <w:cantSplit/>
          <w:jc w:val="center"/>
        </w:trPr>
        <w:tc>
          <w:tcPr>
            <w:tcW w:w="3456" w:type="dxa"/>
            <w:shd w:val="clear" w:color="auto" w:fill="F7F9FB"/>
            <w:tcMar>
              <w:top w:w="70" w:type="dxa"/>
              <w:left w:w="90" w:type="dxa"/>
              <w:bottom w:w="70" w:type="dxa"/>
              <w:right w:w="90" w:type="dxa"/>
            </w:tcMar>
            <w:vAlign w:val="center"/>
          </w:tcPr>
          <w:p w14:paraId="7A60BF78"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6C9E56DA" w14:textId="77777777" w:rsidR="00013D56" w:rsidRDefault="00CA7654">
            <w:pPr>
              <w:spacing w:after="0"/>
              <w:rPr>
                <w:rFonts w:hint="eastAsia"/>
              </w:rPr>
            </w:pPr>
            <w:r>
              <w:rPr>
                <w:sz w:val="16"/>
              </w:rPr>
              <w:t>DREQ-RANGE.MATERIAL_INPUT</w:t>
            </w:r>
          </w:p>
        </w:tc>
      </w:tr>
      <w:tr w:rsidR="00013D56" w14:paraId="183D543A" w14:textId="77777777">
        <w:trPr>
          <w:cantSplit/>
          <w:jc w:val="center"/>
        </w:trPr>
        <w:tc>
          <w:tcPr>
            <w:tcW w:w="3456" w:type="dxa"/>
            <w:shd w:val="clear" w:color="auto" w:fill="FFFFFF"/>
            <w:tcMar>
              <w:top w:w="70" w:type="dxa"/>
              <w:left w:w="90" w:type="dxa"/>
              <w:bottom w:w="70" w:type="dxa"/>
              <w:right w:w="90" w:type="dxa"/>
            </w:tcMar>
            <w:vAlign w:val="center"/>
          </w:tcPr>
          <w:p w14:paraId="17389E95"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722889DA" w14:textId="77777777" w:rsidR="00013D56" w:rsidRDefault="00CA7654">
            <w:pPr>
              <w:spacing w:after="0"/>
              <w:rPr>
                <w:rFonts w:hint="eastAsia"/>
              </w:rPr>
            </w:pPr>
            <w:r>
              <w:rPr>
                <w:sz w:val="16"/>
              </w:rPr>
              <w:t>Declares how the incoming procedural Signal range is interpreted before mapping.</w:t>
            </w:r>
          </w:p>
        </w:tc>
      </w:tr>
      <w:tr w:rsidR="00013D56" w14:paraId="5172BB3E" w14:textId="77777777">
        <w:trPr>
          <w:cantSplit/>
          <w:jc w:val="center"/>
        </w:trPr>
        <w:tc>
          <w:tcPr>
            <w:tcW w:w="3456" w:type="dxa"/>
            <w:shd w:val="clear" w:color="auto" w:fill="F7F9FB"/>
            <w:tcMar>
              <w:top w:w="70" w:type="dxa"/>
              <w:left w:w="90" w:type="dxa"/>
              <w:bottom w:w="70" w:type="dxa"/>
              <w:right w:w="90" w:type="dxa"/>
            </w:tcMar>
            <w:vAlign w:val="center"/>
          </w:tcPr>
          <w:p w14:paraId="03D4FB6F"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1CBE73F2" w14:textId="77777777" w:rsidR="00013D56" w:rsidRDefault="00CA7654">
            <w:pPr>
              <w:spacing w:after="0"/>
              <w:rPr>
                <w:rFonts w:hint="eastAsia"/>
              </w:rPr>
            </w:pPr>
            <w:r>
              <w:rPr>
                <w:sz w:val="16"/>
              </w:rPr>
              <w:t>0 SOURCE_DECLARED; 1 NORMALIZED_0_1; 2 SIGNED_-1_1; 3 RECTIFIED; 4 ABSOLUTE; 5 INVERTED_0_1; 6 PROFILE; 7 EXTERNAL_RANGE; 8–15 reserved.</w:t>
            </w:r>
          </w:p>
        </w:tc>
      </w:tr>
      <w:tr w:rsidR="00013D56" w14:paraId="240FEB0A" w14:textId="77777777">
        <w:trPr>
          <w:cantSplit/>
          <w:jc w:val="center"/>
        </w:trPr>
        <w:tc>
          <w:tcPr>
            <w:tcW w:w="3456" w:type="dxa"/>
            <w:shd w:val="clear" w:color="auto" w:fill="FFFFFF"/>
            <w:tcMar>
              <w:top w:w="70" w:type="dxa"/>
              <w:left w:w="90" w:type="dxa"/>
              <w:bottom w:w="70" w:type="dxa"/>
              <w:right w:w="90" w:type="dxa"/>
            </w:tcMar>
            <w:vAlign w:val="center"/>
          </w:tcPr>
          <w:p w14:paraId="3986196F"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688A7DFB" w14:textId="77777777" w:rsidR="00013D56" w:rsidRDefault="00CA7654">
            <w:pPr>
              <w:spacing w:after="0"/>
              <w:rPr>
                <w:rFonts w:hint="eastAsia"/>
              </w:rPr>
            </w:pPr>
            <w:r>
              <w:rPr>
                <w:sz w:val="16"/>
              </w:rPr>
              <w:t>Signed or other source classes remain semantically typed; range selection alone is not silent coercion.</w:t>
            </w:r>
          </w:p>
        </w:tc>
      </w:tr>
      <w:tr w:rsidR="00013D56" w14:paraId="43455986" w14:textId="77777777">
        <w:trPr>
          <w:cantSplit/>
          <w:jc w:val="center"/>
        </w:trPr>
        <w:tc>
          <w:tcPr>
            <w:tcW w:w="3456" w:type="dxa"/>
            <w:shd w:val="clear" w:color="auto" w:fill="F7F9FB"/>
            <w:tcMar>
              <w:top w:w="70" w:type="dxa"/>
              <w:left w:w="90" w:type="dxa"/>
              <w:bottom w:w="70" w:type="dxa"/>
              <w:right w:w="90" w:type="dxa"/>
            </w:tcMar>
            <w:vAlign w:val="center"/>
          </w:tcPr>
          <w:p w14:paraId="11B8A4D8"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7398AD82" w14:textId="77777777" w:rsidR="00013D56" w:rsidRDefault="00CA7654">
            <w:pPr>
              <w:spacing w:after="0"/>
              <w:rPr>
                <w:rFonts w:hint="eastAsia"/>
              </w:rPr>
            </w:pPr>
            <w:r>
              <w:rPr>
                <w:sz w:val="16"/>
              </w:rPr>
              <w:t>SCALAR-4 selects a registered input-basis interpretation.</w:t>
            </w:r>
          </w:p>
        </w:tc>
      </w:tr>
      <w:tr w:rsidR="00013D56" w14:paraId="5DB3896D" w14:textId="77777777">
        <w:trPr>
          <w:cantSplit/>
          <w:jc w:val="center"/>
        </w:trPr>
        <w:tc>
          <w:tcPr>
            <w:tcW w:w="3456" w:type="dxa"/>
            <w:shd w:val="clear" w:color="auto" w:fill="FFFFFF"/>
            <w:tcMar>
              <w:top w:w="70" w:type="dxa"/>
              <w:left w:w="90" w:type="dxa"/>
              <w:bottom w:w="70" w:type="dxa"/>
              <w:right w:w="90" w:type="dxa"/>
            </w:tcMar>
            <w:vAlign w:val="center"/>
          </w:tcPr>
          <w:p w14:paraId="568848EA"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45620DAD" w14:textId="77777777" w:rsidR="00013D56" w:rsidRDefault="00CA7654">
            <w:pPr>
              <w:spacing w:after="0"/>
              <w:rPr>
                <w:rFonts w:hint="eastAsia"/>
              </w:rPr>
            </w:pPr>
            <w:r>
              <w:rPr>
                <w:sz w:val="16"/>
              </w:rPr>
              <w:t>Upstream Signal identity, source generation, destination material range.</w:t>
            </w:r>
          </w:p>
        </w:tc>
      </w:tr>
    </w:tbl>
    <w:p w14:paraId="4BAC03CC" w14:textId="77777777" w:rsidR="00013D56" w:rsidRDefault="00CA7654">
      <w:pPr>
        <w:rPr>
          <w:rFonts w:hint="eastAsia"/>
        </w:rPr>
      </w:pPr>
      <w:r>
        <w:br w:type="page"/>
      </w:r>
    </w:p>
    <w:p w14:paraId="211A83DA" w14:textId="77777777" w:rsidR="00013D56" w:rsidRDefault="00CA7654">
      <w:pPr>
        <w:pStyle w:val="FigureLead"/>
        <w:rPr>
          <w:rFonts w:hint="eastAsia"/>
        </w:rPr>
      </w:pPr>
      <w:r>
        <w:t>14. Output Range — D1</w:t>
      </w:r>
    </w:p>
    <w:p w14:paraId="1140F467" w14:textId="77777777" w:rsidR="00013D56" w:rsidRDefault="00CA7654">
      <w:pPr>
        <w:spacing w:before="60" w:after="60"/>
        <w:jc w:val="center"/>
        <w:rPr>
          <w:rFonts w:hint="eastAsia"/>
        </w:rPr>
      </w:pPr>
      <w:r>
        <w:rPr>
          <w:noProof/>
        </w:rPr>
        <w:drawing>
          <wp:inline distT="0" distB="0" distL="0" distR="0" wp14:anchorId="20F254E4" wp14:editId="0BAF7065">
            <wp:extent cx="6080760" cy="267596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D1.png"/>
                    <pic:cNvPicPr/>
                  </pic:nvPicPr>
                  <pic:blipFill>
                    <a:blip r:embed="rId23"/>
                    <a:stretch>
                      <a:fillRect/>
                    </a:stretch>
                  </pic:blipFill>
                  <pic:spPr>
                    <a:xfrm>
                      <a:off x="0" y="0"/>
                      <a:ext cx="6080760" cy="2675963"/>
                    </a:xfrm>
                    <a:prstGeom prst="rect">
                      <a:avLst/>
                    </a:prstGeom>
                  </pic:spPr>
                </pic:pic>
              </a:graphicData>
            </a:graphic>
          </wp:inline>
        </w:drawing>
      </w:r>
    </w:p>
    <w:p w14:paraId="03ECBB5C" w14:textId="77777777" w:rsidR="00013D56" w:rsidRDefault="00CA7654">
      <w:pPr>
        <w:spacing w:before="40" w:after="160"/>
        <w:jc w:val="center"/>
        <w:rPr>
          <w:rFonts w:hint="eastAsia"/>
        </w:rPr>
      </w:pPr>
      <w:r>
        <w:rPr>
          <w:i/>
          <w:color w:val="5F6F85"/>
          <w:sz w:val="18"/>
        </w:rPr>
        <w:t>Figure 14. Output Range.</w:t>
      </w:r>
    </w:p>
    <w:tbl>
      <w:tblPr>
        <w:tblW w:w="0" w:type="auto"/>
        <w:jc w:val="center"/>
        <w:tblLayout w:type="fixed"/>
        <w:tblLook w:val="04A0" w:firstRow="1" w:lastRow="0" w:firstColumn="1" w:lastColumn="0" w:noHBand="0" w:noVBand="1"/>
      </w:tblPr>
      <w:tblGrid>
        <w:gridCol w:w="230"/>
        <w:gridCol w:w="9288"/>
      </w:tblGrid>
      <w:tr w:rsidR="00013D56" w14:paraId="630743D4" w14:textId="77777777">
        <w:trPr>
          <w:cantSplit/>
          <w:jc w:val="center"/>
        </w:trPr>
        <w:tc>
          <w:tcPr>
            <w:tcW w:w="230" w:type="dxa"/>
            <w:shd w:val="clear" w:color="auto" w:fill="7650B5"/>
            <w:tcMar>
              <w:top w:w="0" w:type="dxa"/>
              <w:left w:w="0" w:type="dxa"/>
              <w:bottom w:w="0" w:type="dxa"/>
              <w:right w:w="0" w:type="dxa"/>
            </w:tcMar>
          </w:tcPr>
          <w:p w14:paraId="2BDC64C8"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41131483" w14:textId="77777777" w:rsidR="00013D56" w:rsidRDefault="00CA7654">
            <w:pPr>
              <w:spacing w:after="80"/>
              <w:rPr>
                <w:rFonts w:hint="eastAsia"/>
              </w:rPr>
            </w:pPr>
            <w:r>
              <w:rPr>
                <w:b/>
                <w:color w:val="7650B5"/>
                <w:sz w:val="18"/>
              </w:rPr>
              <w:t>DECLARATION</w:t>
            </w:r>
          </w:p>
          <w:p w14:paraId="1406C6DA" w14:textId="77777777" w:rsidR="00013D56" w:rsidRDefault="00CA7654">
            <w:pPr>
              <w:spacing w:after="0"/>
              <w:rPr>
                <w:rFonts w:hint="eastAsia"/>
              </w:rPr>
            </w:pPr>
            <w:r>
              <w:t>Output Range | D1 | SCALAR-4 | DREQ-RANGE.MATERIAL_OUTPUT</w:t>
            </w:r>
          </w:p>
        </w:tc>
      </w:tr>
    </w:tbl>
    <w:p w14:paraId="28C2036B"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667FD594" w14:textId="77777777">
        <w:trPr>
          <w:tblHeader/>
          <w:jc w:val="center"/>
        </w:trPr>
        <w:tc>
          <w:tcPr>
            <w:tcW w:w="3456" w:type="dxa"/>
            <w:shd w:val="clear" w:color="auto" w:fill="17334F"/>
            <w:tcMar>
              <w:top w:w="90" w:type="dxa"/>
              <w:left w:w="90" w:type="dxa"/>
              <w:bottom w:w="90" w:type="dxa"/>
              <w:right w:w="90" w:type="dxa"/>
            </w:tcMar>
            <w:vAlign w:val="center"/>
          </w:tcPr>
          <w:p w14:paraId="3609ECD3"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35CF2309" w14:textId="77777777" w:rsidR="00013D56" w:rsidRDefault="00CA7654">
            <w:pPr>
              <w:jc w:val="center"/>
              <w:rPr>
                <w:rFonts w:hint="eastAsia"/>
              </w:rPr>
            </w:pPr>
            <w:r>
              <w:rPr>
                <w:b/>
                <w:color w:val="FFFFFF"/>
                <w:sz w:val="16"/>
              </w:rPr>
              <w:t>Contract</w:t>
            </w:r>
          </w:p>
        </w:tc>
      </w:tr>
      <w:tr w:rsidR="00013D56" w14:paraId="02F8D698" w14:textId="77777777">
        <w:trPr>
          <w:cantSplit/>
          <w:jc w:val="center"/>
        </w:trPr>
        <w:tc>
          <w:tcPr>
            <w:tcW w:w="3456" w:type="dxa"/>
            <w:shd w:val="clear" w:color="auto" w:fill="FFFFFF"/>
            <w:tcMar>
              <w:top w:w="70" w:type="dxa"/>
              <w:left w:w="90" w:type="dxa"/>
              <w:bottom w:w="70" w:type="dxa"/>
              <w:right w:w="90" w:type="dxa"/>
            </w:tcMar>
            <w:vAlign w:val="center"/>
          </w:tcPr>
          <w:p w14:paraId="51316947"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6FA0B2D0" w14:textId="77777777" w:rsidR="00013D56" w:rsidRDefault="00CA7654">
            <w:pPr>
              <w:spacing w:after="0"/>
              <w:rPr>
                <w:rFonts w:hint="eastAsia"/>
              </w:rPr>
            </w:pPr>
            <w:r>
              <w:rPr>
                <w:sz w:val="16"/>
              </w:rPr>
              <w:t>Range</w:t>
            </w:r>
          </w:p>
        </w:tc>
      </w:tr>
      <w:tr w:rsidR="00013D56" w14:paraId="50DE11A9" w14:textId="77777777">
        <w:trPr>
          <w:cantSplit/>
          <w:jc w:val="center"/>
        </w:trPr>
        <w:tc>
          <w:tcPr>
            <w:tcW w:w="3456" w:type="dxa"/>
            <w:shd w:val="clear" w:color="auto" w:fill="F7F9FB"/>
            <w:tcMar>
              <w:top w:w="70" w:type="dxa"/>
              <w:left w:w="90" w:type="dxa"/>
              <w:bottom w:w="70" w:type="dxa"/>
              <w:right w:w="90" w:type="dxa"/>
            </w:tcMar>
            <w:vAlign w:val="center"/>
          </w:tcPr>
          <w:p w14:paraId="1F4D3074"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6F48A490" w14:textId="77777777" w:rsidR="00013D56" w:rsidRDefault="00CA7654">
            <w:pPr>
              <w:spacing w:after="0"/>
              <w:rPr>
                <w:rFonts w:hint="eastAsia"/>
              </w:rPr>
            </w:pPr>
            <w:r>
              <w:rPr>
                <w:sz w:val="16"/>
              </w:rPr>
              <w:t>DREQ-RANGE.MATERIAL_OUTPUT</w:t>
            </w:r>
          </w:p>
        </w:tc>
      </w:tr>
      <w:tr w:rsidR="00013D56" w14:paraId="210B9856" w14:textId="77777777">
        <w:trPr>
          <w:cantSplit/>
          <w:jc w:val="center"/>
        </w:trPr>
        <w:tc>
          <w:tcPr>
            <w:tcW w:w="3456" w:type="dxa"/>
            <w:shd w:val="clear" w:color="auto" w:fill="FFFFFF"/>
            <w:tcMar>
              <w:top w:w="70" w:type="dxa"/>
              <w:left w:w="90" w:type="dxa"/>
              <w:bottom w:w="70" w:type="dxa"/>
              <w:right w:w="90" w:type="dxa"/>
            </w:tcMar>
            <w:vAlign w:val="center"/>
          </w:tcPr>
          <w:p w14:paraId="72586911"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44C3A7DD" w14:textId="77777777" w:rsidR="00013D56" w:rsidRDefault="00CA7654">
            <w:pPr>
              <w:spacing w:after="0"/>
              <w:rPr>
                <w:rFonts w:hint="eastAsia"/>
              </w:rPr>
            </w:pPr>
            <w:r>
              <w:rPr>
                <w:sz w:val="16"/>
              </w:rPr>
              <w:t>Declares the destination request basis for the addressed material parameter.</w:t>
            </w:r>
          </w:p>
        </w:tc>
      </w:tr>
      <w:tr w:rsidR="00013D56" w14:paraId="2B4B4E07" w14:textId="77777777">
        <w:trPr>
          <w:cantSplit/>
          <w:jc w:val="center"/>
        </w:trPr>
        <w:tc>
          <w:tcPr>
            <w:tcW w:w="3456" w:type="dxa"/>
            <w:shd w:val="clear" w:color="auto" w:fill="F7F9FB"/>
            <w:tcMar>
              <w:top w:w="70" w:type="dxa"/>
              <w:left w:w="90" w:type="dxa"/>
              <w:bottom w:w="70" w:type="dxa"/>
              <w:right w:w="90" w:type="dxa"/>
            </w:tcMar>
            <w:vAlign w:val="center"/>
          </w:tcPr>
          <w:p w14:paraId="54DFE6EB"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2CAAB0BF" w14:textId="77777777" w:rsidR="00013D56" w:rsidRDefault="00CA7654">
            <w:pPr>
              <w:spacing w:after="0"/>
              <w:rPr>
                <w:rFonts w:hint="eastAsia"/>
              </w:rPr>
            </w:pPr>
            <w:r>
              <w:rPr>
                <w:sz w:val="16"/>
              </w:rPr>
              <w:t>0 TARGET_DECLARED; 1 NORMALIZED_0_1; 2 SIGNED_-1_1; 3 POSITIVE_NORMALIZED; 4 PARAMETER_PROFILE; 5 BINDING_RANGE; 6 EXTERNAL_RANGE; 7–15 reserved.</w:t>
            </w:r>
          </w:p>
        </w:tc>
      </w:tr>
      <w:tr w:rsidR="00013D56" w14:paraId="5E73E021" w14:textId="77777777">
        <w:trPr>
          <w:cantSplit/>
          <w:jc w:val="center"/>
        </w:trPr>
        <w:tc>
          <w:tcPr>
            <w:tcW w:w="3456" w:type="dxa"/>
            <w:shd w:val="clear" w:color="auto" w:fill="FFFFFF"/>
            <w:tcMar>
              <w:top w:w="70" w:type="dxa"/>
              <w:left w:w="90" w:type="dxa"/>
              <w:bottom w:w="70" w:type="dxa"/>
              <w:right w:w="90" w:type="dxa"/>
            </w:tcMar>
            <w:vAlign w:val="center"/>
          </w:tcPr>
          <w:p w14:paraId="02FD36B1"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4727D71A" w14:textId="77777777" w:rsidR="00013D56" w:rsidRDefault="00CA7654">
            <w:pPr>
              <w:spacing w:after="0"/>
              <w:rPr>
                <w:rFonts w:hint="eastAsia"/>
              </w:rPr>
            </w:pPr>
            <w:r>
              <w:rPr>
                <w:sz w:val="16"/>
              </w:rPr>
              <w:t>Actual renderer or physical units are resolved by the Formula Profile / Application Binding / endpoint.</w:t>
            </w:r>
          </w:p>
        </w:tc>
      </w:tr>
      <w:tr w:rsidR="00013D56" w14:paraId="46D5F346" w14:textId="77777777">
        <w:trPr>
          <w:cantSplit/>
          <w:jc w:val="center"/>
        </w:trPr>
        <w:tc>
          <w:tcPr>
            <w:tcW w:w="3456" w:type="dxa"/>
            <w:shd w:val="clear" w:color="auto" w:fill="F7F9FB"/>
            <w:tcMar>
              <w:top w:w="70" w:type="dxa"/>
              <w:left w:w="90" w:type="dxa"/>
              <w:bottom w:w="70" w:type="dxa"/>
              <w:right w:w="90" w:type="dxa"/>
            </w:tcMar>
            <w:vAlign w:val="center"/>
          </w:tcPr>
          <w:p w14:paraId="1E6A411C"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6D5090F5" w14:textId="77777777" w:rsidR="00013D56" w:rsidRDefault="00CA7654">
            <w:pPr>
              <w:spacing w:after="0"/>
              <w:rPr>
                <w:rFonts w:hint="eastAsia"/>
              </w:rPr>
            </w:pPr>
            <w:r>
              <w:rPr>
                <w:sz w:val="16"/>
              </w:rPr>
              <w:t>SCALAR-4 selects the output-basis contract.</w:t>
            </w:r>
          </w:p>
        </w:tc>
      </w:tr>
      <w:tr w:rsidR="00013D56" w14:paraId="5BA6DB97" w14:textId="77777777">
        <w:trPr>
          <w:cantSplit/>
          <w:jc w:val="center"/>
        </w:trPr>
        <w:tc>
          <w:tcPr>
            <w:tcW w:w="3456" w:type="dxa"/>
            <w:shd w:val="clear" w:color="auto" w:fill="FFFFFF"/>
            <w:tcMar>
              <w:top w:w="70" w:type="dxa"/>
              <w:left w:w="90" w:type="dxa"/>
              <w:bottom w:w="70" w:type="dxa"/>
              <w:right w:w="90" w:type="dxa"/>
            </w:tcMar>
            <w:vAlign w:val="center"/>
          </w:tcPr>
          <w:p w14:paraId="18E2B067"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4B962F71" w14:textId="77777777" w:rsidR="00013D56" w:rsidRDefault="00CA7654">
            <w:pPr>
              <w:spacing w:after="0"/>
              <w:rPr>
                <w:rFonts w:hint="eastAsia"/>
              </w:rPr>
            </w:pPr>
            <w:r>
              <w:rPr>
                <w:sz w:val="16"/>
              </w:rPr>
              <w:t>Renderer units, material asset storage format, source range.</w:t>
            </w:r>
          </w:p>
        </w:tc>
      </w:tr>
    </w:tbl>
    <w:p w14:paraId="2B430C05" w14:textId="77777777" w:rsidR="00013D56" w:rsidRDefault="00CA7654">
      <w:pPr>
        <w:rPr>
          <w:rFonts w:hint="eastAsia"/>
        </w:rPr>
      </w:pPr>
      <w:r>
        <w:br w:type="page"/>
      </w:r>
    </w:p>
    <w:p w14:paraId="4630DF54" w14:textId="77777777" w:rsidR="00013D56" w:rsidRDefault="00CA7654">
      <w:pPr>
        <w:pStyle w:val="FigureLead"/>
        <w:rPr>
          <w:rFonts w:hint="eastAsia"/>
        </w:rPr>
      </w:pPr>
      <w:r>
        <w:t>15. Material Layer / Slot — E1</w:t>
      </w:r>
    </w:p>
    <w:p w14:paraId="5BF4663E" w14:textId="77777777" w:rsidR="00013D56" w:rsidRDefault="00CA7654">
      <w:pPr>
        <w:spacing w:before="60" w:after="60"/>
        <w:jc w:val="center"/>
        <w:rPr>
          <w:rFonts w:hint="eastAsia"/>
        </w:rPr>
      </w:pPr>
      <w:r>
        <w:rPr>
          <w:noProof/>
        </w:rPr>
        <w:drawing>
          <wp:inline distT="0" distB="0" distL="0" distR="0" wp14:anchorId="647783B1" wp14:editId="5804158F">
            <wp:extent cx="6080760" cy="27259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E1.png"/>
                    <pic:cNvPicPr/>
                  </pic:nvPicPr>
                  <pic:blipFill>
                    <a:blip r:embed="rId24"/>
                    <a:stretch>
                      <a:fillRect/>
                    </a:stretch>
                  </pic:blipFill>
                  <pic:spPr>
                    <a:xfrm>
                      <a:off x="0" y="0"/>
                      <a:ext cx="6080760" cy="2725981"/>
                    </a:xfrm>
                    <a:prstGeom prst="rect">
                      <a:avLst/>
                    </a:prstGeom>
                  </pic:spPr>
                </pic:pic>
              </a:graphicData>
            </a:graphic>
          </wp:inline>
        </w:drawing>
      </w:r>
    </w:p>
    <w:p w14:paraId="4A03325D" w14:textId="77777777" w:rsidR="00013D56" w:rsidRDefault="00CA7654">
      <w:pPr>
        <w:spacing w:before="40" w:after="160"/>
        <w:jc w:val="center"/>
        <w:rPr>
          <w:rFonts w:hint="eastAsia"/>
        </w:rPr>
      </w:pPr>
      <w:r>
        <w:rPr>
          <w:i/>
          <w:color w:val="5F6F85"/>
          <w:sz w:val="18"/>
        </w:rPr>
        <w:t>Figure 15. Material Layer / Slot.</w:t>
      </w:r>
    </w:p>
    <w:tbl>
      <w:tblPr>
        <w:tblW w:w="0" w:type="auto"/>
        <w:jc w:val="center"/>
        <w:tblLayout w:type="fixed"/>
        <w:tblLook w:val="04A0" w:firstRow="1" w:lastRow="0" w:firstColumn="1" w:lastColumn="0" w:noHBand="0" w:noVBand="1"/>
      </w:tblPr>
      <w:tblGrid>
        <w:gridCol w:w="230"/>
        <w:gridCol w:w="9288"/>
      </w:tblGrid>
      <w:tr w:rsidR="00013D56" w14:paraId="0856B77F" w14:textId="77777777">
        <w:trPr>
          <w:cantSplit/>
          <w:jc w:val="center"/>
        </w:trPr>
        <w:tc>
          <w:tcPr>
            <w:tcW w:w="230" w:type="dxa"/>
            <w:shd w:val="clear" w:color="auto" w:fill="7650B5"/>
            <w:tcMar>
              <w:top w:w="0" w:type="dxa"/>
              <w:left w:w="0" w:type="dxa"/>
              <w:bottom w:w="0" w:type="dxa"/>
              <w:right w:w="0" w:type="dxa"/>
            </w:tcMar>
          </w:tcPr>
          <w:p w14:paraId="77AFEB74"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32E8C0E5" w14:textId="77777777" w:rsidR="00013D56" w:rsidRDefault="00CA7654">
            <w:pPr>
              <w:spacing w:after="80"/>
              <w:rPr>
                <w:rFonts w:hint="eastAsia"/>
              </w:rPr>
            </w:pPr>
            <w:r>
              <w:rPr>
                <w:b/>
                <w:color w:val="7650B5"/>
                <w:sz w:val="18"/>
              </w:rPr>
              <w:t>DECLARATION</w:t>
            </w:r>
          </w:p>
          <w:p w14:paraId="263CDF7E" w14:textId="77777777" w:rsidR="00013D56" w:rsidRDefault="00CA7654">
            <w:pPr>
              <w:spacing w:after="0"/>
              <w:rPr>
                <w:rFonts w:hint="eastAsia"/>
              </w:rPr>
            </w:pPr>
            <w:r>
              <w:t>Material Layer / Slot | E1 | SCALAR-4 | DREQ-SLOT.MATERIAL_LAYER</w:t>
            </w:r>
          </w:p>
        </w:tc>
      </w:tr>
    </w:tbl>
    <w:p w14:paraId="01CA4AFF"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3A4742D3" w14:textId="77777777">
        <w:trPr>
          <w:tblHeader/>
          <w:jc w:val="center"/>
        </w:trPr>
        <w:tc>
          <w:tcPr>
            <w:tcW w:w="3456" w:type="dxa"/>
            <w:shd w:val="clear" w:color="auto" w:fill="17334F"/>
            <w:tcMar>
              <w:top w:w="90" w:type="dxa"/>
              <w:left w:w="90" w:type="dxa"/>
              <w:bottom w:w="90" w:type="dxa"/>
              <w:right w:w="90" w:type="dxa"/>
            </w:tcMar>
            <w:vAlign w:val="center"/>
          </w:tcPr>
          <w:p w14:paraId="48ABD388"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02DED969" w14:textId="77777777" w:rsidR="00013D56" w:rsidRDefault="00CA7654">
            <w:pPr>
              <w:jc w:val="center"/>
              <w:rPr>
                <w:rFonts w:hint="eastAsia"/>
              </w:rPr>
            </w:pPr>
            <w:r>
              <w:rPr>
                <w:b/>
                <w:color w:val="FFFFFF"/>
                <w:sz w:val="16"/>
              </w:rPr>
              <w:t>Contract</w:t>
            </w:r>
          </w:p>
        </w:tc>
      </w:tr>
      <w:tr w:rsidR="00013D56" w14:paraId="5E85BE22" w14:textId="77777777">
        <w:trPr>
          <w:cantSplit/>
          <w:jc w:val="center"/>
        </w:trPr>
        <w:tc>
          <w:tcPr>
            <w:tcW w:w="3456" w:type="dxa"/>
            <w:shd w:val="clear" w:color="auto" w:fill="FFFFFF"/>
            <w:tcMar>
              <w:top w:w="70" w:type="dxa"/>
              <w:left w:w="90" w:type="dxa"/>
              <w:bottom w:w="70" w:type="dxa"/>
              <w:right w:w="90" w:type="dxa"/>
            </w:tcMar>
            <w:vAlign w:val="center"/>
          </w:tcPr>
          <w:p w14:paraId="5ADB5C8A"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2C79FA58" w14:textId="77777777" w:rsidR="00013D56" w:rsidRDefault="00CA7654">
            <w:pPr>
              <w:spacing w:after="0"/>
              <w:rPr>
                <w:rFonts w:hint="eastAsia"/>
              </w:rPr>
            </w:pPr>
            <w:r>
              <w:rPr>
                <w:sz w:val="16"/>
              </w:rPr>
              <w:t>Slot</w:t>
            </w:r>
          </w:p>
        </w:tc>
      </w:tr>
      <w:tr w:rsidR="00013D56" w14:paraId="08152E5A" w14:textId="77777777">
        <w:trPr>
          <w:cantSplit/>
          <w:jc w:val="center"/>
        </w:trPr>
        <w:tc>
          <w:tcPr>
            <w:tcW w:w="3456" w:type="dxa"/>
            <w:shd w:val="clear" w:color="auto" w:fill="F7F9FB"/>
            <w:tcMar>
              <w:top w:w="70" w:type="dxa"/>
              <w:left w:w="90" w:type="dxa"/>
              <w:bottom w:w="70" w:type="dxa"/>
              <w:right w:w="90" w:type="dxa"/>
            </w:tcMar>
            <w:vAlign w:val="center"/>
          </w:tcPr>
          <w:p w14:paraId="4BDC1915"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55BB28B3" w14:textId="77777777" w:rsidR="00013D56" w:rsidRDefault="00CA7654">
            <w:pPr>
              <w:spacing w:after="0"/>
              <w:rPr>
                <w:rFonts w:hint="eastAsia"/>
              </w:rPr>
            </w:pPr>
            <w:r>
              <w:rPr>
                <w:sz w:val="16"/>
              </w:rPr>
              <w:t>DREQ-SLOT.MATERIAL_LAYER</w:t>
            </w:r>
          </w:p>
        </w:tc>
      </w:tr>
      <w:tr w:rsidR="00013D56" w14:paraId="6BEF724B" w14:textId="77777777">
        <w:trPr>
          <w:cantSplit/>
          <w:jc w:val="center"/>
        </w:trPr>
        <w:tc>
          <w:tcPr>
            <w:tcW w:w="3456" w:type="dxa"/>
            <w:shd w:val="clear" w:color="auto" w:fill="FFFFFF"/>
            <w:tcMar>
              <w:top w:w="70" w:type="dxa"/>
              <w:left w:w="90" w:type="dxa"/>
              <w:bottom w:w="70" w:type="dxa"/>
              <w:right w:w="90" w:type="dxa"/>
            </w:tcMar>
            <w:vAlign w:val="center"/>
          </w:tcPr>
          <w:p w14:paraId="2F9FE593"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2436F8B1" w14:textId="77777777" w:rsidR="00013D56" w:rsidRDefault="00CA7654">
            <w:pPr>
              <w:spacing w:after="0"/>
              <w:rPr>
                <w:rFonts w:hint="eastAsia"/>
              </w:rPr>
            </w:pPr>
            <w:r>
              <w:rPr>
                <w:sz w:val="16"/>
              </w:rPr>
              <w:t>Selects a material layer/slot address that the external Material Binding resolves.</w:t>
            </w:r>
          </w:p>
        </w:tc>
      </w:tr>
      <w:tr w:rsidR="00013D56" w14:paraId="3C22447D" w14:textId="77777777">
        <w:trPr>
          <w:cantSplit/>
          <w:jc w:val="center"/>
        </w:trPr>
        <w:tc>
          <w:tcPr>
            <w:tcW w:w="3456" w:type="dxa"/>
            <w:shd w:val="clear" w:color="auto" w:fill="F7F9FB"/>
            <w:tcMar>
              <w:top w:w="70" w:type="dxa"/>
              <w:left w:w="90" w:type="dxa"/>
              <w:bottom w:w="70" w:type="dxa"/>
              <w:right w:w="90" w:type="dxa"/>
            </w:tcMar>
            <w:vAlign w:val="center"/>
          </w:tcPr>
          <w:p w14:paraId="5C0098D6"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1DF431AC" w14:textId="77777777" w:rsidR="00013D56" w:rsidRDefault="00CA7654">
            <w:pPr>
              <w:spacing w:after="0"/>
              <w:rPr>
                <w:rFonts w:hint="eastAsia"/>
              </w:rPr>
            </w:pPr>
            <w:r>
              <w:rPr>
                <w:sz w:val="16"/>
              </w:rPr>
              <w:t>0 DEFAULT/PRIMARY; 1 SLOT A; 2 SLOT B; 3 SLOT C; 4 SLOT D; 5 SLOT E; 6 SLOT F; 7 SLOT G; 8 SLOT H; 9 SLOT I; 10 SLOT J; 11 SLOT K; 12 SLOT L; 13 SLOT M; 14 EXTERNAL SLOT; 15 reserved.</w:t>
            </w:r>
          </w:p>
        </w:tc>
      </w:tr>
      <w:tr w:rsidR="00013D56" w14:paraId="623477B6" w14:textId="77777777">
        <w:trPr>
          <w:cantSplit/>
          <w:jc w:val="center"/>
        </w:trPr>
        <w:tc>
          <w:tcPr>
            <w:tcW w:w="3456" w:type="dxa"/>
            <w:shd w:val="clear" w:color="auto" w:fill="FFFFFF"/>
            <w:tcMar>
              <w:top w:w="70" w:type="dxa"/>
              <w:left w:w="90" w:type="dxa"/>
              <w:bottom w:w="70" w:type="dxa"/>
              <w:right w:w="90" w:type="dxa"/>
            </w:tcMar>
            <w:vAlign w:val="center"/>
          </w:tcPr>
          <w:p w14:paraId="09AA414F"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63983BA1" w14:textId="77777777" w:rsidR="00013D56" w:rsidRDefault="00CA7654">
            <w:pPr>
              <w:spacing w:after="0"/>
              <w:rPr>
                <w:rFonts w:hint="eastAsia"/>
              </w:rPr>
            </w:pPr>
            <w:r>
              <w:rPr>
                <w:sz w:val="16"/>
              </w:rPr>
              <w:t>If a selected slot is unavailable, L1 governs failure. No slot identity is fabricated.</w:t>
            </w:r>
          </w:p>
        </w:tc>
      </w:tr>
      <w:tr w:rsidR="00013D56" w14:paraId="6CF5112B" w14:textId="77777777">
        <w:trPr>
          <w:cantSplit/>
          <w:jc w:val="center"/>
        </w:trPr>
        <w:tc>
          <w:tcPr>
            <w:tcW w:w="3456" w:type="dxa"/>
            <w:shd w:val="clear" w:color="auto" w:fill="F7F9FB"/>
            <w:tcMar>
              <w:top w:w="70" w:type="dxa"/>
              <w:left w:w="90" w:type="dxa"/>
              <w:bottom w:w="70" w:type="dxa"/>
              <w:right w:w="90" w:type="dxa"/>
            </w:tcMar>
            <w:vAlign w:val="center"/>
          </w:tcPr>
          <w:p w14:paraId="11E1745C"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1139AED6" w14:textId="77777777" w:rsidR="00013D56" w:rsidRDefault="00CA7654">
            <w:pPr>
              <w:spacing w:after="0"/>
              <w:rPr>
                <w:rFonts w:hint="eastAsia"/>
              </w:rPr>
            </w:pPr>
            <w:r>
              <w:rPr>
                <w:sz w:val="16"/>
              </w:rPr>
              <w:t>SCALAR-4 slot selection.</w:t>
            </w:r>
          </w:p>
        </w:tc>
      </w:tr>
      <w:tr w:rsidR="00013D56" w14:paraId="50BC8EF9" w14:textId="77777777">
        <w:trPr>
          <w:cantSplit/>
          <w:jc w:val="center"/>
        </w:trPr>
        <w:tc>
          <w:tcPr>
            <w:tcW w:w="3456" w:type="dxa"/>
            <w:shd w:val="clear" w:color="auto" w:fill="FFFFFF"/>
            <w:tcMar>
              <w:top w:w="70" w:type="dxa"/>
              <w:left w:w="90" w:type="dxa"/>
              <w:bottom w:w="70" w:type="dxa"/>
              <w:right w:w="90" w:type="dxa"/>
            </w:tcMar>
            <w:vAlign w:val="center"/>
          </w:tcPr>
          <w:p w14:paraId="10A09F20"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7D0555E1" w14:textId="77777777" w:rsidR="00013D56" w:rsidRDefault="00CA7654">
            <w:pPr>
              <w:spacing w:after="0"/>
              <w:rPr>
                <w:rFonts w:hint="eastAsia"/>
              </w:rPr>
            </w:pPr>
            <w:r>
              <w:rPr>
                <w:sz w:val="16"/>
              </w:rPr>
              <w:t>Material asset identity, layer implementation, target object.</w:t>
            </w:r>
          </w:p>
        </w:tc>
      </w:tr>
    </w:tbl>
    <w:p w14:paraId="6CC5D86C" w14:textId="77777777" w:rsidR="00013D56" w:rsidRDefault="00CA7654">
      <w:pPr>
        <w:rPr>
          <w:rFonts w:hint="eastAsia"/>
        </w:rPr>
      </w:pPr>
      <w:r>
        <w:br w:type="page"/>
      </w:r>
    </w:p>
    <w:p w14:paraId="7D0C8BA3" w14:textId="77777777" w:rsidR="00013D56" w:rsidRDefault="00CA7654">
      <w:pPr>
        <w:pStyle w:val="FigureLead"/>
        <w:rPr>
          <w:rFonts w:hint="eastAsia"/>
        </w:rPr>
      </w:pPr>
      <w:r>
        <w:t>16. Material Channel Mask — F1</w:t>
      </w:r>
    </w:p>
    <w:p w14:paraId="6555D556" w14:textId="77777777" w:rsidR="00013D56" w:rsidRDefault="00CA7654">
      <w:pPr>
        <w:spacing w:before="60" w:after="60"/>
        <w:jc w:val="center"/>
        <w:rPr>
          <w:rFonts w:hint="eastAsia"/>
        </w:rPr>
      </w:pPr>
      <w:r>
        <w:rPr>
          <w:noProof/>
        </w:rPr>
        <w:drawing>
          <wp:inline distT="0" distB="0" distL="0" distR="0" wp14:anchorId="2FBBFD3F" wp14:editId="59EF1BBF">
            <wp:extent cx="6080760" cy="272598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F1.png"/>
                    <pic:cNvPicPr/>
                  </pic:nvPicPr>
                  <pic:blipFill>
                    <a:blip r:embed="rId25"/>
                    <a:stretch>
                      <a:fillRect/>
                    </a:stretch>
                  </pic:blipFill>
                  <pic:spPr>
                    <a:xfrm>
                      <a:off x="0" y="0"/>
                      <a:ext cx="6080760" cy="2725981"/>
                    </a:xfrm>
                    <a:prstGeom prst="rect">
                      <a:avLst/>
                    </a:prstGeom>
                  </pic:spPr>
                </pic:pic>
              </a:graphicData>
            </a:graphic>
          </wp:inline>
        </w:drawing>
      </w:r>
    </w:p>
    <w:p w14:paraId="28E63E74" w14:textId="77777777" w:rsidR="00013D56" w:rsidRDefault="00CA7654">
      <w:pPr>
        <w:spacing w:before="40" w:after="160"/>
        <w:jc w:val="center"/>
        <w:rPr>
          <w:rFonts w:hint="eastAsia"/>
        </w:rPr>
      </w:pPr>
      <w:r>
        <w:rPr>
          <w:i/>
          <w:color w:val="5F6F85"/>
          <w:sz w:val="18"/>
        </w:rPr>
        <w:t>Figure 16. Material Channel Mask.</w:t>
      </w:r>
    </w:p>
    <w:tbl>
      <w:tblPr>
        <w:tblW w:w="0" w:type="auto"/>
        <w:jc w:val="center"/>
        <w:tblLayout w:type="fixed"/>
        <w:tblLook w:val="04A0" w:firstRow="1" w:lastRow="0" w:firstColumn="1" w:lastColumn="0" w:noHBand="0" w:noVBand="1"/>
      </w:tblPr>
      <w:tblGrid>
        <w:gridCol w:w="230"/>
        <w:gridCol w:w="9288"/>
      </w:tblGrid>
      <w:tr w:rsidR="00013D56" w14:paraId="0ED8C040" w14:textId="77777777">
        <w:trPr>
          <w:cantSplit/>
          <w:jc w:val="center"/>
        </w:trPr>
        <w:tc>
          <w:tcPr>
            <w:tcW w:w="230" w:type="dxa"/>
            <w:shd w:val="clear" w:color="auto" w:fill="7650B5"/>
            <w:tcMar>
              <w:top w:w="0" w:type="dxa"/>
              <w:left w:w="0" w:type="dxa"/>
              <w:bottom w:w="0" w:type="dxa"/>
              <w:right w:w="0" w:type="dxa"/>
            </w:tcMar>
          </w:tcPr>
          <w:p w14:paraId="23F6A56F"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48355D21" w14:textId="77777777" w:rsidR="00013D56" w:rsidRDefault="00CA7654">
            <w:pPr>
              <w:spacing w:after="80"/>
              <w:rPr>
                <w:rFonts w:hint="eastAsia"/>
              </w:rPr>
            </w:pPr>
            <w:r>
              <w:rPr>
                <w:b/>
                <w:color w:val="7650B5"/>
                <w:sz w:val="18"/>
              </w:rPr>
              <w:t>DECLARATION</w:t>
            </w:r>
          </w:p>
          <w:p w14:paraId="4242919B" w14:textId="77777777" w:rsidR="00013D56" w:rsidRDefault="00CA7654">
            <w:pPr>
              <w:spacing w:after="0"/>
              <w:rPr>
                <w:rFonts w:hint="eastAsia"/>
              </w:rPr>
            </w:pPr>
            <w:r>
              <w:t>Material Channel Mask | F1 | SCALAR-8 | DREQ-BITSET.MATERIAL_CHANNELS</w:t>
            </w:r>
          </w:p>
        </w:tc>
      </w:tr>
    </w:tbl>
    <w:p w14:paraId="2C542208"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6D36304A" w14:textId="77777777">
        <w:trPr>
          <w:tblHeader/>
          <w:jc w:val="center"/>
        </w:trPr>
        <w:tc>
          <w:tcPr>
            <w:tcW w:w="3456" w:type="dxa"/>
            <w:shd w:val="clear" w:color="auto" w:fill="17334F"/>
            <w:tcMar>
              <w:top w:w="90" w:type="dxa"/>
              <w:left w:w="90" w:type="dxa"/>
              <w:bottom w:w="90" w:type="dxa"/>
              <w:right w:w="90" w:type="dxa"/>
            </w:tcMar>
            <w:vAlign w:val="center"/>
          </w:tcPr>
          <w:p w14:paraId="32AA4B06"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4A0CEEE9" w14:textId="77777777" w:rsidR="00013D56" w:rsidRDefault="00CA7654">
            <w:pPr>
              <w:jc w:val="center"/>
              <w:rPr>
                <w:rFonts w:hint="eastAsia"/>
              </w:rPr>
            </w:pPr>
            <w:r>
              <w:rPr>
                <w:b/>
                <w:color w:val="FFFFFF"/>
                <w:sz w:val="16"/>
              </w:rPr>
              <w:t>Contract</w:t>
            </w:r>
          </w:p>
        </w:tc>
      </w:tr>
      <w:tr w:rsidR="00013D56" w14:paraId="1996A473" w14:textId="77777777">
        <w:trPr>
          <w:cantSplit/>
          <w:jc w:val="center"/>
        </w:trPr>
        <w:tc>
          <w:tcPr>
            <w:tcW w:w="3456" w:type="dxa"/>
            <w:shd w:val="clear" w:color="auto" w:fill="FFFFFF"/>
            <w:tcMar>
              <w:top w:w="70" w:type="dxa"/>
              <w:left w:w="90" w:type="dxa"/>
              <w:bottom w:w="70" w:type="dxa"/>
              <w:right w:w="90" w:type="dxa"/>
            </w:tcMar>
            <w:vAlign w:val="center"/>
          </w:tcPr>
          <w:p w14:paraId="52E78A4E"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17B1C31B" w14:textId="77777777" w:rsidR="00013D56" w:rsidRDefault="00CA7654">
            <w:pPr>
              <w:spacing w:after="0"/>
              <w:rPr>
                <w:rFonts w:hint="eastAsia"/>
              </w:rPr>
            </w:pPr>
            <w:r>
              <w:rPr>
                <w:sz w:val="16"/>
              </w:rPr>
              <w:t>Bitset</w:t>
            </w:r>
          </w:p>
        </w:tc>
      </w:tr>
      <w:tr w:rsidR="00013D56" w14:paraId="3509695A" w14:textId="77777777">
        <w:trPr>
          <w:cantSplit/>
          <w:jc w:val="center"/>
        </w:trPr>
        <w:tc>
          <w:tcPr>
            <w:tcW w:w="3456" w:type="dxa"/>
            <w:shd w:val="clear" w:color="auto" w:fill="F7F9FB"/>
            <w:tcMar>
              <w:top w:w="70" w:type="dxa"/>
              <w:left w:w="90" w:type="dxa"/>
              <w:bottom w:w="70" w:type="dxa"/>
              <w:right w:w="90" w:type="dxa"/>
            </w:tcMar>
            <w:vAlign w:val="center"/>
          </w:tcPr>
          <w:p w14:paraId="432F87C0"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11779E87" w14:textId="77777777" w:rsidR="00013D56" w:rsidRDefault="00CA7654">
            <w:pPr>
              <w:spacing w:after="0"/>
              <w:rPr>
                <w:rFonts w:hint="eastAsia"/>
              </w:rPr>
            </w:pPr>
            <w:r>
              <w:rPr>
                <w:sz w:val="16"/>
              </w:rPr>
              <w:t>DREQ-BITSET.MATERIAL_CHANNELS</w:t>
            </w:r>
          </w:p>
        </w:tc>
      </w:tr>
      <w:tr w:rsidR="00013D56" w14:paraId="23E1E292" w14:textId="77777777">
        <w:trPr>
          <w:cantSplit/>
          <w:jc w:val="center"/>
        </w:trPr>
        <w:tc>
          <w:tcPr>
            <w:tcW w:w="3456" w:type="dxa"/>
            <w:shd w:val="clear" w:color="auto" w:fill="FFFFFF"/>
            <w:tcMar>
              <w:top w:w="70" w:type="dxa"/>
              <w:left w:w="90" w:type="dxa"/>
              <w:bottom w:w="70" w:type="dxa"/>
              <w:right w:w="90" w:type="dxa"/>
            </w:tcMar>
            <w:vAlign w:val="center"/>
          </w:tcPr>
          <w:p w14:paraId="451B6009"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464017E7" w14:textId="77777777" w:rsidR="00013D56" w:rsidRDefault="00CA7654">
            <w:pPr>
              <w:spacing w:after="0"/>
              <w:rPr>
                <w:rFonts w:hint="eastAsia"/>
              </w:rPr>
            </w:pPr>
            <w:r>
              <w:rPr>
                <w:sz w:val="16"/>
              </w:rPr>
              <w:t>Selects zero to eight bound material channel slots using the constituent Bits of SCALAR-8.</w:t>
            </w:r>
          </w:p>
        </w:tc>
      </w:tr>
      <w:tr w:rsidR="00013D56" w14:paraId="7C0A042B" w14:textId="77777777">
        <w:trPr>
          <w:cantSplit/>
          <w:jc w:val="center"/>
        </w:trPr>
        <w:tc>
          <w:tcPr>
            <w:tcW w:w="3456" w:type="dxa"/>
            <w:shd w:val="clear" w:color="auto" w:fill="F7F9FB"/>
            <w:tcMar>
              <w:top w:w="70" w:type="dxa"/>
              <w:left w:w="90" w:type="dxa"/>
              <w:bottom w:w="70" w:type="dxa"/>
              <w:right w:w="90" w:type="dxa"/>
            </w:tcMar>
            <w:vAlign w:val="center"/>
          </w:tcPr>
          <w:p w14:paraId="2BBDB2DD"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27838820" w14:textId="77777777" w:rsidR="00013D56" w:rsidRDefault="00CA7654">
            <w:pPr>
              <w:spacing w:after="0"/>
              <w:rPr>
                <w:rFonts w:hint="eastAsia"/>
              </w:rPr>
            </w:pPr>
            <w:r>
              <w:rPr>
                <w:sz w:val="16"/>
              </w:rPr>
              <w:t>Each constituent Bit selects slot A–H. Example 141 = A+C+D+H. F1=0 means binding default/whole parameter unless the exact profile requires explicit channels.</w:t>
            </w:r>
          </w:p>
        </w:tc>
      </w:tr>
      <w:tr w:rsidR="00013D56" w14:paraId="31029DC8" w14:textId="77777777">
        <w:trPr>
          <w:cantSplit/>
          <w:jc w:val="center"/>
        </w:trPr>
        <w:tc>
          <w:tcPr>
            <w:tcW w:w="3456" w:type="dxa"/>
            <w:shd w:val="clear" w:color="auto" w:fill="FFFFFF"/>
            <w:tcMar>
              <w:top w:w="70" w:type="dxa"/>
              <w:left w:w="90" w:type="dxa"/>
              <w:bottom w:w="70" w:type="dxa"/>
              <w:right w:w="90" w:type="dxa"/>
            </w:tcMar>
            <w:vAlign w:val="center"/>
          </w:tcPr>
          <w:p w14:paraId="274EEFF1"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1A57AFDE" w14:textId="77777777" w:rsidR="00013D56" w:rsidRDefault="00CA7654">
            <w:pPr>
              <w:spacing w:after="0"/>
              <w:rPr>
                <w:rFonts w:hint="eastAsia"/>
              </w:rPr>
            </w:pPr>
            <w:r>
              <w:rPr>
                <w:sz w:val="16"/>
              </w:rPr>
              <w:t>Every active slot must resolve unless the Formula/Binding explicitly allows partial resolution.</w:t>
            </w:r>
          </w:p>
        </w:tc>
      </w:tr>
      <w:tr w:rsidR="00013D56" w14:paraId="2884F5B7" w14:textId="77777777">
        <w:trPr>
          <w:cantSplit/>
          <w:jc w:val="center"/>
        </w:trPr>
        <w:tc>
          <w:tcPr>
            <w:tcW w:w="3456" w:type="dxa"/>
            <w:shd w:val="clear" w:color="auto" w:fill="F7F9FB"/>
            <w:tcMar>
              <w:top w:w="70" w:type="dxa"/>
              <w:left w:w="90" w:type="dxa"/>
              <w:bottom w:w="70" w:type="dxa"/>
              <w:right w:w="90" w:type="dxa"/>
            </w:tcMar>
            <w:vAlign w:val="center"/>
          </w:tcPr>
          <w:p w14:paraId="4C6BDC18"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60E767C6" w14:textId="77777777" w:rsidR="00013D56" w:rsidRDefault="00CA7654">
            <w:pPr>
              <w:spacing w:after="0"/>
              <w:rPr>
                <w:rFonts w:hint="eastAsia"/>
              </w:rPr>
            </w:pPr>
            <w:r>
              <w:rPr>
                <w:sz w:val="16"/>
              </w:rPr>
              <w:t>Bitset: weights 1,2,4,8,16,32,64,128 map to channel slots A–H.</w:t>
            </w:r>
          </w:p>
        </w:tc>
      </w:tr>
      <w:tr w:rsidR="00013D56" w14:paraId="04EB84D6" w14:textId="77777777">
        <w:trPr>
          <w:cantSplit/>
          <w:jc w:val="center"/>
        </w:trPr>
        <w:tc>
          <w:tcPr>
            <w:tcW w:w="3456" w:type="dxa"/>
            <w:shd w:val="clear" w:color="auto" w:fill="FFFFFF"/>
            <w:tcMar>
              <w:top w:w="70" w:type="dxa"/>
              <w:left w:w="90" w:type="dxa"/>
              <w:bottom w:w="70" w:type="dxa"/>
              <w:right w:w="90" w:type="dxa"/>
            </w:tcMar>
            <w:vAlign w:val="center"/>
          </w:tcPr>
          <w:p w14:paraId="0FD33EB5"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36195556" w14:textId="77777777" w:rsidR="00013D56" w:rsidRDefault="00CA7654">
            <w:pPr>
              <w:spacing w:after="0"/>
              <w:rPr>
                <w:rFonts w:hint="eastAsia"/>
              </w:rPr>
            </w:pPr>
            <w:r>
              <w:rPr>
                <w:sz w:val="16"/>
              </w:rPr>
              <w:t>Actual channel names, renderer channel packing, texture asset identity.</w:t>
            </w:r>
          </w:p>
        </w:tc>
      </w:tr>
    </w:tbl>
    <w:p w14:paraId="5A53A8E2" w14:textId="77777777" w:rsidR="00013D56" w:rsidRDefault="00CA7654">
      <w:pPr>
        <w:rPr>
          <w:rFonts w:hint="eastAsia"/>
        </w:rPr>
      </w:pPr>
      <w:r>
        <w:br w:type="page"/>
      </w:r>
    </w:p>
    <w:p w14:paraId="5682C735" w14:textId="77777777" w:rsidR="00013D56" w:rsidRDefault="00CA7654">
      <w:pPr>
        <w:pStyle w:val="FigureLead"/>
        <w:rPr>
          <w:rFonts w:hint="eastAsia"/>
        </w:rPr>
      </w:pPr>
      <w:r>
        <w:t>17. Texture / Pattern Mix Mode — G1</w:t>
      </w:r>
    </w:p>
    <w:p w14:paraId="722125AD" w14:textId="77777777" w:rsidR="00013D56" w:rsidRDefault="00CA7654">
      <w:pPr>
        <w:spacing w:before="60" w:after="60"/>
        <w:jc w:val="center"/>
        <w:rPr>
          <w:rFonts w:hint="eastAsia"/>
        </w:rPr>
      </w:pPr>
      <w:r>
        <w:rPr>
          <w:noProof/>
        </w:rPr>
        <w:drawing>
          <wp:inline distT="0" distB="0" distL="0" distR="0" wp14:anchorId="450861A0" wp14:editId="6D961EE6">
            <wp:extent cx="6080760" cy="272598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G1.png"/>
                    <pic:cNvPicPr/>
                  </pic:nvPicPr>
                  <pic:blipFill>
                    <a:blip r:embed="rId26"/>
                    <a:stretch>
                      <a:fillRect/>
                    </a:stretch>
                  </pic:blipFill>
                  <pic:spPr>
                    <a:xfrm>
                      <a:off x="0" y="0"/>
                      <a:ext cx="6080760" cy="2725981"/>
                    </a:xfrm>
                    <a:prstGeom prst="rect">
                      <a:avLst/>
                    </a:prstGeom>
                  </pic:spPr>
                </pic:pic>
              </a:graphicData>
            </a:graphic>
          </wp:inline>
        </w:drawing>
      </w:r>
    </w:p>
    <w:p w14:paraId="7CAF4D7D" w14:textId="77777777" w:rsidR="00013D56" w:rsidRDefault="00CA7654">
      <w:pPr>
        <w:spacing w:before="40" w:after="160"/>
        <w:jc w:val="center"/>
        <w:rPr>
          <w:rFonts w:hint="eastAsia"/>
        </w:rPr>
      </w:pPr>
      <w:r>
        <w:rPr>
          <w:i/>
          <w:color w:val="5F6F85"/>
          <w:sz w:val="18"/>
        </w:rPr>
        <w:t>Figure 17. Texture / Pattern Mix Mode.</w:t>
      </w:r>
    </w:p>
    <w:tbl>
      <w:tblPr>
        <w:tblW w:w="0" w:type="auto"/>
        <w:jc w:val="center"/>
        <w:tblLayout w:type="fixed"/>
        <w:tblLook w:val="04A0" w:firstRow="1" w:lastRow="0" w:firstColumn="1" w:lastColumn="0" w:noHBand="0" w:noVBand="1"/>
      </w:tblPr>
      <w:tblGrid>
        <w:gridCol w:w="230"/>
        <w:gridCol w:w="9288"/>
      </w:tblGrid>
      <w:tr w:rsidR="00013D56" w14:paraId="2FE6AF9A" w14:textId="77777777">
        <w:trPr>
          <w:cantSplit/>
          <w:jc w:val="center"/>
        </w:trPr>
        <w:tc>
          <w:tcPr>
            <w:tcW w:w="230" w:type="dxa"/>
            <w:shd w:val="clear" w:color="auto" w:fill="7650B5"/>
            <w:tcMar>
              <w:top w:w="0" w:type="dxa"/>
              <w:left w:w="0" w:type="dxa"/>
              <w:bottom w:w="0" w:type="dxa"/>
              <w:right w:w="0" w:type="dxa"/>
            </w:tcMar>
          </w:tcPr>
          <w:p w14:paraId="6C3CA6F9"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6DDE9451" w14:textId="77777777" w:rsidR="00013D56" w:rsidRDefault="00CA7654">
            <w:pPr>
              <w:spacing w:after="80"/>
              <w:rPr>
                <w:rFonts w:hint="eastAsia"/>
              </w:rPr>
            </w:pPr>
            <w:r>
              <w:rPr>
                <w:b/>
                <w:color w:val="7650B5"/>
                <w:sz w:val="18"/>
              </w:rPr>
              <w:t>DECLARATION</w:t>
            </w:r>
          </w:p>
          <w:p w14:paraId="0EECDCFE" w14:textId="77777777" w:rsidR="00013D56" w:rsidRDefault="00CA7654">
            <w:pPr>
              <w:spacing w:after="0"/>
              <w:rPr>
                <w:rFonts w:hint="eastAsia"/>
              </w:rPr>
            </w:pPr>
            <w:r>
              <w:t>Texture / Pattern Mix Mode | G1 | SCALAR-4 | DREQ-OP.MATERIAL_PATTERN_MIX</w:t>
            </w:r>
          </w:p>
        </w:tc>
      </w:tr>
    </w:tbl>
    <w:p w14:paraId="3FEB6AAE"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571E5BB5" w14:textId="77777777">
        <w:trPr>
          <w:tblHeader/>
          <w:jc w:val="center"/>
        </w:trPr>
        <w:tc>
          <w:tcPr>
            <w:tcW w:w="3456" w:type="dxa"/>
            <w:shd w:val="clear" w:color="auto" w:fill="17334F"/>
            <w:tcMar>
              <w:top w:w="90" w:type="dxa"/>
              <w:left w:w="90" w:type="dxa"/>
              <w:bottom w:w="90" w:type="dxa"/>
              <w:right w:w="90" w:type="dxa"/>
            </w:tcMar>
            <w:vAlign w:val="center"/>
          </w:tcPr>
          <w:p w14:paraId="456876D8"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53A409F2" w14:textId="77777777" w:rsidR="00013D56" w:rsidRDefault="00CA7654">
            <w:pPr>
              <w:jc w:val="center"/>
              <w:rPr>
                <w:rFonts w:hint="eastAsia"/>
              </w:rPr>
            </w:pPr>
            <w:r>
              <w:rPr>
                <w:b/>
                <w:color w:val="FFFFFF"/>
                <w:sz w:val="16"/>
              </w:rPr>
              <w:t>Contract</w:t>
            </w:r>
          </w:p>
        </w:tc>
      </w:tr>
      <w:tr w:rsidR="00013D56" w14:paraId="01F97E50" w14:textId="77777777">
        <w:trPr>
          <w:cantSplit/>
          <w:jc w:val="center"/>
        </w:trPr>
        <w:tc>
          <w:tcPr>
            <w:tcW w:w="3456" w:type="dxa"/>
            <w:shd w:val="clear" w:color="auto" w:fill="FFFFFF"/>
            <w:tcMar>
              <w:top w:w="70" w:type="dxa"/>
              <w:left w:w="90" w:type="dxa"/>
              <w:bottom w:w="70" w:type="dxa"/>
              <w:right w:w="90" w:type="dxa"/>
            </w:tcMar>
            <w:vAlign w:val="center"/>
          </w:tcPr>
          <w:p w14:paraId="42B123F1"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20BCB1B0" w14:textId="77777777" w:rsidR="00013D56" w:rsidRDefault="00CA7654">
            <w:pPr>
              <w:spacing w:after="0"/>
              <w:rPr>
                <w:rFonts w:hint="eastAsia"/>
              </w:rPr>
            </w:pPr>
            <w:r>
              <w:rPr>
                <w:sz w:val="16"/>
              </w:rPr>
              <w:t>Op</w:t>
            </w:r>
          </w:p>
        </w:tc>
      </w:tr>
      <w:tr w:rsidR="00013D56" w14:paraId="46AE0594" w14:textId="77777777">
        <w:trPr>
          <w:cantSplit/>
          <w:jc w:val="center"/>
        </w:trPr>
        <w:tc>
          <w:tcPr>
            <w:tcW w:w="3456" w:type="dxa"/>
            <w:shd w:val="clear" w:color="auto" w:fill="F7F9FB"/>
            <w:tcMar>
              <w:top w:w="70" w:type="dxa"/>
              <w:left w:w="90" w:type="dxa"/>
              <w:bottom w:w="70" w:type="dxa"/>
              <w:right w:w="90" w:type="dxa"/>
            </w:tcMar>
            <w:vAlign w:val="center"/>
          </w:tcPr>
          <w:p w14:paraId="5B6F8094"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5FA48C7A" w14:textId="77777777" w:rsidR="00013D56" w:rsidRDefault="00CA7654">
            <w:pPr>
              <w:spacing w:after="0"/>
              <w:rPr>
                <w:rFonts w:hint="eastAsia"/>
              </w:rPr>
            </w:pPr>
            <w:r>
              <w:rPr>
                <w:sz w:val="16"/>
              </w:rPr>
              <w:t>DREQ-OP.MATERIAL_PATTERN_MIX</w:t>
            </w:r>
          </w:p>
        </w:tc>
      </w:tr>
      <w:tr w:rsidR="00013D56" w14:paraId="54713E79" w14:textId="77777777">
        <w:trPr>
          <w:cantSplit/>
          <w:jc w:val="center"/>
        </w:trPr>
        <w:tc>
          <w:tcPr>
            <w:tcW w:w="3456" w:type="dxa"/>
            <w:shd w:val="clear" w:color="auto" w:fill="FFFFFF"/>
            <w:tcMar>
              <w:top w:w="70" w:type="dxa"/>
              <w:left w:w="90" w:type="dxa"/>
              <w:bottom w:w="70" w:type="dxa"/>
              <w:right w:w="90" w:type="dxa"/>
            </w:tcMar>
            <w:vAlign w:val="center"/>
          </w:tcPr>
          <w:p w14:paraId="1D18CFC4"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5BE7533D" w14:textId="77777777" w:rsidR="00013D56" w:rsidRDefault="00CA7654">
            <w:pPr>
              <w:spacing w:after="0"/>
              <w:rPr>
                <w:rFonts w:hint="eastAsia"/>
              </w:rPr>
            </w:pPr>
            <w:r>
              <w:rPr>
                <w:sz w:val="16"/>
              </w:rPr>
              <w:t>Declares how material textures/pattern inputs interact at the material-application layer.</w:t>
            </w:r>
          </w:p>
        </w:tc>
      </w:tr>
      <w:tr w:rsidR="00013D56" w14:paraId="41A5798A" w14:textId="77777777">
        <w:trPr>
          <w:cantSplit/>
          <w:jc w:val="center"/>
        </w:trPr>
        <w:tc>
          <w:tcPr>
            <w:tcW w:w="3456" w:type="dxa"/>
            <w:shd w:val="clear" w:color="auto" w:fill="F7F9FB"/>
            <w:tcMar>
              <w:top w:w="70" w:type="dxa"/>
              <w:left w:w="90" w:type="dxa"/>
              <w:bottom w:w="70" w:type="dxa"/>
              <w:right w:w="90" w:type="dxa"/>
            </w:tcMar>
            <w:vAlign w:val="center"/>
          </w:tcPr>
          <w:p w14:paraId="177696B4"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3B803CB3" w14:textId="77777777" w:rsidR="00013D56" w:rsidRDefault="00CA7654">
            <w:pPr>
              <w:spacing w:after="0"/>
              <w:rPr>
                <w:rFonts w:hint="eastAsia"/>
              </w:rPr>
            </w:pPr>
            <w:r>
              <w:rPr>
                <w:sz w:val="16"/>
              </w:rPr>
              <w:t>0 NONE/NA; 1 A/B MIX; 2 OVERLAY; 3 REPLACE; 4 EXTERNAL; 5 PROFILE; 6–15 reserved.</w:t>
            </w:r>
          </w:p>
        </w:tc>
      </w:tr>
      <w:tr w:rsidR="00013D56" w14:paraId="097ED9C4" w14:textId="77777777">
        <w:trPr>
          <w:cantSplit/>
          <w:jc w:val="center"/>
        </w:trPr>
        <w:tc>
          <w:tcPr>
            <w:tcW w:w="3456" w:type="dxa"/>
            <w:shd w:val="clear" w:color="auto" w:fill="FFFFFF"/>
            <w:tcMar>
              <w:top w:w="70" w:type="dxa"/>
              <w:left w:w="90" w:type="dxa"/>
              <w:bottom w:w="70" w:type="dxa"/>
              <w:right w:w="90" w:type="dxa"/>
            </w:tcMar>
            <w:vAlign w:val="center"/>
          </w:tcPr>
          <w:p w14:paraId="04348D29"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6F181231" w14:textId="77777777" w:rsidR="00013D56" w:rsidRDefault="00CA7654">
            <w:pPr>
              <w:spacing w:after="0"/>
              <w:rPr>
                <w:rFonts w:hint="eastAsia"/>
              </w:rPr>
            </w:pPr>
            <w:r>
              <w:rPr>
                <w:sz w:val="16"/>
              </w:rPr>
              <w:t>Pattern inputs must resolve under the active Material Binding / Formula Profile.</w:t>
            </w:r>
          </w:p>
        </w:tc>
      </w:tr>
      <w:tr w:rsidR="00013D56" w14:paraId="7C876134" w14:textId="77777777">
        <w:trPr>
          <w:cantSplit/>
          <w:jc w:val="center"/>
        </w:trPr>
        <w:tc>
          <w:tcPr>
            <w:tcW w:w="3456" w:type="dxa"/>
            <w:shd w:val="clear" w:color="auto" w:fill="F7F9FB"/>
            <w:tcMar>
              <w:top w:w="70" w:type="dxa"/>
              <w:left w:w="90" w:type="dxa"/>
              <w:bottom w:w="70" w:type="dxa"/>
              <w:right w:w="90" w:type="dxa"/>
            </w:tcMar>
            <w:vAlign w:val="center"/>
          </w:tcPr>
          <w:p w14:paraId="6274E056"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38CF1C8F" w14:textId="77777777" w:rsidR="00013D56" w:rsidRDefault="00CA7654">
            <w:pPr>
              <w:spacing w:after="0"/>
              <w:rPr>
                <w:rFonts w:hint="eastAsia"/>
              </w:rPr>
            </w:pPr>
            <w:r>
              <w:rPr>
                <w:sz w:val="16"/>
              </w:rPr>
              <w:t>SCALAR-4 operator/profile selection.</w:t>
            </w:r>
          </w:p>
        </w:tc>
      </w:tr>
      <w:tr w:rsidR="00013D56" w14:paraId="4CD89C55" w14:textId="77777777">
        <w:trPr>
          <w:cantSplit/>
          <w:jc w:val="center"/>
        </w:trPr>
        <w:tc>
          <w:tcPr>
            <w:tcW w:w="3456" w:type="dxa"/>
            <w:shd w:val="clear" w:color="auto" w:fill="FFFFFF"/>
            <w:tcMar>
              <w:top w:w="70" w:type="dxa"/>
              <w:left w:w="90" w:type="dxa"/>
              <w:bottom w:w="70" w:type="dxa"/>
              <w:right w:w="90" w:type="dxa"/>
            </w:tcMar>
            <w:vAlign w:val="center"/>
          </w:tcPr>
          <w:p w14:paraId="70A8FE20"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1E2A0398" w14:textId="77777777" w:rsidR="00013D56" w:rsidRDefault="00CA7654">
            <w:pPr>
              <w:spacing w:after="0"/>
              <w:rPr>
                <w:rFonts w:hint="eastAsia"/>
              </w:rPr>
            </w:pPr>
            <w:r>
              <w:rPr>
                <w:sz w:val="16"/>
              </w:rPr>
              <w:t>BLEND_EFFECT typed Signal algebra, texture asset identity.</w:t>
            </w:r>
          </w:p>
        </w:tc>
      </w:tr>
    </w:tbl>
    <w:p w14:paraId="2CF258F9" w14:textId="77777777" w:rsidR="00013D56" w:rsidRDefault="00CA7654">
      <w:pPr>
        <w:rPr>
          <w:rFonts w:hint="eastAsia"/>
        </w:rPr>
      </w:pPr>
      <w:r>
        <w:br w:type="page"/>
      </w:r>
    </w:p>
    <w:p w14:paraId="684C181B" w14:textId="77777777" w:rsidR="00013D56" w:rsidRDefault="00CA7654">
      <w:pPr>
        <w:pStyle w:val="FigureLead"/>
        <w:rPr>
          <w:rFonts w:hint="eastAsia"/>
        </w:rPr>
      </w:pPr>
      <w:r>
        <w:t>18. Bounds Policy — H1</w:t>
      </w:r>
    </w:p>
    <w:p w14:paraId="4A45A0DF" w14:textId="77777777" w:rsidR="00013D56" w:rsidRDefault="00CA7654">
      <w:pPr>
        <w:spacing w:before="60" w:after="60"/>
        <w:jc w:val="center"/>
        <w:rPr>
          <w:rFonts w:hint="eastAsia"/>
        </w:rPr>
      </w:pPr>
      <w:r>
        <w:rPr>
          <w:noProof/>
        </w:rPr>
        <w:drawing>
          <wp:inline distT="0" distB="0" distL="0" distR="0" wp14:anchorId="332C4D59" wp14:editId="45A02979">
            <wp:extent cx="6080760" cy="267596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H1.png"/>
                    <pic:cNvPicPr/>
                  </pic:nvPicPr>
                  <pic:blipFill>
                    <a:blip r:embed="rId27"/>
                    <a:stretch>
                      <a:fillRect/>
                    </a:stretch>
                  </pic:blipFill>
                  <pic:spPr>
                    <a:xfrm>
                      <a:off x="0" y="0"/>
                      <a:ext cx="6080760" cy="2675963"/>
                    </a:xfrm>
                    <a:prstGeom prst="rect">
                      <a:avLst/>
                    </a:prstGeom>
                  </pic:spPr>
                </pic:pic>
              </a:graphicData>
            </a:graphic>
          </wp:inline>
        </w:drawing>
      </w:r>
    </w:p>
    <w:p w14:paraId="6C39556A" w14:textId="77777777" w:rsidR="00013D56" w:rsidRDefault="00CA7654">
      <w:pPr>
        <w:spacing w:before="40" w:after="160"/>
        <w:jc w:val="center"/>
        <w:rPr>
          <w:rFonts w:hint="eastAsia"/>
        </w:rPr>
      </w:pPr>
      <w:r>
        <w:rPr>
          <w:i/>
          <w:color w:val="5F6F85"/>
          <w:sz w:val="18"/>
        </w:rPr>
        <w:t>Figure 18. Bounds Policy.</w:t>
      </w:r>
    </w:p>
    <w:tbl>
      <w:tblPr>
        <w:tblW w:w="0" w:type="auto"/>
        <w:jc w:val="center"/>
        <w:tblLayout w:type="fixed"/>
        <w:tblLook w:val="04A0" w:firstRow="1" w:lastRow="0" w:firstColumn="1" w:lastColumn="0" w:noHBand="0" w:noVBand="1"/>
      </w:tblPr>
      <w:tblGrid>
        <w:gridCol w:w="230"/>
        <w:gridCol w:w="9288"/>
      </w:tblGrid>
      <w:tr w:rsidR="00013D56" w14:paraId="3598EC9C" w14:textId="77777777">
        <w:trPr>
          <w:cantSplit/>
          <w:jc w:val="center"/>
        </w:trPr>
        <w:tc>
          <w:tcPr>
            <w:tcW w:w="230" w:type="dxa"/>
            <w:shd w:val="clear" w:color="auto" w:fill="7650B5"/>
            <w:tcMar>
              <w:top w:w="0" w:type="dxa"/>
              <w:left w:w="0" w:type="dxa"/>
              <w:bottom w:w="0" w:type="dxa"/>
              <w:right w:w="0" w:type="dxa"/>
            </w:tcMar>
          </w:tcPr>
          <w:p w14:paraId="6E8EAB81"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7256788F" w14:textId="77777777" w:rsidR="00013D56" w:rsidRDefault="00CA7654">
            <w:pPr>
              <w:spacing w:after="80"/>
              <w:rPr>
                <w:rFonts w:hint="eastAsia"/>
              </w:rPr>
            </w:pPr>
            <w:r>
              <w:rPr>
                <w:b/>
                <w:color w:val="7650B5"/>
                <w:sz w:val="18"/>
              </w:rPr>
              <w:t>DECLARATION</w:t>
            </w:r>
          </w:p>
          <w:p w14:paraId="7A5BFA29" w14:textId="77777777" w:rsidR="00013D56" w:rsidRDefault="00CA7654">
            <w:pPr>
              <w:spacing w:after="0"/>
              <w:rPr>
                <w:rFonts w:hint="eastAsia"/>
              </w:rPr>
            </w:pPr>
            <w:r>
              <w:t>Bounds Policy | H1 | SCALAR-4 | DREQ-POLICY.BOUNDS</w:t>
            </w:r>
          </w:p>
        </w:tc>
      </w:tr>
    </w:tbl>
    <w:p w14:paraId="46B9DDEF"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1897A1A7" w14:textId="77777777">
        <w:trPr>
          <w:tblHeader/>
          <w:jc w:val="center"/>
        </w:trPr>
        <w:tc>
          <w:tcPr>
            <w:tcW w:w="3456" w:type="dxa"/>
            <w:shd w:val="clear" w:color="auto" w:fill="17334F"/>
            <w:tcMar>
              <w:top w:w="90" w:type="dxa"/>
              <w:left w:w="90" w:type="dxa"/>
              <w:bottom w:w="90" w:type="dxa"/>
              <w:right w:w="90" w:type="dxa"/>
            </w:tcMar>
            <w:vAlign w:val="center"/>
          </w:tcPr>
          <w:p w14:paraId="6383FBAE"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595B2497" w14:textId="77777777" w:rsidR="00013D56" w:rsidRDefault="00CA7654">
            <w:pPr>
              <w:jc w:val="center"/>
              <w:rPr>
                <w:rFonts w:hint="eastAsia"/>
              </w:rPr>
            </w:pPr>
            <w:r>
              <w:rPr>
                <w:b/>
                <w:color w:val="FFFFFF"/>
                <w:sz w:val="16"/>
              </w:rPr>
              <w:t>Contract</w:t>
            </w:r>
          </w:p>
        </w:tc>
      </w:tr>
      <w:tr w:rsidR="00013D56" w14:paraId="6FBF5860" w14:textId="77777777">
        <w:trPr>
          <w:cantSplit/>
          <w:jc w:val="center"/>
        </w:trPr>
        <w:tc>
          <w:tcPr>
            <w:tcW w:w="3456" w:type="dxa"/>
            <w:shd w:val="clear" w:color="auto" w:fill="FFFFFF"/>
            <w:tcMar>
              <w:top w:w="70" w:type="dxa"/>
              <w:left w:w="90" w:type="dxa"/>
              <w:bottom w:w="70" w:type="dxa"/>
              <w:right w:w="90" w:type="dxa"/>
            </w:tcMar>
            <w:vAlign w:val="center"/>
          </w:tcPr>
          <w:p w14:paraId="0C21539F"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7591A6F7" w14:textId="77777777" w:rsidR="00013D56" w:rsidRDefault="00CA7654">
            <w:pPr>
              <w:spacing w:after="0"/>
              <w:rPr>
                <w:rFonts w:hint="eastAsia"/>
              </w:rPr>
            </w:pPr>
            <w:r>
              <w:rPr>
                <w:sz w:val="16"/>
              </w:rPr>
              <w:t>Policy</w:t>
            </w:r>
          </w:p>
        </w:tc>
      </w:tr>
      <w:tr w:rsidR="00013D56" w14:paraId="42D5C878" w14:textId="77777777">
        <w:trPr>
          <w:cantSplit/>
          <w:jc w:val="center"/>
        </w:trPr>
        <w:tc>
          <w:tcPr>
            <w:tcW w:w="3456" w:type="dxa"/>
            <w:shd w:val="clear" w:color="auto" w:fill="F7F9FB"/>
            <w:tcMar>
              <w:top w:w="70" w:type="dxa"/>
              <w:left w:w="90" w:type="dxa"/>
              <w:bottom w:w="70" w:type="dxa"/>
              <w:right w:w="90" w:type="dxa"/>
            </w:tcMar>
            <w:vAlign w:val="center"/>
          </w:tcPr>
          <w:p w14:paraId="1AAE4474"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2A84C712" w14:textId="77777777" w:rsidR="00013D56" w:rsidRDefault="00CA7654">
            <w:pPr>
              <w:spacing w:after="0"/>
              <w:rPr>
                <w:rFonts w:hint="eastAsia"/>
              </w:rPr>
            </w:pPr>
            <w:r>
              <w:rPr>
                <w:sz w:val="16"/>
              </w:rPr>
              <w:t>DREQ-POLICY.BOUNDS</w:t>
            </w:r>
          </w:p>
        </w:tc>
      </w:tr>
      <w:tr w:rsidR="00013D56" w14:paraId="353EE025" w14:textId="77777777">
        <w:trPr>
          <w:cantSplit/>
          <w:jc w:val="center"/>
        </w:trPr>
        <w:tc>
          <w:tcPr>
            <w:tcW w:w="3456" w:type="dxa"/>
            <w:shd w:val="clear" w:color="auto" w:fill="FFFFFF"/>
            <w:tcMar>
              <w:top w:w="70" w:type="dxa"/>
              <w:left w:w="90" w:type="dxa"/>
              <w:bottom w:w="70" w:type="dxa"/>
              <w:right w:w="90" w:type="dxa"/>
            </w:tcMar>
            <w:vAlign w:val="center"/>
          </w:tcPr>
          <w:p w14:paraId="1E786FA6"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0D5FF4CC" w14:textId="77777777" w:rsidR="00013D56" w:rsidRDefault="00CA7654">
            <w:pPr>
              <w:spacing w:after="0"/>
              <w:rPr>
                <w:rFonts w:hint="eastAsia"/>
              </w:rPr>
            </w:pPr>
            <w:r>
              <w:rPr>
                <w:sz w:val="16"/>
              </w:rPr>
              <w:t>Declares behavior when mapped material values exceed the declared destination bounds.</w:t>
            </w:r>
          </w:p>
        </w:tc>
      </w:tr>
      <w:tr w:rsidR="00013D56" w14:paraId="75F781FA" w14:textId="77777777">
        <w:trPr>
          <w:cantSplit/>
          <w:jc w:val="center"/>
        </w:trPr>
        <w:tc>
          <w:tcPr>
            <w:tcW w:w="3456" w:type="dxa"/>
            <w:shd w:val="clear" w:color="auto" w:fill="F7F9FB"/>
            <w:tcMar>
              <w:top w:w="70" w:type="dxa"/>
              <w:left w:w="90" w:type="dxa"/>
              <w:bottom w:w="70" w:type="dxa"/>
              <w:right w:w="90" w:type="dxa"/>
            </w:tcMar>
            <w:vAlign w:val="center"/>
          </w:tcPr>
          <w:p w14:paraId="4829C175"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04EF936D" w14:textId="77777777" w:rsidR="00013D56" w:rsidRDefault="00CA7654">
            <w:pPr>
              <w:spacing w:after="0"/>
              <w:rPr>
                <w:rFonts w:hint="eastAsia"/>
              </w:rPr>
            </w:pPr>
            <w:r>
              <w:rPr>
                <w:sz w:val="16"/>
              </w:rPr>
              <w:t>0 CLAMP; 1 WRAP; 2 MIRROR/PING_PONG; 3 REJECT; 4 PRESERVE_OVERFLOW; 5 EXTERNAL_CONSTRAINT; 6 PROFILE; 7–15 reserved.</w:t>
            </w:r>
          </w:p>
        </w:tc>
      </w:tr>
      <w:tr w:rsidR="00013D56" w14:paraId="4B7C044D" w14:textId="77777777">
        <w:trPr>
          <w:cantSplit/>
          <w:jc w:val="center"/>
        </w:trPr>
        <w:tc>
          <w:tcPr>
            <w:tcW w:w="3456" w:type="dxa"/>
            <w:shd w:val="clear" w:color="auto" w:fill="FFFFFF"/>
            <w:tcMar>
              <w:top w:w="70" w:type="dxa"/>
              <w:left w:w="90" w:type="dxa"/>
              <w:bottom w:w="70" w:type="dxa"/>
              <w:right w:w="90" w:type="dxa"/>
            </w:tcMar>
            <w:vAlign w:val="center"/>
          </w:tcPr>
          <w:p w14:paraId="33425BAB"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13C36EBD" w14:textId="77777777" w:rsidR="00013D56" w:rsidRDefault="00CA7654">
            <w:pPr>
              <w:spacing w:after="0"/>
              <w:rPr>
                <w:rFonts w:hint="eastAsia"/>
              </w:rPr>
            </w:pPr>
            <w:r>
              <w:rPr>
                <w:sz w:val="16"/>
              </w:rPr>
              <w:t>REJECT produces invalid/unresolved request state rather than silently clamping.</w:t>
            </w:r>
          </w:p>
        </w:tc>
      </w:tr>
      <w:tr w:rsidR="00013D56" w14:paraId="08EBA664" w14:textId="77777777">
        <w:trPr>
          <w:cantSplit/>
          <w:jc w:val="center"/>
        </w:trPr>
        <w:tc>
          <w:tcPr>
            <w:tcW w:w="3456" w:type="dxa"/>
            <w:shd w:val="clear" w:color="auto" w:fill="F7F9FB"/>
            <w:tcMar>
              <w:top w:w="70" w:type="dxa"/>
              <w:left w:w="90" w:type="dxa"/>
              <w:bottom w:w="70" w:type="dxa"/>
              <w:right w:w="90" w:type="dxa"/>
            </w:tcMar>
            <w:vAlign w:val="center"/>
          </w:tcPr>
          <w:p w14:paraId="6FBDEE4A"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646B716F" w14:textId="77777777" w:rsidR="00013D56" w:rsidRDefault="00CA7654">
            <w:pPr>
              <w:spacing w:after="0"/>
              <w:rPr>
                <w:rFonts w:hint="eastAsia"/>
              </w:rPr>
            </w:pPr>
            <w:r>
              <w:rPr>
                <w:sz w:val="16"/>
              </w:rPr>
              <w:t>SCALAR-4 policy selection.</w:t>
            </w:r>
          </w:p>
        </w:tc>
      </w:tr>
      <w:tr w:rsidR="00013D56" w14:paraId="11CFE881" w14:textId="77777777">
        <w:trPr>
          <w:cantSplit/>
          <w:jc w:val="center"/>
        </w:trPr>
        <w:tc>
          <w:tcPr>
            <w:tcW w:w="3456" w:type="dxa"/>
            <w:shd w:val="clear" w:color="auto" w:fill="FFFFFF"/>
            <w:tcMar>
              <w:top w:w="70" w:type="dxa"/>
              <w:left w:w="90" w:type="dxa"/>
              <w:bottom w:w="70" w:type="dxa"/>
              <w:right w:w="90" w:type="dxa"/>
            </w:tcMar>
            <w:vAlign w:val="center"/>
          </w:tcPr>
          <w:p w14:paraId="535AEF7E"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62A29235" w14:textId="77777777" w:rsidR="00013D56" w:rsidRDefault="00CA7654">
            <w:pPr>
              <w:spacing w:after="0"/>
              <w:rPr>
                <w:rFonts w:hint="eastAsia"/>
              </w:rPr>
            </w:pPr>
            <w:r>
              <w:rPr>
                <w:sz w:val="16"/>
              </w:rPr>
              <w:t>Destination units, endpoint capability.</w:t>
            </w:r>
          </w:p>
        </w:tc>
      </w:tr>
    </w:tbl>
    <w:p w14:paraId="701749E5" w14:textId="77777777" w:rsidR="00013D56" w:rsidRDefault="00CA7654">
      <w:pPr>
        <w:rPr>
          <w:rFonts w:hint="eastAsia"/>
        </w:rPr>
      </w:pPr>
      <w:r>
        <w:br w:type="page"/>
      </w:r>
    </w:p>
    <w:p w14:paraId="487AB666" w14:textId="77777777" w:rsidR="00013D56" w:rsidRDefault="00CA7654">
      <w:pPr>
        <w:pStyle w:val="FigureLead"/>
        <w:rPr>
          <w:rFonts w:hint="eastAsia"/>
        </w:rPr>
      </w:pPr>
      <w:r>
        <w:t>19. Color Coupling Mode — I1</w:t>
      </w:r>
    </w:p>
    <w:p w14:paraId="26B44996" w14:textId="77777777" w:rsidR="00013D56" w:rsidRDefault="00CA7654">
      <w:pPr>
        <w:spacing w:before="60" w:after="60"/>
        <w:jc w:val="center"/>
        <w:rPr>
          <w:rFonts w:hint="eastAsia"/>
        </w:rPr>
      </w:pPr>
      <w:r>
        <w:rPr>
          <w:noProof/>
        </w:rPr>
        <w:drawing>
          <wp:inline distT="0" distB="0" distL="0" distR="0" wp14:anchorId="2C63CE24" wp14:editId="0BE803FD">
            <wp:extent cx="6080760" cy="27259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I1.png"/>
                    <pic:cNvPicPr/>
                  </pic:nvPicPr>
                  <pic:blipFill>
                    <a:blip r:embed="rId28"/>
                    <a:stretch>
                      <a:fillRect/>
                    </a:stretch>
                  </pic:blipFill>
                  <pic:spPr>
                    <a:xfrm>
                      <a:off x="0" y="0"/>
                      <a:ext cx="6080760" cy="2725981"/>
                    </a:xfrm>
                    <a:prstGeom prst="rect">
                      <a:avLst/>
                    </a:prstGeom>
                  </pic:spPr>
                </pic:pic>
              </a:graphicData>
            </a:graphic>
          </wp:inline>
        </w:drawing>
      </w:r>
    </w:p>
    <w:p w14:paraId="6D77D3DC" w14:textId="77777777" w:rsidR="00013D56" w:rsidRDefault="00CA7654">
      <w:pPr>
        <w:spacing w:before="40" w:after="160"/>
        <w:jc w:val="center"/>
        <w:rPr>
          <w:rFonts w:hint="eastAsia"/>
        </w:rPr>
      </w:pPr>
      <w:r>
        <w:rPr>
          <w:i/>
          <w:color w:val="5F6F85"/>
          <w:sz w:val="18"/>
        </w:rPr>
        <w:t>Figure 19. Color Coupling Mode.</w:t>
      </w:r>
    </w:p>
    <w:tbl>
      <w:tblPr>
        <w:tblW w:w="0" w:type="auto"/>
        <w:jc w:val="center"/>
        <w:tblLayout w:type="fixed"/>
        <w:tblLook w:val="04A0" w:firstRow="1" w:lastRow="0" w:firstColumn="1" w:lastColumn="0" w:noHBand="0" w:noVBand="1"/>
      </w:tblPr>
      <w:tblGrid>
        <w:gridCol w:w="230"/>
        <w:gridCol w:w="9288"/>
      </w:tblGrid>
      <w:tr w:rsidR="00013D56" w14:paraId="0F26F00D" w14:textId="77777777">
        <w:trPr>
          <w:cantSplit/>
          <w:jc w:val="center"/>
        </w:trPr>
        <w:tc>
          <w:tcPr>
            <w:tcW w:w="230" w:type="dxa"/>
            <w:shd w:val="clear" w:color="auto" w:fill="7650B5"/>
            <w:tcMar>
              <w:top w:w="0" w:type="dxa"/>
              <w:left w:w="0" w:type="dxa"/>
              <w:bottom w:w="0" w:type="dxa"/>
              <w:right w:w="0" w:type="dxa"/>
            </w:tcMar>
          </w:tcPr>
          <w:p w14:paraId="29078CFE"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21B8BFAC" w14:textId="77777777" w:rsidR="00013D56" w:rsidRDefault="00CA7654">
            <w:pPr>
              <w:spacing w:after="80"/>
              <w:rPr>
                <w:rFonts w:hint="eastAsia"/>
              </w:rPr>
            </w:pPr>
            <w:r>
              <w:rPr>
                <w:b/>
                <w:color w:val="7650B5"/>
                <w:sz w:val="18"/>
              </w:rPr>
              <w:t>DECLARATION</w:t>
            </w:r>
          </w:p>
          <w:p w14:paraId="479DE354" w14:textId="77777777" w:rsidR="00013D56" w:rsidRDefault="00CA7654">
            <w:pPr>
              <w:spacing w:after="0"/>
              <w:rPr>
                <w:rFonts w:hint="eastAsia"/>
              </w:rPr>
            </w:pPr>
            <w:r>
              <w:t>Color Coupling Mode | I1 | SCALAR-4 | DREQ-ROUTE.MATERIAL_COLOR</w:t>
            </w:r>
          </w:p>
        </w:tc>
      </w:tr>
    </w:tbl>
    <w:p w14:paraId="63D3D0BA"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47EE63CB" w14:textId="77777777">
        <w:trPr>
          <w:tblHeader/>
          <w:jc w:val="center"/>
        </w:trPr>
        <w:tc>
          <w:tcPr>
            <w:tcW w:w="3456" w:type="dxa"/>
            <w:shd w:val="clear" w:color="auto" w:fill="17334F"/>
            <w:tcMar>
              <w:top w:w="90" w:type="dxa"/>
              <w:left w:w="90" w:type="dxa"/>
              <w:bottom w:w="90" w:type="dxa"/>
              <w:right w:w="90" w:type="dxa"/>
            </w:tcMar>
            <w:vAlign w:val="center"/>
          </w:tcPr>
          <w:p w14:paraId="4FFB5DA4"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79442FE5" w14:textId="77777777" w:rsidR="00013D56" w:rsidRDefault="00CA7654">
            <w:pPr>
              <w:jc w:val="center"/>
              <w:rPr>
                <w:rFonts w:hint="eastAsia"/>
              </w:rPr>
            </w:pPr>
            <w:r>
              <w:rPr>
                <w:b/>
                <w:color w:val="FFFFFF"/>
                <w:sz w:val="16"/>
              </w:rPr>
              <w:t>Contract</w:t>
            </w:r>
          </w:p>
        </w:tc>
      </w:tr>
      <w:tr w:rsidR="00013D56" w14:paraId="4B6701D7" w14:textId="77777777">
        <w:trPr>
          <w:cantSplit/>
          <w:jc w:val="center"/>
        </w:trPr>
        <w:tc>
          <w:tcPr>
            <w:tcW w:w="3456" w:type="dxa"/>
            <w:shd w:val="clear" w:color="auto" w:fill="FFFFFF"/>
            <w:tcMar>
              <w:top w:w="70" w:type="dxa"/>
              <w:left w:w="90" w:type="dxa"/>
              <w:bottom w:w="70" w:type="dxa"/>
              <w:right w:w="90" w:type="dxa"/>
            </w:tcMar>
            <w:vAlign w:val="center"/>
          </w:tcPr>
          <w:p w14:paraId="1F77497A"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3E4A81EC" w14:textId="77777777" w:rsidR="00013D56" w:rsidRDefault="00CA7654">
            <w:pPr>
              <w:spacing w:after="0"/>
              <w:rPr>
                <w:rFonts w:hint="eastAsia"/>
              </w:rPr>
            </w:pPr>
            <w:r>
              <w:rPr>
                <w:sz w:val="16"/>
              </w:rPr>
              <w:t>Route</w:t>
            </w:r>
          </w:p>
        </w:tc>
      </w:tr>
      <w:tr w:rsidR="00013D56" w14:paraId="77E627C7" w14:textId="77777777">
        <w:trPr>
          <w:cantSplit/>
          <w:jc w:val="center"/>
        </w:trPr>
        <w:tc>
          <w:tcPr>
            <w:tcW w:w="3456" w:type="dxa"/>
            <w:shd w:val="clear" w:color="auto" w:fill="F7F9FB"/>
            <w:tcMar>
              <w:top w:w="70" w:type="dxa"/>
              <w:left w:w="90" w:type="dxa"/>
              <w:bottom w:w="70" w:type="dxa"/>
              <w:right w:w="90" w:type="dxa"/>
            </w:tcMar>
            <w:vAlign w:val="center"/>
          </w:tcPr>
          <w:p w14:paraId="49BE7D68"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2BDDD2A1" w14:textId="77777777" w:rsidR="00013D56" w:rsidRDefault="00CA7654">
            <w:pPr>
              <w:spacing w:after="0"/>
              <w:rPr>
                <w:rFonts w:hint="eastAsia"/>
              </w:rPr>
            </w:pPr>
            <w:r>
              <w:rPr>
                <w:sz w:val="16"/>
              </w:rPr>
              <w:t>DREQ-ROUTE.MATERIAL_COLOR</w:t>
            </w:r>
          </w:p>
        </w:tc>
      </w:tr>
      <w:tr w:rsidR="00013D56" w14:paraId="6BB9B3DB" w14:textId="77777777">
        <w:trPr>
          <w:cantSplit/>
          <w:jc w:val="center"/>
        </w:trPr>
        <w:tc>
          <w:tcPr>
            <w:tcW w:w="3456" w:type="dxa"/>
            <w:shd w:val="clear" w:color="auto" w:fill="FFFFFF"/>
            <w:tcMar>
              <w:top w:w="70" w:type="dxa"/>
              <w:left w:w="90" w:type="dxa"/>
              <w:bottom w:w="70" w:type="dxa"/>
              <w:right w:w="90" w:type="dxa"/>
            </w:tcMar>
            <w:vAlign w:val="center"/>
          </w:tcPr>
          <w:p w14:paraId="5390ED76"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79F29E8E" w14:textId="77777777" w:rsidR="00013D56" w:rsidRDefault="00CA7654">
            <w:pPr>
              <w:spacing w:after="0"/>
              <w:rPr>
                <w:rFonts w:hint="eastAsia"/>
              </w:rPr>
            </w:pPr>
            <w:r>
              <w:rPr>
                <w:sz w:val="16"/>
              </w:rPr>
              <w:t>Routes color semantics required by the material request without storing color channel state.</w:t>
            </w:r>
          </w:p>
        </w:tc>
      </w:tr>
      <w:tr w:rsidR="00013D56" w14:paraId="4139B0D7" w14:textId="77777777">
        <w:trPr>
          <w:cantSplit/>
          <w:jc w:val="center"/>
        </w:trPr>
        <w:tc>
          <w:tcPr>
            <w:tcW w:w="3456" w:type="dxa"/>
            <w:shd w:val="clear" w:color="auto" w:fill="F7F9FB"/>
            <w:tcMar>
              <w:top w:w="70" w:type="dxa"/>
              <w:left w:w="90" w:type="dxa"/>
              <w:bottom w:w="70" w:type="dxa"/>
              <w:right w:w="90" w:type="dxa"/>
            </w:tcMar>
            <w:vAlign w:val="center"/>
          </w:tcPr>
          <w:p w14:paraId="4E35C594"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7FE9A3B1" w14:textId="77777777" w:rsidR="00013D56" w:rsidRDefault="00CA7654">
            <w:pPr>
              <w:spacing w:after="0"/>
              <w:rPr>
                <w:rFonts w:hint="eastAsia"/>
              </w:rPr>
            </w:pPr>
            <w:r>
              <w:rPr>
                <w:sz w:val="16"/>
              </w:rPr>
              <w:t>0 NONE; 1 FIXED REGISTERED COLOR; 2 EXTERNAL COLOR_EFFECT; 3 PALETTE/COLOR BEHAVIOR ROUTE; 4 EXTERNAL COLOR PROFILE; 5–15 reserved.</w:t>
            </w:r>
          </w:p>
        </w:tc>
      </w:tr>
      <w:tr w:rsidR="00013D56" w14:paraId="484CC4DA" w14:textId="77777777">
        <w:trPr>
          <w:cantSplit/>
          <w:jc w:val="center"/>
        </w:trPr>
        <w:tc>
          <w:tcPr>
            <w:tcW w:w="3456" w:type="dxa"/>
            <w:shd w:val="clear" w:color="auto" w:fill="FFFFFF"/>
            <w:tcMar>
              <w:top w:w="70" w:type="dxa"/>
              <w:left w:w="90" w:type="dxa"/>
              <w:bottom w:w="70" w:type="dxa"/>
              <w:right w:w="90" w:type="dxa"/>
            </w:tcMar>
            <w:vAlign w:val="center"/>
          </w:tcPr>
          <w:p w14:paraId="5D420564"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48D5ACA3" w14:textId="77777777" w:rsidR="00013D56" w:rsidRDefault="00CA7654">
            <w:pPr>
              <w:spacing w:after="0"/>
              <w:rPr>
                <w:rFonts w:hint="eastAsia"/>
              </w:rPr>
            </w:pPr>
            <w:r>
              <w:rPr>
                <w:sz w:val="16"/>
              </w:rPr>
              <w:t>Required color routes must resolve or L1 governs failure.</w:t>
            </w:r>
          </w:p>
        </w:tc>
      </w:tr>
      <w:tr w:rsidR="00013D56" w14:paraId="73C17FBD" w14:textId="77777777">
        <w:trPr>
          <w:cantSplit/>
          <w:jc w:val="center"/>
        </w:trPr>
        <w:tc>
          <w:tcPr>
            <w:tcW w:w="3456" w:type="dxa"/>
            <w:shd w:val="clear" w:color="auto" w:fill="F7F9FB"/>
            <w:tcMar>
              <w:top w:w="70" w:type="dxa"/>
              <w:left w:w="90" w:type="dxa"/>
              <w:bottom w:w="70" w:type="dxa"/>
              <w:right w:w="90" w:type="dxa"/>
            </w:tcMar>
            <w:vAlign w:val="center"/>
          </w:tcPr>
          <w:p w14:paraId="4428BEA7"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6A26F63D" w14:textId="77777777" w:rsidR="00013D56" w:rsidRDefault="00CA7654">
            <w:pPr>
              <w:spacing w:after="0"/>
              <w:rPr>
                <w:rFonts w:hint="eastAsia"/>
              </w:rPr>
            </w:pPr>
            <w:r>
              <w:rPr>
                <w:sz w:val="16"/>
              </w:rPr>
              <w:t>SCALAR-4 semantic-route selection.</w:t>
            </w:r>
          </w:p>
        </w:tc>
      </w:tr>
      <w:tr w:rsidR="00013D56" w14:paraId="22085831" w14:textId="77777777">
        <w:trPr>
          <w:cantSplit/>
          <w:jc w:val="center"/>
        </w:trPr>
        <w:tc>
          <w:tcPr>
            <w:tcW w:w="3456" w:type="dxa"/>
            <w:shd w:val="clear" w:color="auto" w:fill="FFFFFF"/>
            <w:tcMar>
              <w:top w:w="70" w:type="dxa"/>
              <w:left w:w="90" w:type="dxa"/>
              <w:bottom w:w="70" w:type="dxa"/>
              <w:right w:w="90" w:type="dxa"/>
            </w:tcMar>
            <w:vAlign w:val="center"/>
          </w:tcPr>
          <w:p w14:paraId="614E5FFB"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16C516CC" w14:textId="77777777" w:rsidR="00013D56" w:rsidRDefault="00CA7654">
            <w:pPr>
              <w:spacing w:after="0"/>
              <w:rPr>
                <w:rFonts w:hint="eastAsia"/>
              </w:rPr>
            </w:pPr>
            <w:r>
              <w:rPr>
                <w:sz w:val="16"/>
              </w:rPr>
              <w:t>COLOR identity, RGBA channel values, palette state.</w:t>
            </w:r>
          </w:p>
        </w:tc>
      </w:tr>
    </w:tbl>
    <w:p w14:paraId="352C1F9A" w14:textId="77777777" w:rsidR="00013D56" w:rsidRDefault="00CA7654">
      <w:pPr>
        <w:rPr>
          <w:rFonts w:hint="eastAsia"/>
        </w:rPr>
      </w:pPr>
      <w:r>
        <w:br w:type="page"/>
      </w:r>
    </w:p>
    <w:p w14:paraId="78C51B94" w14:textId="77777777" w:rsidR="00013D56" w:rsidRDefault="00CA7654">
      <w:pPr>
        <w:pStyle w:val="FigureLead"/>
        <w:rPr>
          <w:rFonts w:hint="eastAsia"/>
        </w:rPr>
      </w:pPr>
      <w:r>
        <w:t>20. Emissive / Light Coupling — J1</w:t>
      </w:r>
    </w:p>
    <w:p w14:paraId="3CBFE54B" w14:textId="77777777" w:rsidR="00013D56" w:rsidRDefault="00CA7654">
      <w:pPr>
        <w:spacing w:before="60" w:after="60"/>
        <w:jc w:val="center"/>
        <w:rPr>
          <w:rFonts w:hint="eastAsia"/>
        </w:rPr>
      </w:pPr>
      <w:r>
        <w:rPr>
          <w:noProof/>
        </w:rPr>
        <w:drawing>
          <wp:inline distT="0" distB="0" distL="0" distR="0" wp14:anchorId="5EEDAA45" wp14:editId="5EA9FD18">
            <wp:extent cx="6080760" cy="272598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J1.png"/>
                    <pic:cNvPicPr/>
                  </pic:nvPicPr>
                  <pic:blipFill>
                    <a:blip r:embed="rId29"/>
                    <a:stretch>
                      <a:fillRect/>
                    </a:stretch>
                  </pic:blipFill>
                  <pic:spPr>
                    <a:xfrm>
                      <a:off x="0" y="0"/>
                      <a:ext cx="6080760" cy="2725981"/>
                    </a:xfrm>
                    <a:prstGeom prst="rect">
                      <a:avLst/>
                    </a:prstGeom>
                  </pic:spPr>
                </pic:pic>
              </a:graphicData>
            </a:graphic>
          </wp:inline>
        </w:drawing>
      </w:r>
    </w:p>
    <w:p w14:paraId="28CC30B6" w14:textId="77777777" w:rsidR="00013D56" w:rsidRDefault="00CA7654">
      <w:pPr>
        <w:spacing w:before="40" w:after="160"/>
        <w:jc w:val="center"/>
        <w:rPr>
          <w:rFonts w:hint="eastAsia"/>
        </w:rPr>
      </w:pPr>
      <w:r>
        <w:rPr>
          <w:i/>
          <w:color w:val="5F6F85"/>
          <w:sz w:val="18"/>
        </w:rPr>
        <w:t>Figure 20. Emissive / Light Coupling.</w:t>
      </w:r>
    </w:p>
    <w:tbl>
      <w:tblPr>
        <w:tblW w:w="0" w:type="auto"/>
        <w:jc w:val="center"/>
        <w:tblLayout w:type="fixed"/>
        <w:tblLook w:val="04A0" w:firstRow="1" w:lastRow="0" w:firstColumn="1" w:lastColumn="0" w:noHBand="0" w:noVBand="1"/>
      </w:tblPr>
      <w:tblGrid>
        <w:gridCol w:w="230"/>
        <w:gridCol w:w="9288"/>
      </w:tblGrid>
      <w:tr w:rsidR="00013D56" w14:paraId="29D58789" w14:textId="77777777">
        <w:trPr>
          <w:cantSplit/>
          <w:jc w:val="center"/>
        </w:trPr>
        <w:tc>
          <w:tcPr>
            <w:tcW w:w="230" w:type="dxa"/>
            <w:shd w:val="clear" w:color="auto" w:fill="7650B5"/>
            <w:tcMar>
              <w:top w:w="0" w:type="dxa"/>
              <w:left w:w="0" w:type="dxa"/>
              <w:bottom w:w="0" w:type="dxa"/>
              <w:right w:w="0" w:type="dxa"/>
            </w:tcMar>
          </w:tcPr>
          <w:p w14:paraId="3C756E04"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000A5644" w14:textId="77777777" w:rsidR="00013D56" w:rsidRDefault="00CA7654">
            <w:pPr>
              <w:spacing w:after="80"/>
              <w:rPr>
                <w:rFonts w:hint="eastAsia"/>
              </w:rPr>
            </w:pPr>
            <w:r>
              <w:rPr>
                <w:b/>
                <w:color w:val="7650B5"/>
                <w:sz w:val="18"/>
              </w:rPr>
              <w:t>DECLARATION</w:t>
            </w:r>
          </w:p>
          <w:p w14:paraId="279C14C5" w14:textId="77777777" w:rsidR="00013D56" w:rsidRDefault="00CA7654">
            <w:pPr>
              <w:spacing w:after="0"/>
              <w:rPr>
                <w:rFonts w:hint="eastAsia"/>
              </w:rPr>
            </w:pPr>
            <w:r>
              <w:t>Emissive / Light Coupling | J1 | SCALAR-4 | DREQ-ROUTE.MATERIAL_LIGHT</w:t>
            </w:r>
          </w:p>
        </w:tc>
      </w:tr>
    </w:tbl>
    <w:p w14:paraId="7FBD5C32"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54087E1C" w14:textId="77777777">
        <w:trPr>
          <w:tblHeader/>
          <w:jc w:val="center"/>
        </w:trPr>
        <w:tc>
          <w:tcPr>
            <w:tcW w:w="3456" w:type="dxa"/>
            <w:shd w:val="clear" w:color="auto" w:fill="17334F"/>
            <w:tcMar>
              <w:top w:w="90" w:type="dxa"/>
              <w:left w:w="90" w:type="dxa"/>
              <w:bottom w:w="90" w:type="dxa"/>
              <w:right w:w="90" w:type="dxa"/>
            </w:tcMar>
            <w:vAlign w:val="center"/>
          </w:tcPr>
          <w:p w14:paraId="1E86EAAB"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38E56961" w14:textId="77777777" w:rsidR="00013D56" w:rsidRDefault="00CA7654">
            <w:pPr>
              <w:jc w:val="center"/>
              <w:rPr>
                <w:rFonts w:hint="eastAsia"/>
              </w:rPr>
            </w:pPr>
            <w:r>
              <w:rPr>
                <w:b/>
                <w:color w:val="FFFFFF"/>
                <w:sz w:val="16"/>
              </w:rPr>
              <w:t>Contract</w:t>
            </w:r>
          </w:p>
        </w:tc>
      </w:tr>
      <w:tr w:rsidR="00013D56" w14:paraId="067DD907" w14:textId="77777777">
        <w:trPr>
          <w:cantSplit/>
          <w:jc w:val="center"/>
        </w:trPr>
        <w:tc>
          <w:tcPr>
            <w:tcW w:w="3456" w:type="dxa"/>
            <w:shd w:val="clear" w:color="auto" w:fill="FFFFFF"/>
            <w:tcMar>
              <w:top w:w="70" w:type="dxa"/>
              <w:left w:w="90" w:type="dxa"/>
              <w:bottom w:w="70" w:type="dxa"/>
              <w:right w:w="90" w:type="dxa"/>
            </w:tcMar>
            <w:vAlign w:val="center"/>
          </w:tcPr>
          <w:p w14:paraId="64DAEA23"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3D55251F" w14:textId="77777777" w:rsidR="00013D56" w:rsidRDefault="00CA7654">
            <w:pPr>
              <w:spacing w:after="0"/>
              <w:rPr>
                <w:rFonts w:hint="eastAsia"/>
              </w:rPr>
            </w:pPr>
            <w:r>
              <w:rPr>
                <w:sz w:val="16"/>
              </w:rPr>
              <w:t>Route</w:t>
            </w:r>
          </w:p>
        </w:tc>
      </w:tr>
      <w:tr w:rsidR="00013D56" w14:paraId="7FD4BDA7" w14:textId="77777777">
        <w:trPr>
          <w:cantSplit/>
          <w:jc w:val="center"/>
        </w:trPr>
        <w:tc>
          <w:tcPr>
            <w:tcW w:w="3456" w:type="dxa"/>
            <w:shd w:val="clear" w:color="auto" w:fill="F7F9FB"/>
            <w:tcMar>
              <w:top w:w="70" w:type="dxa"/>
              <w:left w:w="90" w:type="dxa"/>
              <w:bottom w:w="70" w:type="dxa"/>
              <w:right w:w="90" w:type="dxa"/>
            </w:tcMar>
            <w:vAlign w:val="center"/>
          </w:tcPr>
          <w:p w14:paraId="24FB8EF4"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61A7DCF6" w14:textId="77777777" w:rsidR="00013D56" w:rsidRDefault="00CA7654">
            <w:pPr>
              <w:spacing w:after="0"/>
              <w:rPr>
                <w:rFonts w:hint="eastAsia"/>
              </w:rPr>
            </w:pPr>
            <w:r>
              <w:rPr>
                <w:sz w:val="16"/>
              </w:rPr>
              <w:t>DREQ-ROUTE.MATERIAL_LIGHT</w:t>
            </w:r>
          </w:p>
        </w:tc>
      </w:tr>
      <w:tr w:rsidR="00013D56" w14:paraId="01C24B16" w14:textId="77777777">
        <w:trPr>
          <w:cantSplit/>
          <w:jc w:val="center"/>
        </w:trPr>
        <w:tc>
          <w:tcPr>
            <w:tcW w:w="3456" w:type="dxa"/>
            <w:shd w:val="clear" w:color="auto" w:fill="FFFFFF"/>
            <w:tcMar>
              <w:top w:w="70" w:type="dxa"/>
              <w:left w:w="90" w:type="dxa"/>
              <w:bottom w:w="70" w:type="dxa"/>
              <w:right w:w="90" w:type="dxa"/>
            </w:tcMar>
            <w:vAlign w:val="center"/>
          </w:tcPr>
          <w:p w14:paraId="1F7CAC47"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0CE9D5F8" w14:textId="77777777" w:rsidR="00013D56" w:rsidRDefault="00CA7654">
            <w:pPr>
              <w:spacing w:after="0"/>
              <w:rPr>
                <w:rFonts w:hint="eastAsia"/>
              </w:rPr>
            </w:pPr>
            <w:r>
              <w:rPr>
                <w:sz w:val="16"/>
              </w:rPr>
              <w:t>Declares whether emissive surface presentation remains local or continues into LIGHT semantics.</w:t>
            </w:r>
          </w:p>
        </w:tc>
      </w:tr>
      <w:tr w:rsidR="00013D56" w14:paraId="30F8ED51" w14:textId="77777777">
        <w:trPr>
          <w:cantSplit/>
          <w:jc w:val="center"/>
        </w:trPr>
        <w:tc>
          <w:tcPr>
            <w:tcW w:w="3456" w:type="dxa"/>
            <w:shd w:val="clear" w:color="auto" w:fill="F7F9FB"/>
            <w:tcMar>
              <w:top w:w="70" w:type="dxa"/>
              <w:left w:w="90" w:type="dxa"/>
              <w:bottom w:w="70" w:type="dxa"/>
              <w:right w:w="90" w:type="dxa"/>
            </w:tcMar>
            <w:vAlign w:val="center"/>
          </w:tcPr>
          <w:p w14:paraId="15C7431E"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18668B41" w14:textId="77777777" w:rsidR="00013D56" w:rsidRDefault="00CA7654">
            <w:pPr>
              <w:spacing w:after="0"/>
              <w:rPr>
                <w:rFonts w:hint="eastAsia"/>
              </w:rPr>
            </w:pPr>
            <w:r>
              <w:rPr>
                <w:sz w:val="16"/>
              </w:rPr>
              <w:t>0 NONE; 1 INTERNAL EMISSIVE PRESENTATION; 2 EXTERNAL LIGHT_EFFECT; 3 EMISSIVE + EXTERNAL LIGHT; 4 PROFILE; 5 EXTERNAL POLICY; 6–15 reserved.</w:t>
            </w:r>
          </w:p>
        </w:tc>
      </w:tr>
      <w:tr w:rsidR="00013D56" w14:paraId="43894C8C" w14:textId="77777777">
        <w:trPr>
          <w:cantSplit/>
          <w:jc w:val="center"/>
        </w:trPr>
        <w:tc>
          <w:tcPr>
            <w:tcW w:w="3456" w:type="dxa"/>
            <w:shd w:val="clear" w:color="auto" w:fill="FFFFFF"/>
            <w:tcMar>
              <w:top w:w="70" w:type="dxa"/>
              <w:left w:w="90" w:type="dxa"/>
              <w:bottom w:w="70" w:type="dxa"/>
              <w:right w:w="90" w:type="dxa"/>
            </w:tcMar>
            <w:vAlign w:val="center"/>
          </w:tcPr>
          <w:p w14:paraId="58B518D0"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3685BBFB" w14:textId="77777777" w:rsidR="00013D56" w:rsidRDefault="00CA7654">
            <w:pPr>
              <w:spacing w:after="0"/>
              <w:rPr>
                <w:rFonts w:hint="eastAsia"/>
              </w:rPr>
            </w:pPr>
            <w:r>
              <w:rPr>
                <w:sz w:val="16"/>
              </w:rPr>
              <w:t>A MATERIAL emissive request does not itself create an illumination request.</w:t>
            </w:r>
          </w:p>
        </w:tc>
      </w:tr>
      <w:tr w:rsidR="00013D56" w14:paraId="7D2864C6" w14:textId="77777777">
        <w:trPr>
          <w:cantSplit/>
          <w:jc w:val="center"/>
        </w:trPr>
        <w:tc>
          <w:tcPr>
            <w:tcW w:w="3456" w:type="dxa"/>
            <w:shd w:val="clear" w:color="auto" w:fill="F7F9FB"/>
            <w:tcMar>
              <w:top w:w="70" w:type="dxa"/>
              <w:left w:w="90" w:type="dxa"/>
              <w:bottom w:w="70" w:type="dxa"/>
              <w:right w:w="90" w:type="dxa"/>
            </w:tcMar>
            <w:vAlign w:val="center"/>
          </w:tcPr>
          <w:p w14:paraId="054A71D4"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13FD72C3" w14:textId="77777777" w:rsidR="00013D56" w:rsidRDefault="00CA7654">
            <w:pPr>
              <w:spacing w:after="0"/>
              <w:rPr>
                <w:rFonts w:hint="eastAsia"/>
              </w:rPr>
            </w:pPr>
            <w:r>
              <w:rPr>
                <w:sz w:val="16"/>
              </w:rPr>
              <w:t>SCALAR-4 route/coupling selection.</w:t>
            </w:r>
          </w:p>
        </w:tc>
      </w:tr>
      <w:tr w:rsidR="00013D56" w14:paraId="38B48A30" w14:textId="77777777">
        <w:trPr>
          <w:cantSplit/>
          <w:jc w:val="center"/>
        </w:trPr>
        <w:tc>
          <w:tcPr>
            <w:tcW w:w="3456" w:type="dxa"/>
            <w:shd w:val="clear" w:color="auto" w:fill="FFFFFF"/>
            <w:tcMar>
              <w:top w:w="70" w:type="dxa"/>
              <w:left w:w="90" w:type="dxa"/>
              <w:bottom w:w="70" w:type="dxa"/>
              <w:right w:w="90" w:type="dxa"/>
            </w:tcMar>
            <w:vAlign w:val="center"/>
          </w:tcPr>
          <w:p w14:paraId="11AEFA24"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00BEF473" w14:textId="77777777" w:rsidR="00013D56" w:rsidRDefault="00CA7654">
            <w:pPr>
              <w:spacing w:after="0"/>
              <w:rPr>
                <w:rFonts w:hint="eastAsia"/>
              </w:rPr>
            </w:pPr>
            <w:r>
              <w:rPr>
                <w:sz w:val="16"/>
              </w:rPr>
              <w:t>Light source identity, light transport, renderer illumination implementation.</w:t>
            </w:r>
          </w:p>
        </w:tc>
      </w:tr>
    </w:tbl>
    <w:p w14:paraId="012625F0" w14:textId="77777777" w:rsidR="00013D56" w:rsidRDefault="00CA7654">
      <w:pPr>
        <w:rPr>
          <w:rFonts w:hint="eastAsia"/>
        </w:rPr>
      </w:pPr>
      <w:r>
        <w:br w:type="page"/>
      </w:r>
    </w:p>
    <w:p w14:paraId="2F8A269B" w14:textId="77777777" w:rsidR="00013D56" w:rsidRDefault="00CA7654">
      <w:pPr>
        <w:pStyle w:val="FigureLead"/>
        <w:rPr>
          <w:rFonts w:hint="eastAsia"/>
        </w:rPr>
      </w:pPr>
      <w:r>
        <w:t>21. Baseline Mode — K1</w:t>
      </w:r>
    </w:p>
    <w:p w14:paraId="61F7C78C" w14:textId="77777777" w:rsidR="00013D56" w:rsidRDefault="00CA7654">
      <w:pPr>
        <w:spacing w:before="60" w:after="60"/>
        <w:jc w:val="center"/>
        <w:rPr>
          <w:rFonts w:hint="eastAsia"/>
        </w:rPr>
      </w:pPr>
      <w:r>
        <w:rPr>
          <w:noProof/>
        </w:rPr>
        <w:drawing>
          <wp:inline distT="0" distB="0" distL="0" distR="0" wp14:anchorId="3A5F6E5E" wp14:editId="7A19CE28">
            <wp:extent cx="6080760" cy="27009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K1.png"/>
                    <pic:cNvPicPr/>
                  </pic:nvPicPr>
                  <pic:blipFill>
                    <a:blip r:embed="rId30"/>
                    <a:stretch>
                      <a:fillRect/>
                    </a:stretch>
                  </pic:blipFill>
                  <pic:spPr>
                    <a:xfrm>
                      <a:off x="0" y="0"/>
                      <a:ext cx="6080760" cy="2700972"/>
                    </a:xfrm>
                    <a:prstGeom prst="rect">
                      <a:avLst/>
                    </a:prstGeom>
                  </pic:spPr>
                </pic:pic>
              </a:graphicData>
            </a:graphic>
          </wp:inline>
        </w:drawing>
      </w:r>
    </w:p>
    <w:p w14:paraId="79AF36E3" w14:textId="77777777" w:rsidR="00013D56" w:rsidRDefault="00CA7654">
      <w:pPr>
        <w:spacing w:before="40" w:after="160"/>
        <w:jc w:val="center"/>
        <w:rPr>
          <w:rFonts w:hint="eastAsia"/>
        </w:rPr>
      </w:pPr>
      <w:r>
        <w:rPr>
          <w:i/>
          <w:color w:val="5F6F85"/>
          <w:sz w:val="18"/>
        </w:rPr>
        <w:t>Figure 21. Baseline Mode.</w:t>
      </w:r>
    </w:p>
    <w:tbl>
      <w:tblPr>
        <w:tblW w:w="0" w:type="auto"/>
        <w:jc w:val="center"/>
        <w:tblLayout w:type="fixed"/>
        <w:tblLook w:val="04A0" w:firstRow="1" w:lastRow="0" w:firstColumn="1" w:lastColumn="0" w:noHBand="0" w:noVBand="1"/>
      </w:tblPr>
      <w:tblGrid>
        <w:gridCol w:w="230"/>
        <w:gridCol w:w="9288"/>
      </w:tblGrid>
      <w:tr w:rsidR="00013D56" w14:paraId="4B08BDA4" w14:textId="77777777">
        <w:trPr>
          <w:cantSplit/>
          <w:jc w:val="center"/>
        </w:trPr>
        <w:tc>
          <w:tcPr>
            <w:tcW w:w="230" w:type="dxa"/>
            <w:shd w:val="clear" w:color="auto" w:fill="7650B5"/>
            <w:tcMar>
              <w:top w:w="0" w:type="dxa"/>
              <w:left w:w="0" w:type="dxa"/>
              <w:bottom w:w="0" w:type="dxa"/>
              <w:right w:w="0" w:type="dxa"/>
            </w:tcMar>
          </w:tcPr>
          <w:p w14:paraId="51D98FB6"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226B0C84" w14:textId="77777777" w:rsidR="00013D56" w:rsidRDefault="00CA7654">
            <w:pPr>
              <w:spacing w:after="80"/>
              <w:rPr>
                <w:rFonts w:hint="eastAsia"/>
              </w:rPr>
            </w:pPr>
            <w:r>
              <w:rPr>
                <w:b/>
                <w:color w:val="7650B5"/>
                <w:sz w:val="18"/>
              </w:rPr>
              <w:t>DECLARATION</w:t>
            </w:r>
          </w:p>
          <w:p w14:paraId="7FCBDDCB" w14:textId="77777777" w:rsidR="00013D56" w:rsidRDefault="00CA7654">
            <w:pPr>
              <w:spacing w:after="0"/>
              <w:rPr>
                <w:rFonts w:hint="eastAsia"/>
              </w:rPr>
            </w:pPr>
            <w:r>
              <w:t>Baseline Mode | K1 | SCALAR-4 | DREQ-BASELINE.MATERIAL</w:t>
            </w:r>
          </w:p>
        </w:tc>
      </w:tr>
    </w:tbl>
    <w:p w14:paraId="29601106"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474BB517" w14:textId="77777777">
        <w:trPr>
          <w:tblHeader/>
          <w:jc w:val="center"/>
        </w:trPr>
        <w:tc>
          <w:tcPr>
            <w:tcW w:w="3456" w:type="dxa"/>
            <w:shd w:val="clear" w:color="auto" w:fill="17334F"/>
            <w:tcMar>
              <w:top w:w="90" w:type="dxa"/>
              <w:left w:w="90" w:type="dxa"/>
              <w:bottom w:w="90" w:type="dxa"/>
              <w:right w:w="90" w:type="dxa"/>
            </w:tcMar>
            <w:vAlign w:val="center"/>
          </w:tcPr>
          <w:p w14:paraId="6579E1DA"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0FDA5DC3" w14:textId="77777777" w:rsidR="00013D56" w:rsidRDefault="00CA7654">
            <w:pPr>
              <w:jc w:val="center"/>
              <w:rPr>
                <w:rFonts w:hint="eastAsia"/>
              </w:rPr>
            </w:pPr>
            <w:r>
              <w:rPr>
                <w:b/>
                <w:color w:val="FFFFFF"/>
                <w:sz w:val="16"/>
              </w:rPr>
              <w:t>Contract</w:t>
            </w:r>
          </w:p>
        </w:tc>
      </w:tr>
      <w:tr w:rsidR="00013D56" w14:paraId="142D1D94" w14:textId="77777777">
        <w:trPr>
          <w:cantSplit/>
          <w:jc w:val="center"/>
        </w:trPr>
        <w:tc>
          <w:tcPr>
            <w:tcW w:w="3456" w:type="dxa"/>
            <w:shd w:val="clear" w:color="auto" w:fill="FFFFFF"/>
            <w:tcMar>
              <w:top w:w="70" w:type="dxa"/>
              <w:left w:w="90" w:type="dxa"/>
              <w:bottom w:w="70" w:type="dxa"/>
              <w:right w:w="90" w:type="dxa"/>
            </w:tcMar>
            <w:vAlign w:val="center"/>
          </w:tcPr>
          <w:p w14:paraId="3E6F167C"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46BE78CD" w14:textId="77777777" w:rsidR="00013D56" w:rsidRDefault="00CA7654">
            <w:pPr>
              <w:spacing w:after="0"/>
              <w:rPr>
                <w:rFonts w:hint="eastAsia"/>
              </w:rPr>
            </w:pPr>
            <w:r>
              <w:rPr>
                <w:sz w:val="16"/>
              </w:rPr>
              <w:t>Baseline</w:t>
            </w:r>
          </w:p>
        </w:tc>
      </w:tr>
      <w:tr w:rsidR="00013D56" w14:paraId="73604CB1" w14:textId="77777777">
        <w:trPr>
          <w:cantSplit/>
          <w:jc w:val="center"/>
        </w:trPr>
        <w:tc>
          <w:tcPr>
            <w:tcW w:w="3456" w:type="dxa"/>
            <w:shd w:val="clear" w:color="auto" w:fill="F7F9FB"/>
            <w:tcMar>
              <w:top w:w="70" w:type="dxa"/>
              <w:left w:w="90" w:type="dxa"/>
              <w:bottom w:w="70" w:type="dxa"/>
              <w:right w:w="90" w:type="dxa"/>
            </w:tcMar>
            <w:vAlign w:val="center"/>
          </w:tcPr>
          <w:p w14:paraId="21D466B9"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6C758445" w14:textId="77777777" w:rsidR="00013D56" w:rsidRDefault="00CA7654">
            <w:pPr>
              <w:spacing w:after="0"/>
              <w:rPr>
                <w:rFonts w:hint="eastAsia"/>
              </w:rPr>
            </w:pPr>
            <w:r>
              <w:rPr>
                <w:sz w:val="16"/>
              </w:rPr>
              <w:t>DREQ-BASELINE.MATERIAL</w:t>
            </w:r>
          </w:p>
        </w:tc>
      </w:tr>
      <w:tr w:rsidR="00013D56" w14:paraId="56686FAC" w14:textId="77777777">
        <w:trPr>
          <w:cantSplit/>
          <w:jc w:val="center"/>
        </w:trPr>
        <w:tc>
          <w:tcPr>
            <w:tcW w:w="3456" w:type="dxa"/>
            <w:shd w:val="clear" w:color="auto" w:fill="FFFFFF"/>
            <w:tcMar>
              <w:top w:w="70" w:type="dxa"/>
              <w:left w:w="90" w:type="dxa"/>
              <w:bottom w:w="70" w:type="dxa"/>
              <w:right w:w="90" w:type="dxa"/>
            </w:tcMar>
            <w:vAlign w:val="center"/>
          </w:tcPr>
          <w:p w14:paraId="506B0548"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34B6730C" w14:textId="77777777" w:rsidR="00013D56" w:rsidRDefault="00CA7654">
            <w:pPr>
              <w:spacing w:after="0"/>
              <w:rPr>
                <w:rFonts w:hint="eastAsia"/>
              </w:rPr>
            </w:pPr>
            <w:r>
              <w:rPr>
                <w:sz w:val="16"/>
              </w:rPr>
              <w:t>Declares the reference baseline used by relative material operations.</w:t>
            </w:r>
          </w:p>
        </w:tc>
      </w:tr>
      <w:tr w:rsidR="00013D56" w14:paraId="6D668C49" w14:textId="77777777">
        <w:trPr>
          <w:cantSplit/>
          <w:jc w:val="center"/>
        </w:trPr>
        <w:tc>
          <w:tcPr>
            <w:tcW w:w="3456" w:type="dxa"/>
            <w:shd w:val="clear" w:color="auto" w:fill="F7F9FB"/>
            <w:tcMar>
              <w:top w:w="70" w:type="dxa"/>
              <w:left w:w="90" w:type="dxa"/>
              <w:bottom w:w="70" w:type="dxa"/>
              <w:right w:w="90" w:type="dxa"/>
            </w:tcMar>
            <w:vAlign w:val="center"/>
          </w:tcPr>
          <w:p w14:paraId="7F90EAEE"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7591974E" w14:textId="77777777" w:rsidR="00013D56" w:rsidRDefault="00CA7654">
            <w:pPr>
              <w:spacing w:after="0"/>
              <w:rPr>
                <w:rFonts w:hint="eastAsia"/>
              </w:rPr>
            </w:pPr>
            <w:r>
              <w:rPr>
                <w:sz w:val="16"/>
              </w:rPr>
              <w:t>0 REGISTERED/ORIGINAL MATERIAL; 1 CURRENT MATERIAL STATE; 2 CAPTURED SNAPSHOT; 3 ZERO/NEUTRAL; 4 EXTERNAL BASELINE; 5 PROFILE; 6–15 reserved.</w:t>
            </w:r>
          </w:p>
        </w:tc>
      </w:tr>
      <w:tr w:rsidR="00013D56" w14:paraId="20343116" w14:textId="77777777">
        <w:trPr>
          <w:cantSplit/>
          <w:jc w:val="center"/>
        </w:trPr>
        <w:tc>
          <w:tcPr>
            <w:tcW w:w="3456" w:type="dxa"/>
            <w:shd w:val="clear" w:color="auto" w:fill="FFFFFF"/>
            <w:tcMar>
              <w:top w:w="70" w:type="dxa"/>
              <w:left w:w="90" w:type="dxa"/>
              <w:bottom w:w="70" w:type="dxa"/>
              <w:right w:w="90" w:type="dxa"/>
            </w:tcMar>
            <w:vAlign w:val="center"/>
          </w:tcPr>
          <w:p w14:paraId="1220BD97"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0D160115" w14:textId="77777777" w:rsidR="00013D56" w:rsidRDefault="00CA7654">
            <w:pPr>
              <w:spacing w:after="0"/>
              <w:rPr>
                <w:rFonts w:hint="eastAsia"/>
              </w:rPr>
            </w:pPr>
            <w:r>
              <w:rPr>
                <w:sz w:val="16"/>
              </w:rPr>
              <w:t>Relative/additive/multiplicative operations require a valid baseline contract.</w:t>
            </w:r>
          </w:p>
        </w:tc>
      </w:tr>
      <w:tr w:rsidR="00013D56" w14:paraId="40BF648B" w14:textId="77777777">
        <w:trPr>
          <w:cantSplit/>
          <w:jc w:val="center"/>
        </w:trPr>
        <w:tc>
          <w:tcPr>
            <w:tcW w:w="3456" w:type="dxa"/>
            <w:shd w:val="clear" w:color="auto" w:fill="F7F9FB"/>
            <w:tcMar>
              <w:top w:w="70" w:type="dxa"/>
              <w:left w:w="90" w:type="dxa"/>
              <w:bottom w:w="70" w:type="dxa"/>
              <w:right w:w="90" w:type="dxa"/>
            </w:tcMar>
            <w:vAlign w:val="center"/>
          </w:tcPr>
          <w:p w14:paraId="0D4BE426"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337C4066" w14:textId="77777777" w:rsidR="00013D56" w:rsidRDefault="00CA7654">
            <w:pPr>
              <w:spacing w:after="0"/>
              <w:rPr>
                <w:rFonts w:hint="eastAsia"/>
              </w:rPr>
            </w:pPr>
            <w:r>
              <w:rPr>
                <w:sz w:val="16"/>
              </w:rPr>
              <w:t>SCALAR-4 baseline selection; exact sampling/capture rules belong to the Binding/Profile.</w:t>
            </w:r>
          </w:p>
        </w:tc>
      </w:tr>
      <w:tr w:rsidR="00013D56" w14:paraId="267AF689" w14:textId="77777777">
        <w:trPr>
          <w:cantSplit/>
          <w:jc w:val="center"/>
        </w:trPr>
        <w:tc>
          <w:tcPr>
            <w:tcW w:w="3456" w:type="dxa"/>
            <w:shd w:val="clear" w:color="auto" w:fill="FFFFFF"/>
            <w:tcMar>
              <w:top w:w="70" w:type="dxa"/>
              <w:left w:w="90" w:type="dxa"/>
              <w:bottom w:w="70" w:type="dxa"/>
              <w:right w:w="90" w:type="dxa"/>
            </w:tcMar>
            <w:vAlign w:val="center"/>
          </w:tcPr>
          <w:p w14:paraId="0980FA06"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34045D45" w14:textId="77777777" w:rsidR="00013D56" w:rsidRDefault="00CA7654">
            <w:pPr>
              <w:spacing w:after="0"/>
              <w:rPr>
                <w:rFonts w:hint="eastAsia"/>
              </w:rPr>
            </w:pPr>
            <w:r>
              <w:rPr>
                <w:sz w:val="16"/>
              </w:rPr>
              <w:t>Material history, target identity, operation mathematics.</w:t>
            </w:r>
          </w:p>
        </w:tc>
      </w:tr>
    </w:tbl>
    <w:p w14:paraId="5650B0C6" w14:textId="77777777" w:rsidR="00013D56" w:rsidRDefault="00CA7654">
      <w:pPr>
        <w:rPr>
          <w:rFonts w:hint="eastAsia"/>
        </w:rPr>
      </w:pPr>
      <w:r>
        <w:br w:type="page"/>
      </w:r>
    </w:p>
    <w:p w14:paraId="709A6EF3" w14:textId="77777777" w:rsidR="00013D56" w:rsidRDefault="00CA7654">
      <w:pPr>
        <w:pStyle w:val="FigureLead"/>
        <w:rPr>
          <w:rFonts w:hint="eastAsia"/>
        </w:rPr>
      </w:pPr>
      <w:r>
        <w:t>22. Null / Failure Behavior — L1</w:t>
      </w:r>
    </w:p>
    <w:p w14:paraId="6F9F4401" w14:textId="77777777" w:rsidR="00013D56" w:rsidRDefault="00CA7654">
      <w:pPr>
        <w:spacing w:before="60" w:after="60"/>
        <w:jc w:val="center"/>
        <w:rPr>
          <w:rFonts w:hint="eastAsia"/>
        </w:rPr>
      </w:pPr>
      <w:r>
        <w:rPr>
          <w:noProof/>
        </w:rPr>
        <w:drawing>
          <wp:inline distT="0" distB="0" distL="0" distR="0" wp14:anchorId="4B06D5B5" wp14:editId="60416049">
            <wp:extent cx="6080760" cy="270097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L1.png"/>
                    <pic:cNvPicPr/>
                  </pic:nvPicPr>
                  <pic:blipFill>
                    <a:blip r:embed="rId31"/>
                    <a:stretch>
                      <a:fillRect/>
                    </a:stretch>
                  </pic:blipFill>
                  <pic:spPr>
                    <a:xfrm>
                      <a:off x="0" y="0"/>
                      <a:ext cx="6080760" cy="2700972"/>
                    </a:xfrm>
                    <a:prstGeom prst="rect">
                      <a:avLst/>
                    </a:prstGeom>
                  </pic:spPr>
                </pic:pic>
              </a:graphicData>
            </a:graphic>
          </wp:inline>
        </w:drawing>
      </w:r>
    </w:p>
    <w:p w14:paraId="4C00D193" w14:textId="77777777" w:rsidR="00013D56" w:rsidRDefault="00CA7654">
      <w:pPr>
        <w:spacing w:before="40" w:after="160"/>
        <w:jc w:val="center"/>
        <w:rPr>
          <w:rFonts w:hint="eastAsia"/>
        </w:rPr>
      </w:pPr>
      <w:r>
        <w:rPr>
          <w:i/>
          <w:color w:val="5F6F85"/>
          <w:sz w:val="18"/>
        </w:rPr>
        <w:t>Figure 22. Null / Failure Behavior.</w:t>
      </w:r>
    </w:p>
    <w:tbl>
      <w:tblPr>
        <w:tblW w:w="0" w:type="auto"/>
        <w:jc w:val="center"/>
        <w:tblLayout w:type="fixed"/>
        <w:tblLook w:val="04A0" w:firstRow="1" w:lastRow="0" w:firstColumn="1" w:lastColumn="0" w:noHBand="0" w:noVBand="1"/>
      </w:tblPr>
      <w:tblGrid>
        <w:gridCol w:w="230"/>
        <w:gridCol w:w="9288"/>
      </w:tblGrid>
      <w:tr w:rsidR="00013D56" w14:paraId="1F7E7201" w14:textId="77777777">
        <w:trPr>
          <w:cantSplit/>
          <w:jc w:val="center"/>
        </w:trPr>
        <w:tc>
          <w:tcPr>
            <w:tcW w:w="230" w:type="dxa"/>
            <w:shd w:val="clear" w:color="auto" w:fill="7650B5"/>
            <w:tcMar>
              <w:top w:w="0" w:type="dxa"/>
              <w:left w:w="0" w:type="dxa"/>
              <w:bottom w:w="0" w:type="dxa"/>
              <w:right w:w="0" w:type="dxa"/>
            </w:tcMar>
          </w:tcPr>
          <w:p w14:paraId="5674CDF1"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5A0D72B6" w14:textId="77777777" w:rsidR="00013D56" w:rsidRDefault="00CA7654">
            <w:pPr>
              <w:spacing w:after="80"/>
              <w:rPr>
                <w:rFonts w:hint="eastAsia"/>
              </w:rPr>
            </w:pPr>
            <w:r>
              <w:rPr>
                <w:b/>
                <w:color w:val="7650B5"/>
                <w:sz w:val="18"/>
              </w:rPr>
              <w:t>DECLARATION</w:t>
            </w:r>
          </w:p>
          <w:p w14:paraId="50F699FD" w14:textId="77777777" w:rsidR="00013D56" w:rsidRDefault="00CA7654">
            <w:pPr>
              <w:spacing w:after="0"/>
              <w:rPr>
                <w:rFonts w:hint="eastAsia"/>
              </w:rPr>
            </w:pPr>
            <w:r>
              <w:t>Null / Failure Behavior | L1 | SCALAR-4 | DREQ-POLICY.FAILURE</w:t>
            </w:r>
          </w:p>
        </w:tc>
      </w:tr>
    </w:tbl>
    <w:p w14:paraId="50E843D7"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5DEB86DF" w14:textId="77777777">
        <w:trPr>
          <w:tblHeader/>
          <w:jc w:val="center"/>
        </w:trPr>
        <w:tc>
          <w:tcPr>
            <w:tcW w:w="3456" w:type="dxa"/>
            <w:shd w:val="clear" w:color="auto" w:fill="17334F"/>
            <w:tcMar>
              <w:top w:w="90" w:type="dxa"/>
              <w:left w:w="90" w:type="dxa"/>
              <w:bottom w:w="90" w:type="dxa"/>
              <w:right w:w="90" w:type="dxa"/>
            </w:tcMar>
            <w:vAlign w:val="center"/>
          </w:tcPr>
          <w:p w14:paraId="797F60C6"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26B08BAF" w14:textId="77777777" w:rsidR="00013D56" w:rsidRDefault="00CA7654">
            <w:pPr>
              <w:jc w:val="center"/>
              <w:rPr>
                <w:rFonts w:hint="eastAsia"/>
              </w:rPr>
            </w:pPr>
            <w:r>
              <w:rPr>
                <w:b/>
                <w:color w:val="FFFFFF"/>
                <w:sz w:val="16"/>
              </w:rPr>
              <w:t>Contract</w:t>
            </w:r>
          </w:p>
        </w:tc>
      </w:tr>
      <w:tr w:rsidR="00013D56" w14:paraId="5F9FA871" w14:textId="77777777">
        <w:trPr>
          <w:cantSplit/>
          <w:jc w:val="center"/>
        </w:trPr>
        <w:tc>
          <w:tcPr>
            <w:tcW w:w="3456" w:type="dxa"/>
            <w:shd w:val="clear" w:color="auto" w:fill="FFFFFF"/>
            <w:tcMar>
              <w:top w:w="70" w:type="dxa"/>
              <w:left w:w="90" w:type="dxa"/>
              <w:bottom w:w="70" w:type="dxa"/>
              <w:right w:w="90" w:type="dxa"/>
            </w:tcMar>
            <w:vAlign w:val="center"/>
          </w:tcPr>
          <w:p w14:paraId="2FA21219"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779D10EF" w14:textId="77777777" w:rsidR="00013D56" w:rsidRDefault="00CA7654">
            <w:pPr>
              <w:spacing w:after="0"/>
              <w:rPr>
                <w:rFonts w:hint="eastAsia"/>
              </w:rPr>
            </w:pPr>
            <w:r>
              <w:rPr>
                <w:sz w:val="16"/>
              </w:rPr>
              <w:t>Policy</w:t>
            </w:r>
          </w:p>
        </w:tc>
      </w:tr>
      <w:tr w:rsidR="00013D56" w14:paraId="3D60DCD0" w14:textId="77777777">
        <w:trPr>
          <w:cantSplit/>
          <w:jc w:val="center"/>
        </w:trPr>
        <w:tc>
          <w:tcPr>
            <w:tcW w:w="3456" w:type="dxa"/>
            <w:shd w:val="clear" w:color="auto" w:fill="F7F9FB"/>
            <w:tcMar>
              <w:top w:w="70" w:type="dxa"/>
              <w:left w:w="90" w:type="dxa"/>
              <w:bottom w:w="70" w:type="dxa"/>
              <w:right w:w="90" w:type="dxa"/>
            </w:tcMar>
            <w:vAlign w:val="center"/>
          </w:tcPr>
          <w:p w14:paraId="0B0DEE6A"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3080198C" w14:textId="77777777" w:rsidR="00013D56" w:rsidRDefault="00CA7654">
            <w:pPr>
              <w:spacing w:after="0"/>
              <w:rPr>
                <w:rFonts w:hint="eastAsia"/>
              </w:rPr>
            </w:pPr>
            <w:r>
              <w:rPr>
                <w:sz w:val="16"/>
              </w:rPr>
              <w:t>DREQ-POLICY.FAILURE</w:t>
            </w:r>
          </w:p>
        </w:tc>
      </w:tr>
      <w:tr w:rsidR="00013D56" w14:paraId="0AE8C139" w14:textId="77777777">
        <w:trPr>
          <w:cantSplit/>
          <w:jc w:val="center"/>
        </w:trPr>
        <w:tc>
          <w:tcPr>
            <w:tcW w:w="3456" w:type="dxa"/>
            <w:shd w:val="clear" w:color="auto" w:fill="FFFFFF"/>
            <w:tcMar>
              <w:top w:w="70" w:type="dxa"/>
              <w:left w:w="90" w:type="dxa"/>
              <w:bottom w:w="70" w:type="dxa"/>
              <w:right w:w="90" w:type="dxa"/>
            </w:tcMar>
            <w:vAlign w:val="center"/>
          </w:tcPr>
          <w:p w14:paraId="4803DFF1"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57B30C39" w14:textId="77777777" w:rsidR="00013D56" w:rsidRDefault="00CA7654">
            <w:pPr>
              <w:spacing w:after="0"/>
              <w:rPr>
                <w:rFonts w:hint="eastAsia"/>
              </w:rPr>
            </w:pPr>
            <w:r>
              <w:rPr>
                <w:sz w:val="16"/>
              </w:rPr>
              <w:t>Declares failure behavior when required source, slot, channel, route, domain, or endpoint context is missing/invalid.</w:t>
            </w:r>
          </w:p>
        </w:tc>
      </w:tr>
      <w:tr w:rsidR="00013D56" w14:paraId="44393029" w14:textId="77777777">
        <w:trPr>
          <w:cantSplit/>
          <w:jc w:val="center"/>
        </w:trPr>
        <w:tc>
          <w:tcPr>
            <w:tcW w:w="3456" w:type="dxa"/>
            <w:shd w:val="clear" w:color="auto" w:fill="F7F9FB"/>
            <w:tcMar>
              <w:top w:w="70" w:type="dxa"/>
              <w:left w:w="90" w:type="dxa"/>
              <w:bottom w:w="70" w:type="dxa"/>
              <w:right w:w="90" w:type="dxa"/>
            </w:tcMar>
            <w:vAlign w:val="center"/>
          </w:tcPr>
          <w:p w14:paraId="1E496B5F"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01A8CFD1" w14:textId="77777777" w:rsidR="00013D56" w:rsidRDefault="00CA7654">
            <w:pPr>
              <w:spacing w:after="0"/>
              <w:rPr>
                <w:rFonts w:hint="eastAsia"/>
              </w:rPr>
            </w:pPr>
            <w:r>
              <w:rPr>
                <w:sz w:val="16"/>
              </w:rPr>
              <w:t>0 UNRESOLVED/NO REQUEST; 1 HOLD LAST VALID; 2 USE BASELINE; 3 SUPPRESS MATERIAL APPLICATION; 4 ERROR; 5 EXTERNAL POLICY; 6–15 reserved.</w:t>
            </w:r>
          </w:p>
        </w:tc>
      </w:tr>
      <w:tr w:rsidR="00013D56" w14:paraId="472E2385" w14:textId="77777777">
        <w:trPr>
          <w:cantSplit/>
          <w:jc w:val="center"/>
        </w:trPr>
        <w:tc>
          <w:tcPr>
            <w:tcW w:w="3456" w:type="dxa"/>
            <w:shd w:val="clear" w:color="auto" w:fill="FFFFFF"/>
            <w:tcMar>
              <w:top w:w="70" w:type="dxa"/>
              <w:left w:w="90" w:type="dxa"/>
              <w:bottom w:w="70" w:type="dxa"/>
              <w:right w:w="90" w:type="dxa"/>
            </w:tcMar>
            <w:vAlign w:val="center"/>
          </w:tcPr>
          <w:p w14:paraId="60F96751"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5AFD6C3C" w14:textId="77777777" w:rsidR="00013D56" w:rsidRDefault="00CA7654">
            <w:pPr>
              <w:spacing w:after="0"/>
              <w:rPr>
                <w:rFonts w:hint="eastAsia"/>
              </w:rPr>
            </w:pPr>
            <w:r>
              <w:rPr>
                <w:sz w:val="16"/>
              </w:rPr>
              <w:t>Fallback values retain explicit invalid/missing validity; fallback does not convert missing data into valid data.</w:t>
            </w:r>
          </w:p>
        </w:tc>
      </w:tr>
      <w:tr w:rsidR="00013D56" w14:paraId="47F660C5" w14:textId="77777777">
        <w:trPr>
          <w:cantSplit/>
          <w:jc w:val="center"/>
        </w:trPr>
        <w:tc>
          <w:tcPr>
            <w:tcW w:w="3456" w:type="dxa"/>
            <w:shd w:val="clear" w:color="auto" w:fill="F7F9FB"/>
            <w:tcMar>
              <w:top w:w="70" w:type="dxa"/>
              <w:left w:w="90" w:type="dxa"/>
              <w:bottom w:w="70" w:type="dxa"/>
              <w:right w:w="90" w:type="dxa"/>
            </w:tcMar>
            <w:vAlign w:val="center"/>
          </w:tcPr>
          <w:p w14:paraId="50158A78"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656DFFAC" w14:textId="77777777" w:rsidR="00013D56" w:rsidRDefault="00CA7654">
            <w:pPr>
              <w:spacing w:after="0"/>
              <w:rPr>
                <w:rFonts w:hint="eastAsia"/>
              </w:rPr>
            </w:pPr>
            <w:r>
              <w:rPr>
                <w:sz w:val="16"/>
              </w:rPr>
              <w:t>SCALAR-4 failure-policy selection.</w:t>
            </w:r>
          </w:p>
        </w:tc>
      </w:tr>
      <w:tr w:rsidR="00013D56" w14:paraId="142583E9" w14:textId="77777777">
        <w:trPr>
          <w:cantSplit/>
          <w:jc w:val="center"/>
        </w:trPr>
        <w:tc>
          <w:tcPr>
            <w:tcW w:w="3456" w:type="dxa"/>
            <w:shd w:val="clear" w:color="auto" w:fill="FFFFFF"/>
            <w:tcMar>
              <w:top w:w="70" w:type="dxa"/>
              <w:left w:w="90" w:type="dxa"/>
              <w:bottom w:w="70" w:type="dxa"/>
              <w:right w:w="90" w:type="dxa"/>
            </w:tcMar>
            <w:vAlign w:val="center"/>
          </w:tcPr>
          <w:p w14:paraId="51EB4600"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49E93F12" w14:textId="77777777" w:rsidR="00013D56" w:rsidRDefault="00CA7654">
            <w:pPr>
              <w:spacing w:after="0"/>
              <w:rPr>
                <w:rFonts w:hint="eastAsia"/>
              </w:rPr>
            </w:pPr>
            <w:r>
              <w:rPr>
                <w:sz w:val="16"/>
              </w:rPr>
              <w:t>Root cause of failure, external recovery workflow.</w:t>
            </w:r>
          </w:p>
        </w:tc>
      </w:tr>
    </w:tbl>
    <w:p w14:paraId="7E424A79" w14:textId="77777777" w:rsidR="00013D56" w:rsidRDefault="00CA7654">
      <w:pPr>
        <w:rPr>
          <w:rFonts w:hint="eastAsia"/>
        </w:rPr>
      </w:pPr>
      <w:r>
        <w:br w:type="page"/>
      </w:r>
    </w:p>
    <w:p w14:paraId="502FF313" w14:textId="77777777" w:rsidR="00013D56" w:rsidRDefault="00CA7654">
      <w:pPr>
        <w:pStyle w:val="FigureLead"/>
        <w:rPr>
          <w:rFonts w:hint="eastAsia"/>
        </w:rPr>
      </w:pPr>
      <w:r>
        <w:t>23. Evaluation Mode — M1</w:t>
      </w:r>
    </w:p>
    <w:p w14:paraId="5A8D0820" w14:textId="77777777" w:rsidR="00013D56" w:rsidRDefault="00CA7654">
      <w:pPr>
        <w:spacing w:before="60" w:after="60"/>
        <w:jc w:val="center"/>
        <w:rPr>
          <w:rFonts w:hint="eastAsia"/>
        </w:rPr>
      </w:pPr>
      <w:r>
        <w:rPr>
          <w:noProof/>
        </w:rPr>
        <w:drawing>
          <wp:inline distT="0" distB="0" distL="0" distR="0" wp14:anchorId="4717C110" wp14:editId="755655E8">
            <wp:extent cx="6080760" cy="270097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M1.png"/>
                    <pic:cNvPicPr/>
                  </pic:nvPicPr>
                  <pic:blipFill>
                    <a:blip r:embed="rId32"/>
                    <a:stretch>
                      <a:fillRect/>
                    </a:stretch>
                  </pic:blipFill>
                  <pic:spPr>
                    <a:xfrm>
                      <a:off x="0" y="0"/>
                      <a:ext cx="6080760" cy="2700972"/>
                    </a:xfrm>
                    <a:prstGeom prst="rect">
                      <a:avLst/>
                    </a:prstGeom>
                  </pic:spPr>
                </pic:pic>
              </a:graphicData>
            </a:graphic>
          </wp:inline>
        </w:drawing>
      </w:r>
    </w:p>
    <w:p w14:paraId="6F7DA6DD" w14:textId="77777777" w:rsidR="00013D56" w:rsidRDefault="00CA7654">
      <w:pPr>
        <w:spacing w:before="40" w:after="160"/>
        <w:jc w:val="center"/>
        <w:rPr>
          <w:rFonts w:hint="eastAsia"/>
        </w:rPr>
      </w:pPr>
      <w:r>
        <w:rPr>
          <w:i/>
          <w:color w:val="5F6F85"/>
          <w:sz w:val="18"/>
        </w:rPr>
        <w:t>Figure 23. Evaluation Mode.</w:t>
      </w:r>
    </w:p>
    <w:tbl>
      <w:tblPr>
        <w:tblW w:w="0" w:type="auto"/>
        <w:jc w:val="center"/>
        <w:tblLayout w:type="fixed"/>
        <w:tblLook w:val="04A0" w:firstRow="1" w:lastRow="0" w:firstColumn="1" w:lastColumn="0" w:noHBand="0" w:noVBand="1"/>
      </w:tblPr>
      <w:tblGrid>
        <w:gridCol w:w="230"/>
        <w:gridCol w:w="9288"/>
      </w:tblGrid>
      <w:tr w:rsidR="00013D56" w14:paraId="716349D4" w14:textId="77777777">
        <w:trPr>
          <w:cantSplit/>
          <w:jc w:val="center"/>
        </w:trPr>
        <w:tc>
          <w:tcPr>
            <w:tcW w:w="230" w:type="dxa"/>
            <w:shd w:val="clear" w:color="auto" w:fill="7650B5"/>
            <w:tcMar>
              <w:top w:w="0" w:type="dxa"/>
              <w:left w:w="0" w:type="dxa"/>
              <w:bottom w:w="0" w:type="dxa"/>
              <w:right w:w="0" w:type="dxa"/>
            </w:tcMar>
          </w:tcPr>
          <w:p w14:paraId="42775410"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76E0B350" w14:textId="77777777" w:rsidR="00013D56" w:rsidRDefault="00CA7654">
            <w:pPr>
              <w:spacing w:after="80"/>
              <w:rPr>
                <w:rFonts w:hint="eastAsia"/>
              </w:rPr>
            </w:pPr>
            <w:r>
              <w:rPr>
                <w:b/>
                <w:color w:val="7650B5"/>
                <w:sz w:val="18"/>
              </w:rPr>
              <w:t>DECLARATION</w:t>
            </w:r>
          </w:p>
          <w:p w14:paraId="254C0B89" w14:textId="77777777" w:rsidR="00013D56" w:rsidRDefault="00CA7654">
            <w:pPr>
              <w:spacing w:after="0"/>
              <w:rPr>
                <w:rFonts w:hint="eastAsia"/>
              </w:rPr>
            </w:pPr>
            <w:r>
              <w:t>Evaluation Mode | M1 | SCALAR-4 | DREQ-EVAL.MODE</w:t>
            </w:r>
          </w:p>
        </w:tc>
      </w:tr>
    </w:tbl>
    <w:p w14:paraId="091439AA"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50D531E2" w14:textId="77777777">
        <w:trPr>
          <w:tblHeader/>
          <w:jc w:val="center"/>
        </w:trPr>
        <w:tc>
          <w:tcPr>
            <w:tcW w:w="3456" w:type="dxa"/>
            <w:shd w:val="clear" w:color="auto" w:fill="17334F"/>
            <w:tcMar>
              <w:top w:w="90" w:type="dxa"/>
              <w:left w:w="90" w:type="dxa"/>
              <w:bottom w:w="90" w:type="dxa"/>
              <w:right w:w="90" w:type="dxa"/>
            </w:tcMar>
            <w:vAlign w:val="center"/>
          </w:tcPr>
          <w:p w14:paraId="67F4D498"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368CC102" w14:textId="77777777" w:rsidR="00013D56" w:rsidRDefault="00CA7654">
            <w:pPr>
              <w:jc w:val="center"/>
              <w:rPr>
                <w:rFonts w:hint="eastAsia"/>
              </w:rPr>
            </w:pPr>
            <w:r>
              <w:rPr>
                <w:b/>
                <w:color w:val="FFFFFF"/>
                <w:sz w:val="16"/>
              </w:rPr>
              <w:t>Contract</w:t>
            </w:r>
          </w:p>
        </w:tc>
      </w:tr>
      <w:tr w:rsidR="00013D56" w14:paraId="7949E593" w14:textId="77777777">
        <w:trPr>
          <w:cantSplit/>
          <w:jc w:val="center"/>
        </w:trPr>
        <w:tc>
          <w:tcPr>
            <w:tcW w:w="3456" w:type="dxa"/>
            <w:shd w:val="clear" w:color="auto" w:fill="FFFFFF"/>
            <w:tcMar>
              <w:top w:w="70" w:type="dxa"/>
              <w:left w:w="90" w:type="dxa"/>
              <w:bottom w:w="70" w:type="dxa"/>
              <w:right w:w="90" w:type="dxa"/>
            </w:tcMar>
            <w:vAlign w:val="center"/>
          </w:tcPr>
          <w:p w14:paraId="1DE781DF"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556E0886" w14:textId="77777777" w:rsidR="00013D56" w:rsidRDefault="00CA7654">
            <w:pPr>
              <w:spacing w:after="0"/>
              <w:rPr>
                <w:rFonts w:hint="eastAsia"/>
              </w:rPr>
            </w:pPr>
            <w:r>
              <w:rPr>
                <w:sz w:val="16"/>
              </w:rPr>
              <w:t>Eval</w:t>
            </w:r>
          </w:p>
        </w:tc>
      </w:tr>
      <w:tr w:rsidR="00013D56" w14:paraId="06C32CD4" w14:textId="77777777">
        <w:trPr>
          <w:cantSplit/>
          <w:jc w:val="center"/>
        </w:trPr>
        <w:tc>
          <w:tcPr>
            <w:tcW w:w="3456" w:type="dxa"/>
            <w:shd w:val="clear" w:color="auto" w:fill="F7F9FB"/>
            <w:tcMar>
              <w:top w:w="70" w:type="dxa"/>
              <w:left w:w="90" w:type="dxa"/>
              <w:bottom w:w="70" w:type="dxa"/>
              <w:right w:w="90" w:type="dxa"/>
            </w:tcMar>
            <w:vAlign w:val="center"/>
          </w:tcPr>
          <w:p w14:paraId="22F943FF"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4FB25066" w14:textId="77777777" w:rsidR="00013D56" w:rsidRDefault="00CA7654">
            <w:pPr>
              <w:spacing w:after="0"/>
              <w:rPr>
                <w:rFonts w:hint="eastAsia"/>
              </w:rPr>
            </w:pPr>
            <w:r>
              <w:rPr>
                <w:sz w:val="16"/>
              </w:rPr>
              <w:t>DREQ-EVAL.MODE</w:t>
            </w:r>
          </w:p>
        </w:tc>
      </w:tr>
      <w:tr w:rsidR="00013D56" w14:paraId="1B59C1A7" w14:textId="77777777">
        <w:trPr>
          <w:cantSplit/>
          <w:jc w:val="center"/>
        </w:trPr>
        <w:tc>
          <w:tcPr>
            <w:tcW w:w="3456" w:type="dxa"/>
            <w:shd w:val="clear" w:color="auto" w:fill="FFFFFF"/>
            <w:tcMar>
              <w:top w:w="70" w:type="dxa"/>
              <w:left w:w="90" w:type="dxa"/>
              <w:bottom w:w="70" w:type="dxa"/>
              <w:right w:w="90" w:type="dxa"/>
            </w:tcMar>
            <w:vAlign w:val="center"/>
          </w:tcPr>
          <w:p w14:paraId="089B7758"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4F3E1288" w14:textId="77777777" w:rsidR="00013D56" w:rsidRDefault="00CA7654">
            <w:pPr>
              <w:spacing w:after="0"/>
              <w:rPr>
                <w:rFonts w:hint="eastAsia"/>
              </w:rPr>
            </w:pPr>
            <w:r>
              <w:rPr>
                <w:sz w:val="16"/>
              </w:rPr>
              <w:t>Controls when the local material request recomputes.</w:t>
            </w:r>
          </w:p>
        </w:tc>
      </w:tr>
      <w:tr w:rsidR="00013D56" w14:paraId="69A54418" w14:textId="77777777">
        <w:trPr>
          <w:cantSplit/>
          <w:jc w:val="center"/>
        </w:trPr>
        <w:tc>
          <w:tcPr>
            <w:tcW w:w="3456" w:type="dxa"/>
            <w:shd w:val="clear" w:color="auto" w:fill="F7F9FB"/>
            <w:tcMar>
              <w:top w:w="70" w:type="dxa"/>
              <w:left w:w="90" w:type="dxa"/>
              <w:bottom w:w="70" w:type="dxa"/>
              <w:right w:w="90" w:type="dxa"/>
            </w:tcMar>
            <w:vAlign w:val="center"/>
          </w:tcPr>
          <w:p w14:paraId="5D66D9C4"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4DBD1396" w14:textId="77777777" w:rsidR="00013D56" w:rsidRDefault="00CA7654">
            <w:pPr>
              <w:spacing w:after="0"/>
              <w:rPr>
                <w:rFonts w:hint="eastAsia"/>
              </w:rPr>
            </w:pPr>
            <w:r>
              <w:rPr>
                <w:sz w:val="16"/>
              </w:rPr>
              <w:t>0 LIVE; 1 SNAPSHOT; 2 SAMPLE_AND_HOLD; 3 EVENT_DRIVEN; 4–15 reserved.</w:t>
            </w:r>
          </w:p>
        </w:tc>
      </w:tr>
      <w:tr w:rsidR="00013D56" w14:paraId="61B173FB" w14:textId="77777777">
        <w:trPr>
          <w:cantSplit/>
          <w:jc w:val="center"/>
        </w:trPr>
        <w:tc>
          <w:tcPr>
            <w:tcW w:w="3456" w:type="dxa"/>
            <w:shd w:val="clear" w:color="auto" w:fill="FFFFFF"/>
            <w:tcMar>
              <w:top w:w="70" w:type="dxa"/>
              <w:left w:w="90" w:type="dxa"/>
              <w:bottom w:w="70" w:type="dxa"/>
              <w:right w:w="90" w:type="dxa"/>
            </w:tcMar>
            <w:vAlign w:val="center"/>
          </w:tcPr>
          <w:p w14:paraId="04324E6C"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18F748D3" w14:textId="77777777" w:rsidR="00013D56" w:rsidRDefault="00CA7654">
            <w:pPr>
              <w:spacing w:after="0"/>
              <w:rPr>
                <w:rFonts w:hint="eastAsia"/>
              </w:rPr>
            </w:pPr>
            <w:r>
              <w:rPr>
                <w:sz w:val="16"/>
              </w:rPr>
              <w:t>Global scheduling, start/duration/repetition, and orchestration remain external.</w:t>
            </w:r>
          </w:p>
        </w:tc>
      </w:tr>
      <w:tr w:rsidR="00013D56" w14:paraId="0CCFB5B2" w14:textId="77777777">
        <w:trPr>
          <w:cantSplit/>
          <w:jc w:val="center"/>
        </w:trPr>
        <w:tc>
          <w:tcPr>
            <w:tcW w:w="3456" w:type="dxa"/>
            <w:shd w:val="clear" w:color="auto" w:fill="F7F9FB"/>
            <w:tcMar>
              <w:top w:w="70" w:type="dxa"/>
              <w:left w:w="90" w:type="dxa"/>
              <w:bottom w:w="70" w:type="dxa"/>
              <w:right w:w="90" w:type="dxa"/>
            </w:tcMar>
            <w:vAlign w:val="center"/>
          </w:tcPr>
          <w:p w14:paraId="6FBB6043"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0268E2C1" w14:textId="77777777" w:rsidR="00013D56" w:rsidRDefault="00CA7654">
            <w:pPr>
              <w:spacing w:after="0"/>
              <w:rPr>
                <w:rFonts w:hint="eastAsia"/>
              </w:rPr>
            </w:pPr>
            <w:r>
              <w:rPr>
                <w:sz w:val="16"/>
              </w:rPr>
              <w:t>SCALAR-4 evaluation-state selection.</w:t>
            </w:r>
          </w:p>
        </w:tc>
      </w:tr>
      <w:tr w:rsidR="00013D56" w14:paraId="42A0A554" w14:textId="77777777">
        <w:trPr>
          <w:cantSplit/>
          <w:jc w:val="center"/>
        </w:trPr>
        <w:tc>
          <w:tcPr>
            <w:tcW w:w="3456" w:type="dxa"/>
            <w:shd w:val="clear" w:color="auto" w:fill="FFFFFF"/>
            <w:tcMar>
              <w:top w:w="70" w:type="dxa"/>
              <w:left w:w="90" w:type="dxa"/>
              <w:bottom w:w="70" w:type="dxa"/>
              <w:right w:w="90" w:type="dxa"/>
            </w:tcMar>
            <w:vAlign w:val="center"/>
          </w:tcPr>
          <w:p w14:paraId="177A2E42"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454D541D" w14:textId="77777777" w:rsidR="00013D56" w:rsidRDefault="00CA7654">
            <w:pPr>
              <w:spacing w:after="0"/>
              <w:rPr>
                <w:rFonts w:hint="eastAsia"/>
              </w:rPr>
            </w:pPr>
            <w:r>
              <w:rPr>
                <w:sz w:val="16"/>
              </w:rPr>
              <w:t>Global TIME semantics and orchestration.</w:t>
            </w:r>
          </w:p>
        </w:tc>
      </w:tr>
    </w:tbl>
    <w:p w14:paraId="27F36002" w14:textId="77777777" w:rsidR="00013D56" w:rsidRDefault="00CA7654">
      <w:pPr>
        <w:rPr>
          <w:rFonts w:hint="eastAsia"/>
        </w:rPr>
      </w:pPr>
      <w:r>
        <w:br w:type="page"/>
      </w:r>
    </w:p>
    <w:p w14:paraId="3EB6F40F" w14:textId="77777777" w:rsidR="00013D56" w:rsidRDefault="00CA7654">
      <w:pPr>
        <w:pStyle w:val="FigureLead"/>
        <w:rPr>
          <w:rFonts w:hint="eastAsia"/>
        </w:rPr>
      </w:pPr>
      <w:r>
        <w:t>24. Formula Profile — N1</w:t>
      </w:r>
    </w:p>
    <w:p w14:paraId="0BBDBA4B" w14:textId="77777777" w:rsidR="00013D56" w:rsidRDefault="00CA7654">
      <w:pPr>
        <w:spacing w:before="60" w:after="60"/>
        <w:jc w:val="center"/>
        <w:rPr>
          <w:rFonts w:hint="eastAsia"/>
        </w:rPr>
      </w:pPr>
      <w:r>
        <w:rPr>
          <w:noProof/>
        </w:rPr>
        <w:drawing>
          <wp:inline distT="0" distB="0" distL="0" distR="0" wp14:anchorId="0C2A8FFC" wp14:editId="57E25CD6">
            <wp:extent cx="6080760" cy="27009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N1.png"/>
                    <pic:cNvPicPr/>
                  </pic:nvPicPr>
                  <pic:blipFill>
                    <a:blip r:embed="rId33"/>
                    <a:stretch>
                      <a:fillRect/>
                    </a:stretch>
                  </pic:blipFill>
                  <pic:spPr>
                    <a:xfrm>
                      <a:off x="0" y="0"/>
                      <a:ext cx="6080760" cy="2700972"/>
                    </a:xfrm>
                    <a:prstGeom prst="rect">
                      <a:avLst/>
                    </a:prstGeom>
                  </pic:spPr>
                </pic:pic>
              </a:graphicData>
            </a:graphic>
          </wp:inline>
        </w:drawing>
      </w:r>
    </w:p>
    <w:p w14:paraId="08A096BB" w14:textId="77777777" w:rsidR="00013D56" w:rsidRDefault="00CA7654">
      <w:pPr>
        <w:spacing w:before="40" w:after="160"/>
        <w:jc w:val="center"/>
        <w:rPr>
          <w:rFonts w:hint="eastAsia"/>
        </w:rPr>
      </w:pPr>
      <w:r>
        <w:rPr>
          <w:i/>
          <w:color w:val="5F6F85"/>
          <w:sz w:val="18"/>
        </w:rPr>
        <w:t>Figure 24. Formula Profile.</w:t>
      </w:r>
    </w:p>
    <w:tbl>
      <w:tblPr>
        <w:tblW w:w="0" w:type="auto"/>
        <w:jc w:val="center"/>
        <w:tblLayout w:type="fixed"/>
        <w:tblLook w:val="04A0" w:firstRow="1" w:lastRow="0" w:firstColumn="1" w:lastColumn="0" w:noHBand="0" w:noVBand="1"/>
      </w:tblPr>
      <w:tblGrid>
        <w:gridCol w:w="230"/>
        <w:gridCol w:w="9288"/>
      </w:tblGrid>
      <w:tr w:rsidR="00013D56" w14:paraId="35581641" w14:textId="77777777">
        <w:trPr>
          <w:cantSplit/>
          <w:jc w:val="center"/>
        </w:trPr>
        <w:tc>
          <w:tcPr>
            <w:tcW w:w="230" w:type="dxa"/>
            <w:shd w:val="clear" w:color="auto" w:fill="7650B5"/>
            <w:tcMar>
              <w:top w:w="0" w:type="dxa"/>
              <w:left w:w="0" w:type="dxa"/>
              <w:bottom w:w="0" w:type="dxa"/>
              <w:right w:w="0" w:type="dxa"/>
            </w:tcMar>
          </w:tcPr>
          <w:p w14:paraId="13C3425A"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44D535EF" w14:textId="77777777" w:rsidR="00013D56" w:rsidRDefault="00CA7654">
            <w:pPr>
              <w:spacing w:after="80"/>
              <w:rPr>
                <w:rFonts w:hint="eastAsia"/>
              </w:rPr>
            </w:pPr>
            <w:r>
              <w:rPr>
                <w:b/>
                <w:color w:val="7650B5"/>
                <w:sz w:val="18"/>
              </w:rPr>
              <w:t>DECLARATION</w:t>
            </w:r>
          </w:p>
          <w:p w14:paraId="4282F75A" w14:textId="77777777" w:rsidR="00013D56" w:rsidRDefault="00CA7654">
            <w:pPr>
              <w:spacing w:after="0"/>
              <w:rPr>
                <w:rFonts w:hint="eastAsia"/>
              </w:rPr>
            </w:pPr>
            <w:r>
              <w:t>Formula Profile | N1 | SCALAR-4 | DREQ-PROFILE.MATERIAL_FORMULA</w:t>
            </w:r>
          </w:p>
        </w:tc>
      </w:tr>
    </w:tbl>
    <w:p w14:paraId="0F5A9E4C"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0B7DBECC" w14:textId="77777777">
        <w:trPr>
          <w:tblHeader/>
          <w:jc w:val="center"/>
        </w:trPr>
        <w:tc>
          <w:tcPr>
            <w:tcW w:w="3456" w:type="dxa"/>
            <w:shd w:val="clear" w:color="auto" w:fill="17334F"/>
            <w:tcMar>
              <w:top w:w="90" w:type="dxa"/>
              <w:left w:w="90" w:type="dxa"/>
              <w:bottom w:w="90" w:type="dxa"/>
              <w:right w:w="90" w:type="dxa"/>
            </w:tcMar>
            <w:vAlign w:val="center"/>
          </w:tcPr>
          <w:p w14:paraId="2277858E"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5E4B580C" w14:textId="77777777" w:rsidR="00013D56" w:rsidRDefault="00CA7654">
            <w:pPr>
              <w:jc w:val="center"/>
              <w:rPr>
                <w:rFonts w:hint="eastAsia"/>
              </w:rPr>
            </w:pPr>
            <w:r>
              <w:rPr>
                <w:b/>
                <w:color w:val="FFFFFF"/>
                <w:sz w:val="16"/>
              </w:rPr>
              <w:t>Contract</w:t>
            </w:r>
          </w:p>
        </w:tc>
      </w:tr>
      <w:tr w:rsidR="00013D56" w14:paraId="15EE72CD" w14:textId="77777777">
        <w:trPr>
          <w:cantSplit/>
          <w:jc w:val="center"/>
        </w:trPr>
        <w:tc>
          <w:tcPr>
            <w:tcW w:w="3456" w:type="dxa"/>
            <w:shd w:val="clear" w:color="auto" w:fill="FFFFFF"/>
            <w:tcMar>
              <w:top w:w="70" w:type="dxa"/>
              <w:left w:w="90" w:type="dxa"/>
              <w:bottom w:w="70" w:type="dxa"/>
              <w:right w:w="90" w:type="dxa"/>
            </w:tcMar>
            <w:vAlign w:val="center"/>
          </w:tcPr>
          <w:p w14:paraId="720D43F1"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01F4585C" w14:textId="77777777" w:rsidR="00013D56" w:rsidRDefault="00CA7654">
            <w:pPr>
              <w:spacing w:after="0"/>
              <w:rPr>
                <w:rFonts w:hint="eastAsia"/>
              </w:rPr>
            </w:pPr>
            <w:r>
              <w:rPr>
                <w:sz w:val="16"/>
              </w:rPr>
              <w:t>Profile</w:t>
            </w:r>
          </w:p>
        </w:tc>
      </w:tr>
      <w:tr w:rsidR="00013D56" w14:paraId="57D4E6B6" w14:textId="77777777">
        <w:trPr>
          <w:cantSplit/>
          <w:jc w:val="center"/>
        </w:trPr>
        <w:tc>
          <w:tcPr>
            <w:tcW w:w="3456" w:type="dxa"/>
            <w:shd w:val="clear" w:color="auto" w:fill="F7F9FB"/>
            <w:tcMar>
              <w:top w:w="70" w:type="dxa"/>
              <w:left w:w="90" w:type="dxa"/>
              <w:bottom w:w="70" w:type="dxa"/>
              <w:right w:w="90" w:type="dxa"/>
            </w:tcMar>
            <w:vAlign w:val="center"/>
          </w:tcPr>
          <w:p w14:paraId="77B6F0D9"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4042A586" w14:textId="77777777" w:rsidR="00013D56" w:rsidRDefault="00CA7654">
            <w:pPr>
              <w:spacing w:after="0"/>
              <w:rPr>
                <w:rFonts w:hint="eastAsia"/>
              </w:rPr>
            </w:pPr>
            <w:r>
              <w:rPr>
                <w:sz w:val="16"/>
              </w:rPr>
              <w:t>DREQ-PROFILE.MATERIAL_FORMULA</w:t>
            </w:r>
          </w:p>
        </w:tc>
      </w:tr>
      <w:tr w:rsidR="00013D56" w14:paraId="0F3294AB" w14:textId="77777777">
        <w:trPr>
          <w:cantSplit/>
          <w:jc w:val="center"/>
        </w:trPr>
        <w:tc>
          <w:tcPr>
            <w:tcW w:w="3456" w:type="dxa"/>
            <w:shd w:val="clear" w:color="auto" w:fill="FFFFFF"/>
            <w:tcMar>
              <w:top w:w="70" w:type="dxa"/>
              <w:left w:w="90" w:type="dxa"/>
              <w:bottom w:w="70" w:type="dxa"/>
              <w:right w:w="90" w:type="dxa"/>
            </w:tcMar>
            <w:vAlign w:val="center"/>
          </w:tcPr>
          <w:p w14:paraId="1DA3B693"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2C9FF2CE" w14:textId="77777777" w:rsidR="00013D56" w:rsidRDefault="00CA7654">
            <w:pPr>
              <w:spacing w:after="0"/>
              <w:rPr>
                <w:rFonts w:hint="eastAsia"/>
              </w:rPr>
            </w:pPr>
            <w:r>
              <w:rPr>
                <w:sz w:val="16"/>
              </w:rPr>
              <w:t>Selects the registered Formula Profile that performs the material mapping.</w:t>
            </w:r>
          </w:p>
        </w:tc>
      </w:tr>
      <w:tr w:rsidR="00013D56" w14:paraId="7919FB0F" w14:textId="77777777">
        <w:trPr>
          <w:cantSplit/>
          <w:jc w:val="center"/>
        </w:trPr>
        <w:tc>
          <w:tcPr>
            <w:tcW w:w="3456" w:type="dxa"/>
            <w:shd w:val="clear" w:color="auto" w:fill="F7F9FB"/>
            <w:tcMar>
              <w:top w:w="70" w:type="dxa"/>
              <w:left w:w="90" w:type="dxa"/>
              <w:bottom w:w="70" w:type="dxa"/>
              <w:right w:w="90" w:type="dxa"/>
            </w:tcMar>
            <w:vAlign w:val="center"/>
          </w:tcPr>
          <w:p w14:paraId="227E10B5"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5953A627" w14:textId="77777777" w:rsidR="00013D56" w:rsidRDefault="00CA7654">
            <w:pPr>
              <w:spacing w:after="0"/>
              <w:rPr>
                <w:rFonts w:hint="eastAsia"/>
              </w:rPr>
            </w:pPr>
            <w:r>
              <w:rPr>
                <w:sz w:val="16"/>
              </w:rPr>
              <w:t>0 DIRECT/BINDING DEFAULT; 1 SCALAR→MATERIAL PARAMETER; 2 SIGNED→MATERIAL REMAP; 3 FIELD→PER-ELEMENT MATERIAL; 4 MASK→MATERIAL PARTICIPATION; 5 FIELD→TEXTURE MIX; 6 FIELD→NORMAL STRENGTH; 7 SCALAR→OPACITY; 8 SCALAR→EMISSIVE; 9 EXTERNAL MATERIAL FORMULA; 10–15 reserved.</w:t>
            </w:r>
          </w:p>
        </w:tc>
      </w:tr>
      <w:tr w:rsidR="00013D56" w14:paraId="43AA1E55" w14:textId="77777777">
        <w:trPr>
          <w:cantSplit/>
          <w:jc w:val="center"/>
        </w:trPr>
        <w:tc>
          <w:tcPr>
            <w:tcW w:w="3456" w:type="dxa"/>
            <w:shd w:val="clear" w:color="auto" w:fill="FFFFFF"/>
            <w:tcMar>
              <w:top w:w="70" w:type="dxa"/>
              <w:left w:w="90" w:type="dxa"/>
              <w:bottom w:w="70" w:type="dxa"/>
              <w:right w:w="90" w:type="dxa"/>
            </w:tcMar>
            <w:vAlign w:val="center"/>
          </w:tcPr>
          <w:p w14:paraId="74C166EE"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3A96BBA9" w14:textId="77777777" w:rsidR="00013D56" w:rsidRDefault="00CA7654">
            <w:pPr>
              <w:spacing w:after="0"/>
              <w:rPr>
                <w:rFonts w:hint="eastAsia"/>
              </w:rPr>
            </w:pPr>
            <w:r>
              <w:rPr>
                <w:sz w:val="16"/>
              </w:rPr>
              <w:t>Profile must declare accepted input classes, required domain fields, parameter semantics, output basis, undefined conditions, determinism posture, version, and human explanation.</w:t>
            </w:r>
          </w:p>
        </w:tc>
      </w:tr>
      <w:tr w:rsidR="00013D56" w14:paraId="005B6E87" w14:textId="77777777">
        <w:trPr>
          <w:cantSplit/>
          <w:jc w:val="center"/>
        </w:trPr>
        <w:tc>
          <w:tcPr>
            <w:tcW w:w="3456" w:type="dxa"/>
            <w:shd w:val="clear" w:color="auto" w:fill="F7F9FB"/>
            <w:tcMar>
              <w:top w:w="70" w:type="dxa"/>
              <w:left w:w="90" w:type="dxa"/>
              <w:bottom w:w="70" w:type="dxa"/>
              <w:right w:w="90" w:type="dxa"/>
            </w:tcMar>
            <w:vAlign w:val="center"/>
          </w:tcPr>
          <w:p w14:paraId="705A77D8"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59B498EC" w14:textId="77777777" w:rsidR="00013D56" w:rsidRDefault="00CA7654">
            <w:pPr>
              <w:spacing w:after="0"/>
              <w:rPr>
                <w:rFonts w:hint="eastAsia"/>
              </w:rPr>
            </w:pPr>
            <w:r>
              <w:rPr>
                <w:sz w:val="16"/>
              </w:rPr>
              <w:t>SCALAR-4 profile identity; equation lives in the registered Formula Profile.</w:t>
            </w:r>
          </w:p>
        </w:tc>
      </w:tr>
      <w:tr w:rsidR="00013D56" w14:paraId="731DED04" w14:textId="77777777">
        <w:trPr>
          <w:cantSplit/>
          <w:jc w:val="center"/>
        </w:trPr>
        <w:tc>
          <w:tcPr>
            <w:tcW w:w="3456" w:type="dxa"/>
            <w:shd w:val="clear" w:color="auto" w:fill="FFFFFF"/>
            <w:tcMar>
              <w:top w:w="70" w:type="dxa"/>
              <w:left w:w="90" w:type="dxa"/>
              <w:bottom w:w="70" w:type="dxa"/>
              <w:right w:w="90" w:type="dxa"/>
            </w:tcMar>
            <w:vAlign w:val="center"/>
          </w:tcPr>
          <w:p w14:paraId="4EABEDE2"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34D1E3D3" w14:textId="77777777" w:rsidR="00013D56" w:rsidRDefault="00CA7654">
            <w:pPr>
              <w:spacing w:after="0"/>
              <w:rPr>
                <w:rFonts w:hint="eastAsia"/>
              </w:rPr>
            </w:pPr>
            <w:r>
              <w:rPr>
                <w:sz w:val="16"/>
              </w:rPr>
              <w:t>The formula itself, upstream Signal generation, endpoint implementation.</w:t>
            </w:r>
          </w:p>
        </w:tc>
      </w:tr>
    </w:tbl>
    <w:p w14:paraId="5E1AAAB6" w14:textId="77777777" w:rsidR="00013D56" w:rsidRDefault="00CA7654">
      <w:pPr>
        <w:rPr>
          <w:rFonts w:hint="eastAsia"/>
        </w:rPr>
      </w:pPr>
      <w:r>
        <w:br w:type="page"/>
      </w:r>
    </w:p>
    <w:p w14:paraId="4013F67D" w14:textId="77777777" w:rsidR="00013D56" w:rsidRDefault="00CA7654">
      <w:pPr>
        <w:pStyle w:val="FigureLead"/>
        <w:rPr>
          <w:rFonts w:hint="eastAsia"/>
        </w:rPr>
      </w:pPr>
      <w:r>
        <w:t>25. Version / Reserved — O1</w:t>
      </w:r>
    </w:p>
    <w:p w14:paraId="58E3E23D" w14:textId="77777777" w:rsidR="00013D56" w:rsidRDefault="00CA7654">
      <w:pPr>
        <w:spacing w:before="60" w:after="60"/>
        <w:jc w:val="center"/>
        <w:rPr>
          <w:rFonts w:hint="eastAsia"/>
        </w:rPr>
      </w:pPr>
      <w:r>
        <w:rPr>
          <w:noProof/>
        </w:rPr>
        <w:drawing>
          <wp:inline distT="0" distB="0" distL="0" distR="0" wp14:anchorId="2210509D" wp14:editId="66F16CD3">
            <wp:extent cx="6080760" cy="270097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O1.png"/>
                    <pic:cNvPicPr/>
                  </pic:nvPicPr>
                  <pic:blipFill>
                    <a:blip r:embed="rId34"/>
                    <a:stretch>
                      <a:fillRect/>
                    </a:stretch>
                  </pic:blipFill>
                  <pic:spPr>
                    <a:xfrm>
                      <a:off x="0" y="0"/>
                      <a:ext cx="6080760" cy="2700972"/>
                    </a:xfrm>
                    <a:prstGeom prst="rect">
                      <a:avLst/>
                    </a:prstGeom>
                  </pic:spPr>
                </pic:pic>
              </a:graphicData>
            </a:graphic>
          </wp:inline>
        </w:drawing>
      </w:r>
    </w:p>
    <w:p w14:paraId="396B2D48" w14:textId="77777777" w:rsidR="00013D56" w:rsidRDefault="00CA7654">
      <w:pPr>
        <w:spacing w:before="40" w:after="160"/>
        <w:jc w:val="center"/>
        <w:rPr>
          <w:rFonts w:hint="eastAsia"/>
        </w:rPr>
      </w:pPr>
      <w:r>
        <w:rPr>
          <w:i/>
          <w:color w:val="5F6F85"/>
          <w:sz w:val="18"/>
        </w:rPr>
        <w:t>Figure 25. Version / Reserved.</w:t>
      </w:r>
    </w:p>
    <w:tbl>
      <w:tblPr>
        <w:tblW w:w="0" w:type="auto"/>
        <w:jc w:val="center"/>
        <w:tblLayout w:type="fixed"/>
        <w:tblLook w:val="04A0" w:firstRow="1" w:lastRow="0" w:firstColumn="1" w:lastColumn="0" w:noHBand="0" w:noVBand="1"/>
      </w:tblPr>
      <w:tblGrid>
        <w:gridCol w:w="230"/>
        <w:gridCol w:w="9288"/>
      </w:tblGrid>
      <w:tr w:rsidR="00013D56" w14:paraId="71D9D37D" w14:textId="77777777">
        <w:trPr>
          <w:cantSplit/>
          <w:jc w:val="center"/>
        </w:trPr>
        <w:tc>
          <w:tcPr>
            <w:tcW w:w="230" w:type="dxa"/>
            <w:shd w:val="clear" w:color="auto" w:fill="7650B5"/>
            <w:tcMar>
              <w:top w:w="0" w:type="dxa"/>
              <w:left w:w="0" w:type="dxa"/>
              <w:bottom w:w="0" w:type="dxa"/>
              <w:right w:w="0" w:type="dxa"/>
            </w:tcMar>
          </w:tcPr>
          <w:p w14:paraId="5FB4E4F1"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39BFDDD3" w14:textId="77777777" w:rsidR="00013D56" w:rsidRDefault="00CA7654">
            <w:pPr>
              <w:spacing w:after="80"/>
              <w:rPr>
                <w:rFonts w:hint="eastAsia"/>
              </w:rPr>
            </w:pPr>
            <w:r>
              <w:rPr>
                <w:b/>
                <w:color w:val="7650B5"/>
                <w:sz w:val="18"/>
              </w:rPr>
              <w:t>DECLARATION</w:t>
            </w:r>
          </w:p>
          <w:p w14:paraId="10ADAD30" w14:textId="77777777" w:rsidR="00013D56" w:rsidRDefault="00CA7654">
            <w:pPr>
              <w:spacing w:after="0"/>
              <w:rPr>
                <w:rFonts w:hint="eastAsia"/>
              </w:rPr>
            </w:pPr>
            <w:r>
              <w:t>Version / Reserved | O1 | SCALAR-4 | DREQ-META.VERSION_INSPECT</w:t>
            </w:r>
          </w:p>
        </w:tc>
      </w:tr>
    </w:tbl>
    <w:p w14:paraId="4C93666F"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3456"/>
        <w:gridCol w:w="5903"/>
      </w:tblGrid>
      <w:tr w:rsidR="00013D56" w14:paraId="45B3CB02" w14:textId="77777777">
        <w:trPr>
          <w:tblHeader/>
          <w:jc w:val="center"/>
        </w:trPr>
        <w:tc>
          <w:tcPr>
            <w:tcW w:w="3456" w:type="dxa"/>
            <w:shd w:val="clear" w:color="auto" w:fill="17334F"/>
            <w:tcMar>
              <w:top w:w="90" w:type="dxa"/>
              <w:left w:w="90" w:type="dxa"/>
              <w:bottom w:w="90" w:type="dxa"/>
              <w:right w:w="90" w:type="dxa"/>
            </w:tcMar>
            <w:vAlign w:val="center"/>
          </w:tcPr>
          <w:p w14:paraId="4DCD8C1C" w14:textId="77777777" w:rsidR="00013D56" w:rsidRDefault="00CA7654">
            <w:pPr>
              <w:jc w:val="center"/>
              <w:rPr>
                <w:rFonts w:hint="eastAsia"/>
              </w:rPr>
            </w:pPr>
            <w:r>
              <w:rPr>
                <w:b/>
                <w:color w:val="FFFFFF"/>
                <w:sz w:val="16"/>
              </w:rPr>
              <w:t>Property</w:t>
            </w:r>
          </w:p>
        </w:tc>
        <w:tc>
          <w:tcPr>
            <w:tcW w:w="5903" w:type="dxa"/>
            <w:shd w:val="clear" w:color="auto" w:fill="17334F"/>
            <w:tcMar>
              <w:top w:w="90" w:type="dxa"/>
              <w:left w:w="90" w:type="dxa"/>
              <w:bottom w:w="90" w:type="dxa"/>
              <w:right w:w="90" w:type="dxa"/>
            </w:tcMar>
            <w:vAlign w:val="center"/>
          </w:tcPr>
          <w:p w14:paraId="6184FB91" w14:textId="77777777" w:rsidR="00013D56" w:rsidRDefault="00CA7654">
            <w:pPr>
              <w:jc w:val="center"/>
              <w:rPr>
                <w:rFonts w:hint="eastAsia"/>
              </w:rPr>
            </w:pPr>
            <w:r>
              <w:rPr>
                <w:b/>
                <w:color w:val="FFFFFF"/>
                <w:sz w:val="16"/>
              </w:rPr>
              <w:t>Contract</w:t>
            </w:r>
          </w:p>
        </w:tc>
      </w:tr>
      <w:tr w:rsidR="00013D56" w14:paraId="430A8174" w14:textId="77777777">
        <w:trPr>
          <w:cantSplit/>
          <w:jc w:val="center"/>
        </w:trPr>
        <w:tc>
          <w:tcPr>
            <w:tcW w:w="3456" w:type="dxa"/>
            <w:shd w:val="clear" w:color="auto" w:fill="FFFFFF"/>
            <w:tcMar>
              <w:top w:w="70" w:type="dxa"/>
              <w:left w:w="90" w:type="dxa"/>
              <w:bottom w:w="70" w:type="dxa"/>
              <w:right w:w="90" w:type="dxa"/>
            </w:tcMar>
            <w:vAlign w:val="center"/>
          </w:tcPr>
          <w:p w14:paraId="1D7FE3B2" w14:textId="77777777" w:rsidR="00013D56" w:rsidRDefault="00CA7654">
            <w:pPr>
              <w:spacing w:after="0"/>
              <w:rPr>
                <w:rFonts w:hint="eastAsia"/>
              </w:rPr>
            </w:pPr>
            <w:r>
              <w:rPr>
                <w:sz w:val="16"/>
              </w:rPr>
              <w:t>D Class</w:t>
            </w:r>
          </w:p>
        </w:tc>
        <w:tc>
          <w:tcPr>
            <w:tcW w:w="5903" w:type="dxa"/>
            <w:shd w:val="clear" w:color="auto" w:fill="FFFFFF"/>
            <w:tcMar>
              <w:top w:w="70" w:type="dxa"/>
              <w:left w:w="90" w:type="dxa"/>
              <w:bottom w:w="70" w:type="dxa"/>
              <w:right w:w="90" w:type="dxa"/>
            </w:tcMar>
            <w:vAlign w:val="center"/>
          </w:tcPr>
          <w:p w14:paraId="4E4EE095" w14:textId="77777777" w:rsidR="00013D56" w:rsidRDefault="00CA7654">
            <w:pPr>
              <w:spacing w:after="0"/>
              <w:rPr>
                <w:rFonts w:hint="eastAsia"/>
              </w:rPr>
            </w:pPr>
            <w:r>
              <w:rPr>
                <w:sz w:val="16"/>
              </w:rPr>
              <w:t>Meta</w:t>
            </w:r>
          </w:p>
        </w:tc>
      </w:tr>
      <w:tr w:rsidR="00013D56" w14:paraId="60EB6F95" w14:textId="77777777">
        <w:trPr>
          <w:cantSplit/>
          <w:jc w:val="center"/>
        </w:trPr>
        <w:tc>
          <w:tcPr>
            <w:tcW w:w="3456" w:type="dxa"/>
            <w:shd w:val="clear" w:color="auto" w:fill="F7F9FB"/>
            <w:tcMar>
              <w:top w:w="70" w:type="dxa"/>
              <w:left w:w="90" w:type="dxa"/>
              <w:bottom w:w="70" w:type="dxa"/>
              <w:right w:w="90" w:type="dxa"/>
            </w:tcMar>
            <w:vAlign w:val="center"/>
          </w:tcPr>
          <w:p w14:paraId="05152A5E" w14:textId="77777777" w:rsidR="00013D56" w:rsidRDefault="00CA7654">
            <w:pPr>
              <w:spacing w:after="0"/>
              <w:rPr>
                <w:rFonts w:hint="eastAsia"/>
              </w:rPr>
            </w:pPr>
            <w:r>
              <w:rPr>
                <w:sz w:val="16"/>
              </w:rPr>
              <w:t>D Requirement Key</w:t>
            </w:r>
          </w:p>
        </w:tc>
        <w:tc>
          <w:tcPr>
            <w:tcW w:w="5903" w:type="dxa"/>
            <w:shd w:val="clear" w:color="auto" w:fill="F7F9FB"/>
            <w:tcMar>
              <w:top w:w="70" w:type="dxa"/>
              <w:left w:w="90" w:type="dxa"/>
              <w:bottom w:w="70" w:type="dxa"/>
              <w:right w:w="90" w:type="dxa"/>
            </w:tcMar>
            <w:vAlign w:val="center"/>
          </w:tcPr>
          <w:p w14:paraId="180708DB" w14:textId="77777777" w:rsidR="00013D56" w:rsidRDefault="00CA7654">
            <w:pPr>
              <w:spacing w:after="0"/>
              <w:rPr>
                <w:rFonts w:hint="eastAsia"/>
              </w:rPr>
            </w:pPr>
            <w:r>
              <w:rPr>
                <w:sz w:val="16"/>
              </w:rPr>
              <w:t>DREQ-META.VERSION_INSPECT</w:t>
            </w:r>
          </w:p>
        </w:tc>
      </w:tr>
      <w:tr w:rsidR="00013D56" w14:paraId="62830BAB" w14:textId="77777777">
        <w:trPr>
          <w:cantSplit/>
          <w:jc w:val="center"/>
        </w:trPr>
        <w:tc>
          <w:tcPr>
            <w:tcW w:w="3456" w:type="dxa"/>
            <w:shd w:val="clear" w:color="auto" w:fill="FFFFFF"/>
            <w:tcMar>
              <w:top w:w="70" w:type="dxa"/>
              <w:left w:w="90" w:type="dxa"/>
              <w:bottom w:w="70" w:type="dxa"/>
              <w:right w:w="90" w:type="dxa"/>
            </w:tcMar>
            <w:vAlign w:val="center"/>
          </w:tcPr>
          <w:p w14:paraId="43247F8B" w14:textId="77777777" w:rsidR="00013D56" w:rsidRDefault="00CA7654">
            <w:pPr>
              <w:spacing w:after="0"/>
              <w:rPr>
                <w:rFonts w:hint="eastAsia"/>
              </w:rPr>
            </w:pPr>
            <w:r>
              <w:rPr>
                <w:sz w:val="16"/>
              </w:rPr>
              <w:t>Purpose</w:t>
            </w:r>
          </w:p>
        </w:tc>
        <w:tc>
          <w:tcPr>
            <w:tcW w:w="5903" w:type="dxa"/>
            <w:shd w:val="clear" w:color="auto" w:fill="FFFFFF"/>
            <w:tcMar>
              <w:top w:w="70" w:type="dxa"/>
              <w:left w:w="90" w:type="dxa"/>
              <w:bottom w:w="70" w:type="dxa"/>
              <w:right w:w="90" w:type="dxa"/>
            </w:tcMar>
            <w:vAlign w:val="center"/>
          </w:tcPr>
          <w:p w14:paraId="6A3DDE38" w14:textId="77777777" w:rsidR="00013D56" w:rsidRDefault="00CA7654">
            <w:pPr>
              <w:spacing w:after="0"/>
              <w:rPr>
                <w:rFonts w:hint="eastAsia"/>
              </w:rPr>
            </w:pPr>
            <w:r>
              <w:rPr>
                <w:sz w:val="16"/>
              </w:rPr>
              <w:t>Pins the interpretation version of the Candidate Reader contract.</w:t>
            </w:r>
          </w:p>
        </w:tc>
      </w:tr>
      <w:tr w:rsidR="00013D56" w14:paraId="15D68361" w14:textId="77777777">
        <w:trPr>
          <w:cantSplit/>
          <w:jc w:val="center"/>
        </w:trPr>
        <w:tc>
          <w:tcPr>
            <w:tcW w:w="3456" w:type="dxa"/>
            <w:shd w:val="clear" w:color="auto" w:fill="F7F9FB"/>
            <w:tcMar>
              <w:top w:w="70" w:type="dxa"/>
              <w:left w:w="90" w:type="dxa"/>
              <w:bottom w:w="70" w:type="dxa"/>
              <w:right w:w="90" w:type="dxa"/>
            </w:tcMar>
            <w:vAlign w:val="center"/>
          </w:tcPr>
          <w:p w14:paraId="58638C97" w14:textId="77777777" w:rsidR="00013D56" w:rsidRDefault="00CA7654">
            <w:pPr>
              <w:spacing w:after="0"/>
              <w:rPr>
                <w:rFonts w:hint="eastAsia"/>
              </w:rPr>
            </w:pPr>
            <w:r>
              <w:rPr>
                <w:sz w:val="16"/>
              </w:rPr>
              <w:t>Representative states</w:t>
            </w:r>
          </w:p>
        </w:tc>
        <w:tc>
          <w:tcPr>
            <w:tcW w:w="5903" w:type="dxa"/>
            <w:shd w:val="clear" w:color="auto" w:fill="F7F9FB"/>
            <w:tcMar>
              <w:top w:w="70" w:type="dxa"/>
              <w:left w:w="90" w:type="dxa"/>
              <w:bottom w:w="70" w:type="dxa"/>
              <w:right w:w="90" w:type="dxa"/>
            </w:tcMar>
            <w:vAlign w:val="center"/>
          </w:tcPr>
          <w:p w14:paraId="7E156527" w14:textId="77777777" w:rsidR="00013D56" w:rsidRDefault="00CA7654">
            <w:pPr>
              <w:spacing w:after="0"/>
              <w:rPr>
                <w:rFonts w:hint="eastAsia"/>
              </w:rPr>
            </w:pPr>
            <w:r>
              <w:rPr>
                <w:sz w:val="16"/>
              </w:rPr>
              <w:t>0 baseline Candidate interpretation; 1–14 future registered interpretations; 15 reserved.</w:t>
            </w:r>
          </w:p>
        </w:tc>
      </w:tr>
      <w:tr w:rsidR="00013D56" w14:paraId="726A7C1F" w14:textId="77777777">
        <w:trPr>
          <w:cantSplit/>
          <w:jc w:val="center"/>
        </w:trPr>
        <w:tc>
          <w:tcPr>
            <w:tcW w:w="3456" w:type="dxa"/>
            <w:shd w:val="clear" w:color="auto" w:fill="FFFFFF"/>
            <w:tcMar>
              <w:top w:w="70" w:type="dxa"/>
              <w:left w:w="90" w:type="dxa"/>
              <w:bottom w:w="70" w:type="dxa"/>
              <w:right w:w="90" w:type="dxa"/>
            </w:tcMar>
            <w:vAlign w:val="center"/>
          </w:tcPr>
          <w:p w14:paraId="617ADD9A" w14:textId="77777777" w:rsidR="00013D56" w:rsidRDefault="00CA7654">
            <w:pPr>
              <w:spacing w:after="0"/>
              <w:rPr>
                <w:rFonts w:hint="eastAsia"/>
              </w:rPr>
            </w:pPr>
            <w:r>
              <w:rPr>
                <w:sz w:val="16"/>
              </w:rPr>
              <w:t>Validation / boundary</w:t>
            </w:r>
          </w:p>
        </w:tc>
        <w:tc>
          <w:tcPr>
            <w:tcW w:w="5903" w:type="dxa"/>
            <w:shd w:val="clear" w:color="auto" w:fill="FFFFFF"/>
            <w:tcMar>
              <w:top w:w="70" w:type="dxa"/>
              <w:left w:w="90" w:type="dxa"/>
              <w:bottom w:w="70" w:type="dxa"/>
              <w:right w:w="90" w:type="dxa"/>
            </w:tcMar>
            <w:vAlign w:val="center"/>
          </w:tcPr>
          <w:p w14:paraId="41945415" w14:textId="77777777" w:rsidR="00013D56" w:rsidRDefault="00CA7654">
            <w:pPr>
              <w:spacing w:after="0"/>
              <w:rPr>
                <w:rFonts w:hint="eastAsia"/>
              </w:rPr>
            </w:pPr>
            <w:r>
              <w:rPr>
                <w:sz w:val="16"/>
              </w:rPr>
              <w:t>Migration is a separate governed operation; version inspection does not mutate stored records.</w:t>
            </w:r>
          </w:p>
        </w:tc>
      </w:tr>
      <w:tr w:rsidR="00013D56" w14:paraId="01A8D927" w14:textId="77777777">
        <w:trPr>
          <w:cantSplit/>
          <w:jc w:val="center"/>
        </w:trPr>
        <w:tc>
          <w:tcPr>
            <w:tcW w:w="3456" w:type="dxa"/>
            <w:shd w:val="clear" w:color="auto" w:fill="F7F9FB"/>
            <w:tcMar>
              <w:top w:w="70" w:type="dxa"/>
              <w:left w:w="90" w:type="dxa"/>
              <w:bottom w:w="70" w:type="dxa"/>
              <w:right w:w="90" w:type="dxa"/>
            </w:tcMar>
            <w:vAlign w:val="center"/>
          </w:tcPr>
          <w:p w14:paraId="7A28B0F0" w14:textId="77777777" w:rsidR="00013D56" w:rsidRDefault="00CA7654">
            <w:pPr>
              <w:spacing w:after="0"/>
              <w:rPr>
                <w:rFonts w:hint="eastAsia"/>
              </w:rPr>
            </w:pPr>
            <w:r>
              <w:rPr>
                <w:sz w:val="16"/>
              </w:rPr>
              <w:t>Reader formula / mathematics</w:t>
            </w:r>
          </w:p>
        </w:tc>
        <w:tc>
          <w:tcPr>
            <w:tcW w:w="5903" w:type="dxa"/>
            <w:shd w:val="clear" w:color="auto" w:fill="F7F9FB"/>
            <w:tcMar>
              <w:top w:w="70" w:type="dxa"/>
              <w:left w:w="90" w:type="dxa"/>
              <w:bottom w:w="70" w:type="dxa"/>
              <w:right w:w="90" w:type="dxa"/>
            </w:tcMar>
            <w:vAlign w:val="center"/>
          </w:tcPr>
          <w:p w14:paraId="0618D4D0" w14:textId="77777777" w:rsidR="00013D56" w:rsidRDefault="00CA7654">
            <w:pPr>
              <w:spacing w:after="0"/>
              <w:rPr>
                <w:rFonts w:hint="eastAsia"/>
              </w:rPr>
            </w:pPr>
            <w:r>
              <w:rPr>
                <w:sz w:val="16"/>
              </w:rPr>
              <w:t>SCALAR-4 interpretation-version identity.</w:t>
            </w:r>
          </w:p>
        </w:tc>
      </w:tr>
      <w:tr w:rsidR="00013D56" w14:paraId="35BE2B7F" w14:textId="77777777">
        <w:trPr>
          <w:cantSplit/>
          <w:jc w:val="center"/>
        </w:trPr>
        <w:tc>
          <w:tcPr>
            <w:tcW w:w="3456" w:type="dxa"/>
            <w:shd w:val="clear" w:color="auto" w:fill="FFFFFF"/>
            <w:tcMar>
              <w:top w:w="70" w:type="dxa"/>
              <w:left w:w="90" w:type="dxa"/>
              <w:bottom w:w="70" w:type="dxa"/>
              <w:right w:w="90" w:type="dxa"/>
            </w:tcMar>
            <w:vAlign w:val="center"/>
          </w:tcPr>
          <w:p w14:paraId="459F5960" w14:textId="77777777" w:rsidR="00013D56" w:rsidRDefault="00CA7654">
            <w:pPr>
              <w:spacing w:after="0"/>
              <w:rPr>
                <w:rFonts w:hint="eastAsia"/>
              </w:rPr>
            </w:pPr>
            <w:r>
              <w:rPr>
                <w:sz w:val="16"/>
              </w:rPr>
              <w:t>Does not own</w:t>
            </w:r>
          </w:p>
        </w:tc>
        <w:tc>
          <w:tcPr>
            <w:tcW w:w="5903" w:type="dxa"/>
            <w:shd w:val="clear" w:color="auto" w:fill="FFFFFF"/>
            <w:tcMar>
              <w:top w:w="70" w:type="dxa"/>
              <w:left w:w="90" w:type="dxa"/>
              <w:bottom w:w="70" w:type="dxa"/>
              <w:right w:w="90" w:type="dxa"/>
            </w:tcMar>
            <w:vAlign w:val="center"/>
          </w:tcPr>
          <w:p w14:paraId="0D34982A" w14:textId="77777777" w:rsidR="00013D56" w:rsidRDefault="00CA7654">
            <w:pPr>
              <w:spacing w:after="0"/>
              <w:rPr>
                <w:rFonts w:hint="eastAsia"/>
              </w:rPr>
            </w:pPr>
            <w:r>
              <w:rPr>
                <w:sz w:val="16"/>
              </w:rPr>
              <w:t>Migration workflow, upgrade authority, current network availability.</w:t>
            </w:r>
          </w:p>
        </w:tc>
      </w:tr>
    </w:tbl>
    <w:p w14:paraId="5B976F5E" w14:textId="77777777" w:rsidR="00013D56" w:rsidRDefault="00CA7654">
      <w:pPr>
        <w:rPr>
          <w:rFonts w:hint="eastAsia"/>
        </w:rPr>
      </w:pPr>
      <w:r>
        <w:br w:type="page"/>
      </w:r>
    </w:p>
    <w:p w14:paraId="5B9846E2" w14:textId="77777777" w:rsidR="00013D56" w:rsidRDefault="00CA7654">
      <w:pPr>
        <w:pStyle w:val="PartTitle"/>
        <w:rPr>
          <w:rFonts w:hint="eastAsia"/>
        </w:rPr>
      </w:pPr>
      <w:r>
        <w:t>Part 4 — Interface-0, D Requirements, and Complete DARTBOARD</w:t>
      </w:r>
    </w:p>
    <w:p w14:paraId="7BE42EDB" w14:textId="77777777" w:rsidR="00013D56" w:rsidRDefault="00CA7654">
      <w:pPr>
        <w:pStyle w:val="FigureLead"/>
        <w:rPr>
          <w:rFonts w:hint="eastAsia"/>
        </w:rPr>
      </w:pPr>
      <w:r>
        <w:t>28. Interface-0 Assembly</w:t>
      </w:r>
    </w:p>
    <w:p w14:paraId="7BE670D4" w14:textId="77777777" w:rsidR="00013D56" w:rsidRDefault="00CA7654">
      <w:pPr>
        <w:spacing w:before="60" w:after="60"/>
        <w:jc w:val="center"/>
        <w:rPr>
          <w:rFonts w:hint="eastAsia"/>
        </w:rPr>
      </w:pPr>
      <w:r>
        <w:rPr>
          <w:noProof/>
        </w:rPr>
        <w:drawing>
          <wp:inline distT="0" distB="0" distL="0" distR="0" wp14:anchorId="56E8DA08" wp14:editId="3E0136A7">
            <wp:extent cx="6080760" cy="260093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interface0.png"/>
                    <pic:cNvPicPr/>
                  </pic:nvPicPr>
                  <pic:blipFill>
                    <a:blip r:embed="rId35"/>
                    <a:stretch>
                      <a:fillRect/>
                    </a:stretch>
                  </pic:blipFill>
                  <pic:spPr>
                    <a:xfrm>
                      <a:off x="0" y="0"/>
                      <a:ext cx="6080760" cy="2600936"/>
                    </a:xfrm>
                    <a:prstGeom prst="rect">
                      <a:avLst/>
                    </a:prstGeom>
                  </pic:spPr>
                </pic:pic>
              </a:graphicData>
            </a:graphic>
          </wp:inline>
        </w:drawing>
      </w:r>
    </w:p>
    <w:p w14:paraId="52837D29" w14:textId="77777777" w:rsidR="00013D56" w:rsidRDefault="00CA7654">
      <w:pPr>
        <w:spacing w:before="40" w:after="160"/>
        <w:jc w:val="center"/>
        <w:rPr>
          <w:rFonts w:hint="eastAsia"/>
        </w:rPr>
      </w:pPr>
      <w:r>
        <w:rPr>
          <w:i/>
          <w:color w:val="5F6F85"/>
          <w:sz w:val="18"/>
        </w:rPr>
        <w:t>Figure 28. F1 demonstrates why D interface geometry cannot be inferred from BitGroup mathematics.</w:t>
      </w:r>
    </w:p>
    <w:p w14:paraId="19656962" w14:textId="77777777" w:rsidR="00013D56" w:rsidRDefault="00CA7654">
      <w:pPr>
        <w:rPr>
          <w:rFonts w:hint="eastAsia"/>
        </w:rPr>
      </w:pPr>
      <w:r>
        <w:t>F1 and a conventional scalar slider can both be mathematically SCALAR-8. Their interface forms are nevertheless different because the D contract describes the interaction geometry appropriate to the bounded Reader meaning. The Material Channel Mask therefore presents eight atomic toggles rather than a continuous slider.</w:t>
      </w:r>
    </w:p>
    <w:p w14:paraId="6288A61F" w14:textId="77777777" w:rsidR="00013D56" w:rsidRDefault="00CA7654">
      <w:pPr>
        <w:rPr>
          <w:rFonts w:hint="eastAsia"/>
        </w:rPr>
      </w:pPr>
      <w:r>
        <w:br w:type="page"/>
      </w:r>
    </w:p>
    <w:p w14:paraId="2F59E514" w14:textId="77777777" w:rsidR="00013D56" w:rsidRDefault="00CA7654">
      <w:pPr>
        <w:pStyle w:val="FigureLead"/>
        <w:rPr>
          <w:rFonts w:hint="eastAsia"/>
        </w:rPr>
      </w:pPr>
      <w:r>
        <w:t>29. Complete Generated MATERIAL DARTBOARD</w:t>
      </w:r>
    </w:p>
    <w:p w14:paraId="26B606BC" w14:textId="77777777" w:rsidR="00013D56" w:rsidRDefault="00CA7654">
      <w:pPr>
        <w:spacing w:before="60" w:after="60"/>
        <w:jc w:val="center"/>
        <w:rPr>
          <w:rFonts w:hint="eastAsia"/>
        </w:rPr>
      </w:pPr>
      <w:r>
        <w:rPr>
          <w:noProof/>
        </w:rPr>
        <w:drawing>
          <wp:inline distT="0" distB="0" distL="0" distR="0" wp14:anchorId="4F9A8506" wp14:editId="75EE27A5">
            <wp:extent cx="6080760" cy="327159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dartboard.png"/>
                    <pic:cNvPicPr/>
                  </pic:nvPicPr>
                  <pic:blipFill>
                    <a:blip r:embed="rId36"/>
                    <a:stretch>
                      <a:fillRect/>
                    </a:stretch>
                  </pic:blipFill>
                  <pic:spPr>
                    <a:xfrm>
                      <a:off x="0" y="0"/>
                      <a:ext cx="6080760" cy="3271594"/>
                    </a:xfrm>
                    <a:prstGeom prst="rect">
                      <a:avLst/>
                    </a:prstGeom>
                  </pic:spPr>
                </pic:pic>
              </a:graphicData>
            </a:graphic>
          </wp:inline>
        </w:drawing>
      </w:r>
    </w:p>
    <w:p w14:paraId="302D254D" w14:textId="77777777" w:rsidR="00013D56" w:rsidRDefault="00CA7654">
      <w:pPr>
        <w:spacing w:before="40" w:after="160"/>
        <w:jc w:val="center"/>
        <w:rPr>
          <w:rFonts w:hint="eastAsia"/>
        </w:rPr>
      </w:pPr>
      <w:r>
        <w:rPr>
          <w:i/>
          <w:color w:val="5F6F85"/>
          <w:sz w:val="18"/>
        </w:rPr>
        <w:t>Figure 29. MATERIAL_EFFECT-64¹ material-authoring surface.</w:t>
      </w:r>
    </w:p>
    <w:p w14:paraId="4EFCCDFE" w14:textId="77777777" w:rsidR="00013D56" w:rsidRDefault="00CA7654">
      <w:pPr>
        <w:rPr>
          <w:rFonts w:hint="eastAsia"/>
        </w:rPr>
      </w:pPr>
      <w:r>
        <w:t>The top binding strip is runtime context rather than another BitWord placement. The left column exposes Reader controls, the center provides derived inspection surfaces, and the right column shows the deterministic Reader resolution and typed output. The viewport is explanatory projection only; it does not become canonical material state.</w:t>
      </w:r>
    </w:p>
    <w:p w14:paraId="53776D01" w14:textId="77777777" w:rsidR="00013D56" w:rsidRDefault="00CA7654">
      <w:pPr>
        <w:rPr>
          <w:rFonts w:hint="eastAsia"/>
        </w:rPr>
      </w:pPr>
      <w:r>
        <w:br w:type="page"/>
      </w:r>
    </w:p>
    <w:p w14:paraId="279D9023" w14:textId="77777777" w:rsidR="00013D56" w:rsidRDefault="00CA7654">
      <w:pPr>
        <w:pStyle w:val="FigureLead"/>
        <w:rPr>
          <w:rFonts w:hint="eastAsia"/>
        </w:rPr>
      </w:pPr>
      <w:r>
        <w:t>30. One Control to Exact Bits</w:t>
      </w:r>
    </w:p>
    <w:p w14:paraId="62AF6136" w14:textId="77777777" w:rsidR="00013D56" w:rsidRDefault="00CA7654">
      <w:pPr>
        <w:spacing w:before="60" w:after="60"/>
        <w:jc w:val="center"/>
        <w:rPr>
          <w:rFonts w:hint="eastAsia"/>
        </w:rPr>
      </w:pPr>
      <w:r>
        <w:rPr>
          <w:noProof/>
        </w:rPr>
        <w:drawing>
          <wp:inline distT="0" distB="0" distL="0" distR="0" wp14:anchorId="4C73D76E" wp14:editId="131C85C8">
            <wp:extent cx="6080760" cy="282601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bits.png"/>
                    <pic:cNvPicPr/>
                  </pic:nvPicPr>
                  <pic:blipFill>
                    <a:blip r:embed="rId37"/>
                    <a:stretch>
                      <a:fillRect/>
                    </a:stretch>
                  </pic:blipFill>
                  <pic:spPr>
                    <a:xfrm>
                      <a:off x="0" y="0"/>
                      <a:ext cx="6080760" cy="2826017"/>
                    </a:xfrm>
                    <a:prstGeom prst="rect">
                      <a:avLst/>
                    </a:prstGeom>
                  </pic:spPr>
                </pic:pic>
              </a:graphicData>
            </a:graphic>
          </wp:inline>
        </w:drawing>
      </w:r>
    </w:p>
    <w:p w14:paraId="7D312DEE" w14:textId="77777777" w:rsidR="00013D56" w:rsidRDefault="00CA7654">
      <w:pPr>
        <w:spacing w:before="40" w:after="160"/>
        <w:jc w:val="center"/>
        <w:rPr>
          <w:rFonts w:hint="eastAsia"/>
        </w:rPr>
      </w:pPr>
      <w:r>
        <w:rPr>
          <w:i/>
          <w:color w:val="5F6F85"/>
          <w:sz w:val="18"/>
        </w:rPr>
        <w:t>Figure 30. F1=141 resolves from channel toggles A+C+D+H.</w:t>
      </w:r>
    </w:p>
    <w:p w14:paraId="62BBF114" w14:textId="77777777" w:rsidR="00013D56" w:rsidRDefault="00CA7654">
      <w:pPr>
        <w:rPr>
          <w:rFonts w:hint="eastAsia"/>
        </w:rPr>
      </w:pPr>
      <w:r>
        <w:t>This is the same atomicity visible in BIGFOOT: the eight constituent Bits retain their generic binary weights, while the MATERIAL Reader interprets which bound channel positions are active. A human can decode the state manually from the printed weights if necessary.</w:t>
      </w:r>
    </w:p>
    <w:p w14:paraId="5F1C8293" w14:textId="77777777" w:rsidR="00013D56" w:rsidRDefault="00CA7654">
      <w:pPr>
        <w:rPr>
          <w:rFonts w:hint="eastAsia"/>
        </w:rPr>
      </w:pPr>
      <w:r>
        <w:br w:type="page"/>
      </w:r>
    </w:p>
    <w:p w14:paraId="63CA3A56" w14:textId="77777777" w:rsidR="00013D56" w:rsidRDefault="00CA7654">
      <w:pPr>
        <w:pStyle w:val="Heading2"/>
      </w:pPr>
      <w:r>
        <w:t>Candidate D Requirement Map</w:t>
      </w:r>
    </w:p>
    <w:tbl>
      <w:tblPr>
        <w:tblW w:w="0" w:type="auto"/>
        <w:jc w:val="center"/>
        <w:tblLayout w:type="fixed"/>
        <w:tblLook w:val="04A0" w:firstRow="1" w:lastRow="0" w:firstColumn="1" w:lastColumn="0" w:noHBand="0" w:noVBand="1"/>
      </w:tblPr>
      <w:tblGrid>
        <w:gridCol w:w="230"/>
        <w:gridCol w:w="9288"/>
      </w:tblGrid>
      <w:tr w:rsidR="00013D56" w14:paraId="7EC7A072" w14:textId="77777777">
        <w:trPr>
          <w:cantSplit/>
          <w:jc w:val="center"/>
        </w:trPr>
        <w:tc>
          <w:tcPr>
            <w:tcW w:w="230" w:type="dxa"/>
            <w:shd w:val="clear" w:color="auto" w:fill="D85858"/>
            <w:tcMar>
              <w:top w:w="0" w:type="dxa"/>
              <w:left w:w="0" w:type="dxa"/>
              <w:bottom w:w="0" w:type="dxa"/>
              <w:right w:w="0" w:type="dxa"/>
            </w:tcMar>
          </w:tcPr>
          <w:p w14:paraId="602CD586"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33085F2E" w14:textId="77777777" w:rsidR="00013D56" w:rsidRDefault="00CA7654">
            <w:pPr>
              <w:spacing w:after="80"/>
              <w:rPr>
                <w:rFonts w:hint="eastAsia"/>
              </w:rPr>
            </w:pPr>
            <w:r>
              <w:rPr>
                <w:b/>
                <w:color w:val="D85858"/>
                <w:sz w:val="18"/>
              </w:rPr>
              <w:t>CANDIDATE BOUNDARY</w:t>
            </w:r>
          </w:p>
          <w:p w14:paraId="633837F5" w14:textId="77777777" w:rsidR="00013D56" w:rsidRDefault="00CA7654">
            <w:pPr>
              <w:spacing w:after="0"/>
              <w:rPr>
                <w:rFonts w:hint="eastAsia"/>
              </w:rPr>
            </w:pPr>
            <w:r>
              <w:t>These are requirement keys, not exact D#.# identities. Exact D records, BOSS symbols, interface assets, and Registry links are implementation work and must not be fabricated inside this Candidate paper.</w:t>
            </w:r>
          </w:p>
        </w:tc>
      </w:tr>
    </w:tbl>
    <w:p w14:paraId="4B632B93" w14:textId="77777777" w:rsidR="00013D56" w:rsidRDefault="00013D56">
      <w:pPr>
        <w:spacing w:after="0"/>
        <w:rPr>
          <w:rFonts w:hint="eastAsia"/>
        </w:rPr>
      </w:pPr>
    </w:p>
    <w:tbl>
      <w:tblPr>
        <w:tblW w:w="0" w:type="auto"/>
        <w:jc w:val="center"/>
        <w:tblLayout w:type="fixed"/>
        <w:tblLook w:val="04A0" w:firstRow="1" w:lastRow="0" w:firstColumn="1" w:lastColumn="0" w:noHBand="0" w:noVBand="1"/>
      </w:tblPr>
      <w:tblGrid>
        <w:gridCol w:w="936"/>
        <w:gridCol w:w="3744"/>
        <w:gridCol w:w="4680"/>
      </w:tblGrid>
      <w:tr w:rsidR="00013D56" w14:paraId="74C13B72" w14:textId="77777777">
        <w:trPr>
          <w:tblHeader/>
          <w:jc w:val="center"/>
        </w:trPr>
        <w:tc>
          <w:tcPr>
            <w:tcW w:w="936" w:type="dxa"/>
            <w:shd w:val="clear" w:color="auto" w:fill="17334F"/>
            <w:tcMar>
              <w:top w:w="90" w:type="dxa"/>
              <w:left w:w="90" w:type="dxa"/>
              <w:bottom w:w="90" w:type="dxa"/>
              <w:right w:w="90" w:type="dxa"/>
            </w:tcMar>
            <w:vAlign w:val="center"/>
          </w:tcPr>
          <w:p w14:paraId="368B917A" w14:textId="77777777" w:rsidR="00013D56" w:rsidRDefault="00CA7654">
            <w:pPr>
              <w:jc w:val="center"/>
              <w:rPr>
                <w:rFonts w:hint="eastAsia"/>
              </w:rPr>
            </w:pPr>
            <w:r>
              <w:rPr>
                <w:b/>
                <w:color w:val="FFFFFF"/>
                <w:sz w:val="15"/>
              </w:rPr>
              <w:t>Reader</w:t>
            </w:r>
          </w:p>
        </w:tc>
        <w:tc>
          <w:tcPr>
            <w:tcW w:w="3744" w:type="dxa"/>
            <w:shd w:val="clear" w:color="auto" w:fill="17334F"/>
            <w:tcMar>
              <w:top w:w="90" w:type="dxa"/>
              <w:left w:w="90" w:type="dxa"/>
              <w:bottom w:w="90" w:type="dxa"/>
              <w:right w:w="90" w:type="dxa"/>
            </w:tcMar>
            <w:vAlign w:val="center"/>
          </w:tcPr>
          <w:p w14:paraId="2358BE74" w14:textId="77777777" w:rsidR="00013D56" w:rsidRDefault="00CA7654">
            <w:pPr>
              <w:jc w:val="center"/>
              <w:rPr>
                <w:rFonts w:hint="eastAsia"/>
              </w:rPr>
            </w:pPr>
            <w:r>
              <w:rPr>
                <w:b/>
                <w:color w:val="FFFFFF"/>
                <w:sz w:val="15"/>
              </w:rPr>
              <w:t>Semantic role</w:t>
            </w:r>
          </w:p>
        </w:tc>
        <w:tc>
          <w:tcPr>
            <w:tcW w:w="4680" w:type="dxa"/>
            <w:shd w:val="clear" w:color="auto" w:fill="17334F"/>
            <w:tcMar>
              <w:top w:w="90" w:type="dxa"/>
              <w:left w:w="90" w:type="dxa"/>
              <w:bottom w:w="90" w:type="dxa"/>
              <w:right w:w="90" w:type="dxa"/>
            </w:tcMar>
            <w:vAlign w:val="center"/>
          </w:tcPr>
          <w:p w14:paraId="1E8F2669" w14:textId="77777777" w:rsidR="00013D56" w:rsidRDefault="00CA7654">
            <w:pPr>
              <w:jc w:val="center"/>
              <w:rPr>
                <w:rFonts w:hint="eastAsia"/>
              </w:rPr>
            </w:pPr>
            <w:r>
              <w:rPr>
                <w:b/>
                <w:color w:val="FFFFFF"/>
                <w:sz w:val="15"/>
              </w:rPr>
              <w:t>Candidate D requirement</w:t>
            </w:r>
          </w:p>
        </w:tc>
      </w:tr>
      <w:tr w:rsidR="00013D56" w14:paraId="4B509AB2" w14:textId="77777777">
        <w:trPr>
          <w:cantSplit/>
          <w:jc w:val="center"/>
        </w:trPr>
        <w:tc>
          <w:tcPr>
            <w:tcW w:w="936" w:type="dxa"/>
            <w:shd w:val="clear" w:color="auto" w:fill="FFFFFF"/>
            <w:tcMar>
              <w:top w:w="70" w:type="dxa"/>
              <w:left w:w="90" w:type="dxa"/>
              <w:bottom w:w="70" w:type="dxa"/>
              <w:right w:w="90" w:type="dxa"/>
            </w:tcMar>
            <w:vAlign w:val="center"/>
          </w:tcPr>
          <w:p w14:paraId="3412722F" w14:textId="77777777" w:rsidR="00013D56" w:rsidRDefault="00CA7654">
            <w:pPr>
              <w:spacing w:after="0"/>
              <w:jc w:val="center"/>
              <w:rPr>
                <w:rFonts w:hint="eastAsia"/>
              </w:rPr>
            </w:pPr>
            <w:r>
              <w:rPr>
                <w:sz w:val="15"/>
              </w:rPr>
              <w:t>A1</w:t>
            </w:r>
          </w:p>
        </w:tc>
        <w:tc>
          <w:tcPr>
            <w:tcW w:w="3744" w:type="dxa"/>
            <w:shd w:val="clear" w:color="auto" w:fill="FFFFFF"/>
            <w:tcMar>
              <w:top w:w="70" w:type="dxa"/>
              <w:left w:w="90" w:type="dxa"/>
              <w:bottom w:w="70" w:type="dxa"/>
              <w:right w:w="90" w:type="dxa"/>
            </w:tcMar>
            <w:vAlign w:val="center"/>
          </w:tcPr>
          <w:p w14:paraId="42B352F6" w14:textId="77777777" w:rsidR="00013D56" w:rsidRDefault="00CA7654">
            <w:pPr>
              <w:spacing w:after="0"/>
              <w:rPr>
                <w:rFonts w:hint="eastAsia"/>
              </w:rPr>
            </w:pPr>
            <w:r>
              <w:rPr>
                <w:sz w:val="15"/>
              </w:rPr>
              <w:t>Material Parameter Class</w:t>
            </w:r>
          </w:p>
        </w:tc>
        <w:tc>
          <w:tcPr>
            <w:tcW w:w="4680" w:type="dxa"/>
            <w:shd w:val="clear" w:color="auto" w:fill="FFFFFF"/>
            <w:tcMar>
              <w:top w:w="70" w:type="dxa"/>
              <w:left w:w="90" w:type="dxa"/>
              <w:bottom w:w="70" w:type="dxa"/>
              <w:right w:w="90" w:type="dxa"/>
            </w:tcMar>
            <w:vAlign w:val="center"/>
          </w:tcPr>
          <w:p w14:paraId="748271B1" w14:textId="77777777" w:rsidR="00013D56" w:rsidRDefault="00CA7654">
            <w:pPr>
              <w:spacing w:after="0"/>
              <w:rPr>
                <w:rFonts w:hint="eastAsia"/>
              </w:rPr>
            </w:pPr>
            <w:r>
              <w:rPr>
                <w:sz w:val="15"/>
              </w:rPr>
              <w:t>DREQ-CAT.MATERIAL_PARAMETER</w:t>
            </w:r>
          </w:p>
        </w:tc>
      </w:tr>
      <w:tr w:rsidR="00013D56" w14:paraId="50B2B5A4" w14:textId="77777777">
        <w:trPr>
          <w:cantSplit/>
          <w:jc w:val="center"/>
        </w:trPr>
        <w:tc>
          <w:tcPr>
            <w:tcW w:w="936" w:type="dxa"/>
            <w:shd w:val="clear" w:color="auto" w:fill="F7F9FB"/>
            <w:tcMar>
              <w:top w:w="70" w:type="dxa"/>
              <w:left w:w="90" w:type="dxa"/>
              <w:bottom w:w="70" w:type="dxa"/>
              <w:right w:w="90" w:type="dxa"/>
            </w:tcMar>
            <w:vAlign w:val="center"/>
          </w:tcPr>
          <w:p w14:paraId="6E4B8131" w14:textId="77777777" w:rsidR="00013D56" w:rsidRDefault="00CA7654">
            <w:pPr>
              <w:spacing w:after="0"/>
              <w:jc w:val="center"/>
              <w:rPr>
                <w:rFonts w:hint="eastAsia"/>
              </w:rPr>
            </w:pPr>
            <w:r>
              <w:rPr>
                <w:sz w:val="15"/>
              </w:rPr>
              <w:t>B1</w:t>
            </w:r>
          </w:p>
        </w:tc>
        <w:tc>
          <w:tcPr>
            <w:tcW w:w="3744" w:type="dxa"/>
            <w:shd w:val="clear" w:color="auto" w:fill="F7F9FB"/>
            <w:tcMar>
              <w:top w:w="70" w:type="dxa"/>
              <w:left w:w="90" w:type="dxa"/>
              <w:bottom w:w="70" w:type="dxa"/>
              <w:right w:w="90" w:type="dxa"/>
            </w:tcMar>
            <w:vAlign w:val="center"/>
          </w:tcPr>
          <w:p w14:paraId="61A82F88" w14:textId="77777777" w:rsidR="00013D56" w:rsidRDefault="00CA7654">
            <w:pPr>
              <w:spacing w:after="0"/>
              <w:rPr>
                <w:rFonts w:hint="eastAsia"/>
              </w:rPr>
            </w:pPr>
            <w:r>
              <w:rPr>
                <w:sz w:val="15"/>
              </w:rPr>
              <w:t>Operation Mode</w:t>
            </w:r>
          </w:p>
        </w:tc>
        <w:tc>
          <w:tcPr>
            <w:tcW w:w="4680" w:type="dxa"/>
            <w:shd w:val="clear" w:color="auto" w:fill="F7F9FB"/>
            <w:tcMar>
              <w:top w:w="70" w:type="dxa"/>
              <w:left w:w="90" w:type="dxa"/>
              <w:bottom w:w="70" w:type="dxa"/>
              <w:right w:w="90" w:type="dxa"/>
            </w:tcMar>
            <w:vAlign w:val="center"/>
          </w:tcPr>
          <w:p w14:paraId="0C34627B" w14:textId="77777777" w:rsidR="00013D56" w:rsidRDefault="00CA7654">
            <w:pPr>
              <w:spacing w:after="0"/>
              <w:rPr>
                <w:rFonts w:hint="eastAsia"/>
              </w:rPr>
            </w:pPr>
            <w:r>
              <w:rPr>
                <w:sz w:val="15"/>
              </w:rPr>
              <w:t>DREQ-OP.MATERIAL_APPLICATION</w:t>
            </w:r>
          </w:p>
        </w:tc>
      </w:tr>
      <w:tr w:rsidR="00013D56" w14:paraId="1CEB3A12" w14:textId="77777777">
        <w:trPr>
          <w:cantSplit/>
          <w:jc w:val="center"/>
        </w:trPr>
        <w:tc>
          <w:tcPr>
            <w:tcW w:w="936" w:type="dxa"/>
            <w:shd w:val="clear" w:color="auto" w:fill="FFFFFF"/>
            <w:tcMar>
              <w:top w:w="70" w:type="dxa"/>
              <w:left w:w="90" w:type="dxa"/>
              <w:bottom w:w="70" w:type="dxa"/>
              <w:right w:w="90" w:type="dxa"/>
            </w:tcMar>
            <w:vAlign w:val="center"/>
          </w:tcPr>
          <w:p w14:paraId="72EF2DD1" w14:textId="77777777" w:rsidR="00013D56" w:rsidRDefault="00CA7654">
            <w:pPr>
              <w:spacing w:after="0"/>
              <w:jc w:val="center"/>
              <w:rPr>
                <w:rFonts w:hint="eastAsia"/>
              </w:rPr>
            </w:pPr>
            <w:r>
              <w:rPr>
                <w:sz w:val="15"/>
              </w:rPr>
              <w:t>C1</w:t>
            </w:r>
          </w:p>
        </w:tc>
        <w:tc>
          <w:tcPr>
            <w:tcW w:w="3744" w:type="dxa"/>
            <w:shd w:val="clear" w:color="auto" w:fill="FFFFFF"/>
            <w:tcMar>
              <w:top w:w="70" w:type="dxa"/>
              <w:left w:w="90" w:type="dxa"/>
              <w:bottom w:w="70" w:type="dxa"/>
              <w:right w:w="90" w:type="dxa"/>
            </w:tcMar>
            <w:vAlign w:val="center"/>
          </w:tcPr>
          <w:p w14:paraId="5CBD9193" w14:textId="77777777" w:rsidR="00013D56" w:rsidRDefault="00CA7654">
            <w:pPr>
              <w:spacing w:after="0"/>
              <w:rPr>
                <w:rFonts w:hint="eastAsia"/>
              </w:rPr>
            </w:pPr>
            <w:r>
              <w:rPr>
                <w:sz w:val="15"/>
              </w:rPr>
              <w:t>Input Range</w:t>
            </w:r>
          </w:p>
        </w:tc>
        <w:tc>
          <w:tcPr>
            <w:tcW w:w="4680" w:type="dxa"/>
            <w:shd w:val="clear" w:color="auto" w:fill="FFFFFF"/>
            <w:tcMar>
              <w:top w:w="70" w:type="dxa"/>
              <w:left w:w="90" w:type="dxa"/>
              <w:bottom w:w="70" w:type="dxa"/>
              <w:right w:w="90" w:type="dxa"/>
            </w:tcMar>
            <w:vAlign w:val="center"/>
          </w:tcPr>
          <w:p w14:paraId="6F86AEC2" w14:textId="77777777" w:rsidR="00013D56" w:rsidRDefault="00CA7654">
            <w:pPr>
              <w:spacing w:after="0"/>
              <w:rPr>
                <w:rFonts w:hint="eastAsia"/>
              </w:rPr>
            </w:pPr>
            <w:r>
              <w:rPr>
                <w:sz w:val="15"/>
              </w:rPr>
              <w:t>DREQ-RANGE.MATERIAL_INPUT</w:t>
            </w:r>
          </w:p>
        </w:tc>
      </w:tr>
      <w:tr w:rsidR="00013D56" w14:paraId="16E499CD" w14:textId="77777777">
        <w:trPr>
          <w:cantSplit/>
          <w:jc w:val="center"/>
        </w:trPr>
        <w:tc>
          <w:tcPr>
            <w:tcW w:w="936" w:type="dxa"/>
            <w:shd w:val="clear" w:color="auto" w:fill="F7F9FB"/>
            <w:tcMar>
              <w:top w:w="70" w:type="dxa"/>
              <w:left w:w="90" w:type="dxa"/>
              <w:bottom w:w="70" w:type="dxa"/>
              <w:right w:w="90" w:type="dxa"/>
            </w:tcMar>
            <w:vAlign w:val="center"/>
          </w:tcPr>
          <w:p w14:paraId="071F861B" w14:textId="77777777" w:rsidR="00013D56" w:rsidRDefault="00CA7654">
            <w:pPr>
              <w:spacing w:after="0"/>
              <w:jc w:val="center"/>
              <w:rPr>
                <w:rFonts w:hint="eastAsia"/>
              </w:rPr>
            </w:pPr>
            <w:r>
              <w:rPr>
                <w:sz w:val="15"/>
              </w:rPr>
              <w:t>D1</w:t>
            </w:r>
          </w:p>
        </w:tc>
        <w:tc>
          <w:tcPr>
            <w:tcW w:w="3744" w:type="dxa"/>
            <w:shd w:val="clear" w:color="auto" w:fill="F7F9FB"/>
            <w:tcMar>
              <w:top w:w="70" w:type="dxa"/>
              <w:left w:w="90" w:type="dxa"/>
              <w:bottom w:w="70" w:type="dxa"/>
              <w:right w:w="90" w:type="dxa"/>
            </w:tcMar>
            <w:vAlign w:val="center"/>
          </w:tcPr>
          <w:p w14:paraId="5F686ACF" w14:textId="77777777" w:rsidR="00013D56" w:rsidRDefault="00CA7654">
            <w:pPr>
              <w:spacing w:after="0"/>
              <w:rPr>
                <w:rFonts w:hint="eastAsia"/>
              </w:rPr>
            </w:pPr>
            <w:r>
              <w:rPr>
                <w:sz w:val="15"/>
              </w:rPr>
              <w:t>Output Range</w:t>
            </w:r>
          </w:p>
        </w:tc>
        <w:tc>
          <w:tcPr>
            <w:tcW w:w="4680" w:type="dxa"/>
            <w:shd w:val="clear" w:color="auto" w:fill="F7F9FB"/>
            <w:tcMar>
              <w:top w:w="70" w:type="dxa"/>
              <w:left w:w="90" w:type="dxa"/>
              <w:bottom w:w="70" w:type="dxa"/>
              <w:right w:w="90" w:type="dxa"/>
            </w:tcMar>
            <w:vAlign w:val="center"/>
          </w:tcPr>
          <w:p w14:paraId="43D67F76" w14:textId="77777777" w:rsidR="00013D56" w:rsidRDefault="00CA7654">
            <w:pPr>
              <w:spacing w:after="0"/>
              <w:rPr>
                <w:rFonts w:hint="eastAsia"/>
              </w:rPr>
            </w:pPr>
            <w:r>
              <w:rPr>
                <w:sz w:val="15"/>
              </w:rPr>
              <w:t>DREQ-RANGE.MATERIAL_OUTPUT</w:t>
            </w:r>
          </w:p>
        </w:tc>
      </w:tr>
      <w:tr w:rsidR="00013D56" w14:paraId="6B113F46" w14:textId="77777777">
        <w:trPr>
          <w:cantSplit/>
          <w:jc w:val="center"/>
        </w:trPr>
        <w:tc>
          <w:tcPr>
            <w:tcW w:w="936" w:type="dxa"/>
            <w:shd w:val="clear" w:color="auto" w:fill="FFFFFF"/>
            <w:tcMar>
              <w:top w:w="70" w:type="dxa"/>
              <w:left w:w="90" w:type="dxa"/>
              <w:bottom w:w="70" w:type="dxa"/>
              <w:right w:w="90" w:type="dxa"/>
            </w:tcMar>
            <w:vAlign w:val="center"/>
          </w:tcPr>
          <w:p w14:paraId="5AED0F55" w14:textId="77777777" w:rsidR="00013D56" w:rsidRDefault="00CA7654">
            <w:pPr>
              <w:spacing w:after="0"/>
              <w:jc w:val="center"/>
              <w:rPr>
                <w:rFonts w:hint="eastAsia"/>
              </w:rPr>
            </w:pPr>
            <w:r>
              <w:rPr>
                <w:sz w:val="15"/>
              </w:rPr>
              <w:t>E1</w:t>
            </w:r>
          </w:p>
        </w:tc>
        <w:tc>
          <w:tcPr>
            <w:tcW w:w="3744" w:type="dxa"/>
            <w:shd w:val="clear" w:color="auto" w:fill="FFFFFF"/>
            <w:tcMar>
              <w:top w:w="70" w:type="dxa"/>
              <w:left w:w="90" w:type="dxa"/>
              <w:bottom w:w="70" w:type="dxa"/>
              <w:right w:w="90" w:type="dxa"/>
            </w:tcMar>
            <w:vAlign w:val="center"/>
          </w:tcPr>
          <w:p w14:paraId="5372231E" w14:textId="77777777" w:rsidR="00013D56" w:rsidRDefault="00CA7654">
            <w:pPr>
              <w:spacing w:after="0"/>
              <w:rPr>
                <w:rFonts w:hint="eastAsia"/>
              </w:rPr>
            </w:pPr>
            <w:r>
              <w:rPr>
                <w:sz w:val="15"/>
              </w:rPr>
              <w:t>Material Layer / Slot</w:t>
            </w:r>
          </w:p>
        </w:tc>
        <w:tc>
          <w:tcPr>
            <w:tcW w:w="4680" w:type="dxa"/>
            <w:shd w:val="clear" w:color="auto" w:fill="FFFFFF"/>
            <w:tcMar>
              <w:top w:w="70" w:type="dxa"/>
              <w:left w:w="90" w:type="dxa"/>
              <w:bottom w:w="70" w:type="dxa"/>
              <w:right w:w="90" w:type="dxa"/>
            </w:tcMar>
            <w:vAlign w:val="center"/>
          </w:tcPr>
          <w:p w14:paraId="5CBA1DAC" w14:textId="77777777" w:rsidR="00013D56" w:rsidRDefault="00CA7654">
            <w:pPr>
              <w:spacing w:after="0"/>
              <w:rPr>
                <w:rFonts w:hint="eastAsia"/>
              </w:rPr>
            </w:pPr>
            <w:r>
              <w:rPr>
                <w:sz w:val="15"/>
              </w:rPr>
              <w:t>DREQ-SLOT.MATERIAL_LAYER</w:t>
            </w:r>
          </w:p>
        </w:tc>
      </w:tr>
      <w:tr w:rsidR="00013D56" w14:paraId="11345978" w14:textId="77777777">
        <w:trPr>
          <w:cantSplit/>
          <w:jc w:val="center"/>
        </w:trPr>
        <w:tc>
          <w:tcPr>
            <w:tcW w:w="936" w:type="dxa"/>
            <w:shd w:val="clear" w:color="auto" w:fill="F7F9FB"/>
            <w:tcMar>
              <w:top w:w="70" w:type="dxa"/>
              <w:left w:w="90" w:type="dxa"/>
              <w:bottom w:w="70" w:type="dxa"/>
              <w:right w:w="90" w:type="dxa"/>
            </w:tcMar>
            <w:vAlign w:val="center"/>
          </w:tcPr>
          <w:p w14:paraId="0FB560EF" w14:textId="77777777" w:rsidR="00013D56" w:rsidRDefault="00CA7654">
            <w:pPr>
              <w:spacing w:after="0"/>
              <w:jc w:val="center"/>
              <w:rPr>
                <w:rFonts w:hint="eastAsia"/>
              </w:rPr>
            </w:pPr>
            <w:r>
              <w:rPr>
                <w:sz w:val="15"/>
              </w:rPr>
              <w:t>F1</w:t>
            </w:r>
          </w:p>
        </w:tc>
        <w:tc>
          <w:tcPr>
            <w:tcW w:w="3744" w:type="dxa"/>
            <w:shd w:val="clear" w:color="auto" w:fill="F7F9FB"/>
            <w:tcMar>
              <w:top w:w="70" w:type="dxa"/>
              <w:left w:w="90" w:type="dxa"/>
              <w:bottom w:w="70" w:type="dxa"/>
              <w:right w:w="90" w:type="dxa"/>
            </w:tcMar>
            <w:vAlign w:val="center"/>
          </w:tcPr>
          <w:p w14:paraId="3C547815" w14:textId="77777777" w:rsidR="00013D56" w:rsidRDefault="00CA7654">
            <w:pPr>
              <w:spacing w:after="0"/>
              <w:rPr>
                <w:rFonts w:hint="eastAsia"/>
              </w:rPr>
            </w:pPr>
            <w:r>
              <w:rPr>
                <w:sz w:val="15"/>
              </w:rPr>
              <w:t>Material Channel Mask</w:t>
            </w:r>
          </w:p>
        </w:tc>
        <w:tc>
          <w:tcPr>
            <w:tcW w:w="4680" w:type="dxa"/>
            <w:shd w:val="clear" w:color="auto" w:fill="F7F9FB"/>
            <w:tcMar>
              <w:top w:w="70" w:type="dxa"/>
              <w:left w:w="90" w:type="dxa"/>
              <w:bottom w:w="70" w:type="dxa"/>
              <w:right w:w="90" w:type="dxa"/>
            </w:tcMar>
            <w:vAlign w:val="center"/>
          </w:tcPr>
          <w:p w14:paraId="0F8F8D81" w14:textId="77777777" w:rsidR="00013D56" w:rsidRDefault="00CA7654">
            <w:pPr>
              <w:spacing w:after="0"/>
              <w:rPr>
                <w:rFonts w:hint="eastAsia"/>
              </w:rPr>
            </w:pPr>
            <w:r>
              <w:rPr>
                <w:sz w:val="15"/>
              </w:rPr>
              <w:t>DREQ-BITSET.MATERIAL_CHANNELS</w:t>
            </w:r>
          </w:p>
        </w:tc>
      </w:tr>
      <w:tr w:rsidR="00013D56" w14:paraId="06F68C8C" w14:textId="77777777">
        <w:trPr>
          <w:cantSplit/>
          <w:jc w:val="center"/>
        </w:trPr>
        <w:tc>
          <w:tcPr>
            <w:tcW w:w="936" w:type="dxa"/>
            <w:shd w:val="clear" w:color="auto" w:fill="FFFFFF"/>
            <w:tcMar>
              <w:top w:w="70" w:type="dxa"/>
              <w:left w:w="90" w:type="dxa"/>
              <w:bottom w:w="70" w:type="dxa"/>
              <w:right w:w="90" w:type="dxa"/>
            </w:tcMar>
            <w:vAlign w:val="center"/>
          </w:tcPr>
          <w:p w14:paraId="20590EA3" w14:textId="77777777" w:rsidR="00013D56" w:rsidRDefault="00CA7654">
            <w:pPr>
              <w:spacing w:after="0"/>
              <w:jc w:val="center"/>
              <w:rPr>
                <w:rFonts w:hint="eastAsia"/>
              </w:rPr>
            </w:pPr>
            <w:r>
              <w:rPr>
                <w:sz w:val="15"/>
              </w:rPr>
              <w:t>G1</w:t>
            </w:r>
          </w:p>
        </w:tc>
        <w:tc>
          <w:tcPr>
            <w:tcW w:w="3744" w:type="dxa"/>
            <w:shd w:val="clear" w:color="auto" w:fill="FFFFFF"/>
            <w:tcMar>
              <w:top w:w="70" w:type="dxa"/>
              <w:left w:w="90" w:type="dxa"/>
              <w:bottom w:w="70" w:type="dxa"/>
              <w:right w:w="90" w:type="dxa"/>
            </w:tcMar>
            <w:vAlign w:val="center"/>
          </w:tcPr>
          <w:p w14:paraId="139345FB" w14:textId="77777777" w:rsidR="00013D56" w:rsidRDefault="00CA7654">
            <w:pPr>
              <w:spacing w:after="0"/>
              <w:rPr>
                <w:rFonts w:hint="eastAsia"/>
              </w:rPr>
            </w:pPr>
            <w:r>
              <w:rPr>
                <w:sz w:val="15"/>
              </w:rPr>
              <w:t>Texture / Pattern Mix Mode</w:t>
            </w:r>
          </w:p>
        </w:tc>
        <w:tc>
          <w:tcPr>
            <w:tcW w:w="4680" w:type="dxa"/>
            <w:shd w:val="clear" w:color="auto" w:fill="FFFFFF"/>
            <w:tcMar>
              <w:top w:w="70" w:type="dxa"/>
              <w:left w:w="90" w:type="dxa"/>
              <w:bottom w:w="70" w:type="dxa"/>
              <w:right w:w="90" w:type="dxa"/>
            </w:tcMar>
            <w:vAlign w:val="center"/>
          </w:tcPr>
          <w:p w14:paraId="13F05B98" w14:textId="77777777" w:rsidR="00013D56" w:rsidRDefault="00CA7654">
            <w:pPr>
              <w:spacing w:after="0"/>
              <w:rPr>
                <w:rFonts w:hint="eastAsia"/>
              </w:rPr>
            </w:pPr>
            <w:r>
              <w:rPr>
                <w:sz w:val="15"/>
              </w:rPr>
              <w:t>DREQ-OP.MATERIAL_PATTERN_MIX</w:t>
            </w:r>
          </w:p>
        </w:tc>
      </w:tr>
      <w:tr w:rsidR="00013D56" w14:paraId="3C214F0A" w14:textId="77777777">
        <w:trPr>
          <w:cantSplit/>
          <w:jc w:val="center"/>
        </w:trPr>
        <w:tc>
          <w:tcPr>
            <w:tcW w:w="936" w:type="dxa"/>
            <w:shd w:val="clear" w:color="auto" w:fill="F7F9FB"/>
            <w:tcMar>
              <w:top w:w="70" w:type="dxa"/>
              <w:left w:w="90" w:type="dxa"/>
              <w:bottom w:w="70" w:type="dxa"/>
              <w:right w:w="90" w:type="dxa"/>
            </w:tcMar>
            <w:vAlign w:val="center"/>
          </w:tcPr>
          <w:p w14:paraId="3B7A7E6C" w14:textId="77777777" w:rsidR="00013D56" w:rsidRDefault="00CA7654">
            <w:pPr>
              <w:spacing w:after="0"/>
              <w:jc w:val="center"/>
              <w:rPr>
                <w:rFonts w:hint="eastAsia"/>
              </w:rPr>
            </w:pPr>
            <w:r>
              <w:rPr>
                <w:sz w:val="15"/>
              </w:rPr>
              <w:t>H1</w:t>
            </w:r>
          </w:p>
        </w:tc>
        <w:tc>
          <w:tcPr>
            <w:tcW w:w="3744" w:type="dxa"/>
            <w:shd w:val="clear" w:color="auto" w:fill="F7F9FB"/>
            <w:tcMar>
              <w:top w:w="70" w:type="dxa"/>
              <w:left w:w="90" w:type="dxa"/>
              <w:bottom w:w="70" w:type="dxa"/>
              <w:right w:w="90" w:type="dxa"/>
            </w:tcMar>
            <w:vAlign w:val="center"/>
          </w:tcPr>
          <w:p w14:paraId="6550CB7A" w14:textId="77777777" w:rsidR="00013D56" w:rsidRDefault="00CA7654">
            <w:pPr>
              <w:spacing w:after="0"/>
              <w:rPr>
                <w:rFonts w:hint="eastAsia"/>
              </w:rPr>
            </w:pPr>
            <w:r>
              <w:rPr>
                <w:sz w:val="15"/>
              </w:rPr>
              <w:t>Bounds Policy</w:t>
            </w:r>
          </w:p>
        </w:tc>
        <w:tc>
          <w:tcPr>
            <w:tcW w:w="4680" w:type="dxa"/>
            <w:shd w:val="clear" w:color="auto" w:fill="F7F9FB"/>
            <w:tcMar>
              <w:top w:w="70" w:type="dxa"/>
              <w:left w:w="90" w:type="dxa"/>
              <w:bottom w:w="70" w:type="dxa"/>
              <w:right w:w="90" w:type="dxa"/>
            </w:tcMar>
            <w:vAlign w:val="center"/>
          </w:tcPr>
          <w:p w14:paraId="679AE3C8" w14:textId="77777777" w:rsidR="00013D56" w:rsidRDefault="00CA7654">
            <w:pPr>
              <w:spacing w:after="0"/>
              <w:rPr>
                <w:rFonts w:hint="eastAsia"/>
              </w:rPr>
            </w:pPr>
            <w:r>
              <w:rPr>
                <w:sz w:val="15"/>
              </w:rPr>
              <w:t>DREQ-POLICY.BOUNDS</w:t>
            </w:r>
          </w:p>
        </w:tc>
      </w:tr>
      <w:tr w:rsidR="00013D56" w14:paraId="5DF1A9B0" w14:textId="77777777">
        <w:trPr>
          <w:cantSplit/>
          <w:jc w:val="center"/>
        </w:trPr>
        <w:tc>
          <w:tcPr>
            <w:tcW w:w="936" w:type="dxa"/>
            <w:shd w:val="clear" w:color="auto" w:fill="FFFFFF"/>
            <w:tcMar>
              <w:top w:w="70" w:type="dxa"/>
              <w:left w:w="90" w:type="dxa"/>
              <w:bottom w:w="70" w:type="dxa"/>
              <w:right w:w="90" w:type="dxa"/>
            </w:tcMar>
            <w:vAlign w:val="center"/>
          </w:tcPr>
          <w:p w14:paraId="64E2153D" w14:textId="77777777" w:rsidR="00013D56" w:rsidRDefault="00CA7654">
            <w:pPr>
              <w:spacing w:after="0"/>
              <w:jc w:val="center"/>
              <w:rPr>
                <w:rFonts w:hint="eastAsia"/>
              </w:rPr>
            </w:pPr>
            <w:r>
              <w:rPr>
                <w:sz w:val="15"/>
              </w:rPr>
              <w:t>I1</w:t>
            </w:r>
          </w:p>
        </w:tc>
        <w:tc>
          <w:tcPr>
            <w:tcW w:w="3744" w:type="dxa"/>
            <w:shd w:val="clear" w:color="auto" w:fill="FFFFFF"/>
            <w:tcMar>
              <w:top w:w="70" w:type="dxa"/>
              <w:left w:w="90" w:type="dxa"/>
              <w:bottom w:w="70" w:type="dxa"/>
              <w:right w:w="90" w:type="dxa"/>
            </w:tcMar>
            <w:vAlign w:val="center"/>
          </w:tcPr>
          <w:p w14:paraId="5055A07F" w14:textId="77777777" w:rsidR="00013D56" w:rsidRDefault="00CA7654">
            <w:pPr>
              <w:spacing w:after="0"/>
              <w:rPr>
                <w:rFonts w:hint="eastAsia"/>
              </w:rPr>
            </w:pPr>
            <w:r>
              <w:rPr>
                <w:sz w:val="15"/>
              </w:rPr>
              <w:t>Color Coupling Mode</w:t>
            </w:r>
          </w:p>
        </w:tc>
        <w:tc>
          <w:tcPr>
            <w:tcW w:w="4680" w:type="dxa"/>
            <w:shd w:val="clear" w:color="auto" w:fill="FFFFFF"/>
            <w:tcMar>
              <w:top w:w="70" w:type="dxa"/>
              <w:left w:w="90" w:type="dxa"/>
              <w:bottom w:w="70" w:type="dxa"/>
              <w:right w:w="90" w:type="dxa"/>
            </w:tcMar>
            <w:vAlign w:val="center"/>
          </w:tcPr>
          <w:p w14:paraId="7FFB1215" w14:textId="77777777" w:rsidR="00013D56" w:rsidRDefault="00CA7654">
            <w:pPr>
              <w:spacing w:after="0"/>
              <w:rPr>
                <w:rFonts w:hint="eastAsia"/>
              </w:rPr>
            </w:pPr>
            <w:r>
              <w:rPr>
                <w:sz w:val="15"/>
              </w:rPr>
              <w:t>DREQ-ROUTE.MATERIAL_COLOR</w:t>
            </w:r>
          </w:p>
        </w:tc>
      </w:tr>
      <w:tr w:rsidR="00013D56" w14:paraId="514AE289" w14:textId="77777777">
        <w:trPr>
          <w:cantSplit/>
          <w:jc w:val="center"/>
        </w:trPr>
        <w:tc>
          <w:tcPr>
            <w:tcW w:w="936" w:type="dxa"/>
            <w:shd w:val="clear" w:color="auto" w:fill="F7F9FB"/>
            <w:tcMar>
              <w:top w:w="70" w:type="dxa"/>
              <w:left w:w="90" w:type="dxa"/>
              <w:bottom w:w="70" w:type="dxa"/>
              <w:right w:w="90" w:type="dxa"/>
            </w:tcMar>
            <w:vAlign w:val="center"/>
          </w:tcPr>
          <w:p w14:paraId="1B079ABC" w14:textId="77777777" w:rsidR="00013D56" w:rsidRDefault="00CA7654">
            <w:pPr>
              <w:spacing w:after="0"/>
              <w:jc w:val="center"/>
              <w:rPr>
                <w:rFonts w:hint="eastAsia"/>
              </w:rPr>
            </w:pPr>
            <w:r>
              <w:rPr>
                <w:sz w:val="15"/>
              </w:rPr>
              <w:t>J1</w:t>
            </w:r>
          </w:p>
        </w:tc>
        <w:tc>
          <w:tcPr>
            <w:tcW w:w="3744" w:type="dxa"/>
            <w:shd w:val="clear" w:color="auto" w:fill="F7F9FB"/>
            <w:tcMar>
              <w:top w:w="70" w:type="dxa"/>
              <w:left w:w="90" w:type="dxa"/>
              <w:bottom w:w="70" w:type="dxa"/>
              <w:right w:w="90" w:type="dxa"/>
            </w:tcMar>
            <w:vAlign w:val="center"/>
          </w:tcPr>
          <w:p w14:paraId="0DC7D0F4" w14:textId="77777777" w:rsidR="00013D56" w:rsidRDefault="00CA7654">
            <w:pPr>
              <w:spacing w:after="0"/>
              <w:rPr>
                <w:rFonts w:hint="eastAsia"/>
              </w:rPr>
            </w:pPr>
            <w:r>
              <w:rPr>
                <w:sz w:val="15"/>
              </w:rPr>
              <w:t>Emissive / Light Coupling</w:t>
            </w:r>
          </w:p>
        </w:tc>
        <w:tc>
          <w:tcPr>
            <w:tcW w:w="4680" w:type="dxa"/>
            <w:shd w:val="clear" w:color="auto" w:fill="F7F9FB"/>
            <w:tcMar>
              <w:top w:w="70" w:type="dxa"/>
              <w:left w:w="90" w:type="dxa"/>
              <w:bottom w:w="70" w:type="dxa"/>
              <w:right w:w="90" w:type="dxa"/>
            </w:tcMar>
            <w:vAlign w:val="center"/>
          </w:tcPr>
          <w:p w14:paraId="45A7CC06" w14:textId="77777777" w:rsidR="00013D56" w:rsidRDefault="00CA7654">
            <w:pPr>
              <w:spacing w:after="0"/>
              <w:rPr>
                <w:rFonts w:hint="eastAsia"/>
              </w:rPr>
            </w:pPr>
            <w:r>
              <w:rPr>
                <w:sz w:val="15"/>
              </w:rPr>
              <w:t>DREQ-ROUTE.MATERIAL_LIGHT</w:t>
            </w:r>
          </w:p>
        </w:tc>
      </w:tr>
      <w:tr w:rsidR="00013D56" w14:paraId="58C122E2" w14:textId="77777777">
        <w:trPr>
          <w:cantSplit/>
          <w:jc w:val="center"/>
        </w:trPr>
        <w:tc>
          <w:tcPr>
            <w:tcW w:w="936" w:type="dxa"/>
            <w:shd w:val="clear" w:color="auto" w:fill="FFFFFF"/>
            <w:tcMar>
              <w:top w:w="70" w:type="dxa"/>
              <w:left w:w="90" w:type="dxa"/>
              <w:bottom w:w="70" w:type="dxa"/>
              <w:right w:w="90" w:type="dxa"/>
            </w:tcMar>
            <w:vAlign w:val="center"/>
          </w:tcPr>
          <w:p w14:paraId="40E1923D" w14:textId="77777777" w:rsidR="00013D56" w:rsidRDefault="00CA7654">
            <w:pPr>
              <w:spacing w:after="0"/>
              <w:jc w:val="center"/>
              <w:rPr>
                <w:rFonts w:hint="eastAsia"/>
              </w:rPr>
            </w:pPr>
            <w:r>
              <w:rPr>
                <w:sz w:val="15"/>
              </w:rPr>
              <w:t>K1</w:t>
            </w:r>
          </w:p>
        </w:tc>
        <w:tc>
          <w:tcPr>
            <w:tcW w:w="3744" w:type="dxa"/>
            <w:shd w:val="clear" w:color="auto" w:fill="FFFFFF"/>
            <w:tcMar>
              <w:top w:w="70" w:type="dxa"/>
              <w:left w:w="90" w:type="dxa"/>
              <w:bottom w:w="70" w:type="dxa"/>
              <w:right w:w="90" w:type="dxa"/>
            </w:tcMar>
            <w:vAlign w:val="center"/>
          </w:tcPr>
          <w:p w14:paraId="28B3FA4A" w14:textId="77777777" w:rsidR="00013D56" w:rsidRDefault="00CA7654">
            <w:pPr>
              <w:spacing w:after="0"/>
              <w:rPr>
                <w:rFonts w:hint="eastAsia"/>
              </w:rPr>
            </w:pPr>
            <w:r>
              <w:rPr>
                <w:sz w:val="15"/>
              </w:rPr>
              <w:t>Baseline Mode</w:t>
            </w:r>
          </w:p>
        </w:tc>
        <w:tc>
          <w:tcPr>
            <w:tcW w:w="4680" w:type="dxa"/>
            <w:shd w:val="clear" w:color="auto" w:fill="FFFFFF"/>
            <w:tcMar>
              <w:top w:w="70" w:type="dxa"/>
              <w:left w:w="90" w:type="dxa"/>
              <w:bottom w:w="70" w:type="dxa"/>
              <w:right w:w="90" w:type="dxa"/>
            </w:tcMar>
            <w:vAlign w:val="center"/>
          </w:tcPr>
          <w:p w14:paraId="1B95B157" w14:textId="77777777" w:rsidR="00013D56" w:rsidRDefault="00CA7654">
            <w:pPr>
              <w:spacing w:after="0"/>
              <w:rPr>
                <w:rFonts w:hint="eastAsia"/>
              </w:rPr>
            </w:pPr>
            <w:r>
              <w:rPr>
                <w:sz w:val="15"/>
              </w:rPr>
              <w:t>DREQ-BASELINE.MATERIAL</w:t>
            </w:r>
          </w:p>
        </w:tc>
      </w:tr>
      <w:tr w:rsidR="00013D56" w14:paraId="181273FC" w14:textId="77777777">
        <w:trPr>
          <w:cantSplit/>
          <w:jc w:val="center"/>
        </w:trPr>
        <w:tc>
          <w:tcPr>
            <w:tcW w:w="936" w:type="dxa"/>
            <w:shd w:val="clear" w:color="auto" w:fill="F7F9FB"/>
            <w:tcMar>
              <w:top w:w="70" w:type="dxa"/>
              <w:left w:w="90" w:type="dxa"/>
              <w:bottom w:w="70" w:type="dxa"/>
              <w:right w:w="90" w:type="dxa"/>
            </w:tcMar>
            <w:vAlign w:val="center"/>
          </w:tcPr>
          <w:p w14:paraId="04640E7F" w14:textId="77777777" w:rsidR="00013D56" w:rsidRDefault="00CA7654">
            <w:pPr>
              <w:spacing w:after="0"/>
              <w:jc w:val="center"/>
              <w:rPr>
                <w:rFonts w:hint="eastAsia"/>
              </w:rPr>
            </w:pPr>
            <w:r>
              <w:rPr>
                <w:sz w:val="15"/>
              </w:rPr>
              <w:t>L1</w:t>
            </w:r>
          </w:p>
        </w:tc>
        <w:tc>
          <w:tcPr>
            <w:tcW w:w="3744" w:type="dxa"/>
            <w:shd w:val="clear" w:color="auto" w:fill="F7F9FB"/>
            <w:tcMar>
              <w:top w:w="70" w:type="dxa"/>
              <w:left w:w="90" w:type="dxa"/>
              <w:bottom w:w="70" w:type="dxa"/>
              <w:right w:w="90" w:type="dxa"/>
            </w:tcMar>
            <w:vAlign w:val="center"/>
          </w:tcPr>
          <w:p w14:paraId="0D8CE22D" w14:textId="77777777" w:rsidR="00013D56" w:rsidRDefault="00CA7654">
            <w:pPr>
              <w:spacing w:after="0"/>
              <w:rPr>
                <w:rFonts w:hint="eastAsia"/>
              </w:rPr>
            </w:pPr>
            <w:r>
              <w:rPr>
                <w:sz w:val="15"/>
              </w:rPr>
              <w:t>Null / Failure Behavior</w:t>
            </w:r>
          </w:p>
        </w:tc>
        <w:tc>
          <w:tcPr>
            <w:tcW w:w="4680" w:type="dxa"/>
            <w:shd w:val="clear" w:color="auto" w:fill="F7F9FB"/>
            <w:tcMar>
              <w:top w:w="70" w:type="dxa"/>
              <w:left w:w="90" w:type="dxa"/>
              <w:bottom w:w="70" w:type="dxa"/>
              <w:right w:w="90" w:type="dxa"/>
            </w:tcMar>
            <w:vAlign w:val="center"/>
          </w:tcPr>
          <w:p w14:paraId="70CD8920" w14:textId="77777777" w:rsidR="00013D56" w:rsidRDefault="00CA7654">
            <w:pPr>
              <w:spacing w:after="0"/>
              <w:rPr>
                <w:rFonts w:hint="eastAsia"/>
              </w:rPr>
            </w:pPr>
            <w:r>
              <w:rPr>
                <w:sz w:val="15"/>
              </w:rPr>
              <w:t>DREQ-POLICY.FAILURE</w:t>
            </w:r>
          </w:p>
        </w:tc>
      </w:tr>
      <w:tr w:rsidR="00013D56" w14:paraId="2C5DF2B7" w14:textId="77777777">
        <w:trPr>
          <w:cantSplit/>
          <w:jc w:val="center"/>
        </w:trPr>
        <w:tc>
          <w:tcPr>
            <w:tcW w:w="936" w:type="dxa"/>
            <w:shd w:val="clear" w:color="auto" w:fill="FFFFFF"/>
            <w:tcMar>
              <w:top w:w="70" w:type="dxa"/>
              <w:left w:w="90" w:type="dxa"/>
              <w:bottom w:w="70" w:type="dxa"/>
              <w:right w:w="90" w:type="dxa"/>
            </w:tcMar>
            <w:vAlign w:val="center"/>
          </w:tcPr>
          <w:p w14:paraId="16F8387B" w14:textId="77777777" w:rsidR="00013D56" w:rsidRDefault="00CA7654">
            <w:pPr>
              <w:spacing w:after="0"/>
              <w:jc w:val="center"/>
              <w:rPr>
                <w:rFonts w:hint="eastAsia"/>
              </w:rPr>
            </w:pPr>
            <w:r>
              <w:rPr>
                <w:sz w:val="15"/>
              </w:rPr>
              <w:t>M1</w:t>
            </w:r>
          </w:p>
        </w:tc>
        <w:tc>
          <w:tcPr>
            <w:tcW w:w="3744" w:type="dxa"/>
            <w:shd w:val="clear" w:color="auto" w:fill="FFFFFF"/>
            <w:tcMar>
              <w:top w:w="70" w:type="dxa"/>
              <w:left w:w="90" w:type="dxa"/>
              <w:bottom w:w="70" w:type="dxa"/>
              <w:right w:w="90" w:type="dxa"/>
            </w:tcMar>
            <w:vAlign w:val="center"/>
          </w:tcPr>
          <w:p w14:paraId="4B9B876C" w14:textId="77777777" w:rsidR="00013D56" w:rsidRDefault="00CA7654">
            <w:pPr>
              <w:spacing w:after="0"/>
              <w:rPr>
                <w:rFonts w:hint="eastAsia"/>
              </w:rPr>
            </w:pPr>
            <w:r>
              <w:rPr>
                <w:sz w:val="15"/>
              </w:rPr>
              <w:t>Evaluation Mode</w:t>
            </w:r>
          </w:p>
        </w:tc>
        <w:tc>
          <w:tcPr>
            <w:tcW w:w="4680" w:type="dxa"/>
            <w:shd w:val="clear" w:color="auto" w:fill="FFFFFF"/>
            <w:tcMar>
              <w:top w:w="70" w:type="dxa"/>
              <w:left w:w="90" w:type="dxa"/>
              <w:bottom w:w="70" w:type="dxa"/>
              <w:right w:w="90" w:type="dxa"/>
            </w:tcMar>
            <w:vAlign w:val="center"/>
          </w:tcPr>
          <w:p w14:paraId="28A711AD" w14:textId="77777777" w:rsidR="00013D56" w:rsidRDefault="00CA7654">
            <w:pPr>
              <w:spacing w:after="0"/>
              <w:rPr>
                <w:rFonts w:hint="eastAsia"/>
              </w:rPr>
            </w:pPr>
            <w:r>
              <w:rPr>
                <w:sz w:val="15"/>
              </w:rPr>
              <w:t>DREQ-EVAL.MODE</w:t>
            </w:r>
          </w:p>
        </w:tc>
      </w:tr>
      <w:tr w:rsidR="00013D56" w14:paraId="1DE92197" w14:textId="77777777">
        <w:trPr>
          <w:cantSplit/>
          <w:jc w:val="center"/>
        </w:trPr>
        <w:tc>
          <w:tcPr>
            <w:tcW w:w="936" w:type="dxa"/>
            <w:shd w:val="clear" w:color="auto" w:fill="F7F9FB"/>
            <w:tcMar>
              <w:top w:w="70" w:type="dxa"/>
              <w:left w:w="90" w:type="dxa"/>
              <w:bottom w:w="70" w:type="dxa"/>
              <w:right w:w="90" w:type="dxa"/>
            </w:tcMar>
            <w:vAlign w:val="center"/>
          </w:tcPr>
          <w:p w14:paraId="2B351A4B" w14:textId="77777777" w:rsidR="00013D56" w:rsidRDefault="00CA7654">
            <w:pPr>
              <w:spacing w:after="0"/>
              <w:jc w:val="center"/>
              <w:rPr>
                <w:rFonts w:hint="eastAsia"/>
              </w:rPr>
            </w:pPr>
            <w:r>
              <w:rPr>
                <w:sz w:val="15"/>
              </w:rPr>
              <w:t>N1</w:t>
            </w:r>
          </w:p>
        </w:tc>
        <w:tc>
          <w:tcPr>
            <w:tcW w:w="3744" w:type="dxa"/>
            <w:shd w:val="clear" w:color="auto" w:fill="F7F9FB"/>
            <w:tcMar>
              <w:top w:w="70" w:type="dxa"/>
              <w:left w:w="90" w:type="dxa"/>
              <w:bottom w:w="70" w:type="dxa"/>
              <w:right w:w="90" w:type="dxa"/>
            </w:tcMar>
            <w:vAlign w:val="center"/>
          </w:tcPr>
          <w:p w14:paraId="2F3E717C" w14:textId="77777777" w:rsidR="00013D56" w:rsidRDefault="00CA7654">
            <w:pPr>
              <w:spacing w:after="0"/>
              <w:rPr>
                <w:rFonts w:hint="eastAsia"/>
              </w:rPr>
            </w:pPr>
            <w:r>
              <w:rPr>
                <w:sz w:val="15"/>
              </w:rPr>
              <w:t>Formula Profile</w:t>
            </w:r>
          </w:p>
        </w:tc>
        <w:tc>
          <w:tcPr>
            <w:tcW w:w="4680" w:type="dxa"/>
            <w:shd w:val="clear" w:color="auto" w:fill="F7F9FB"/>
            <w:tcMar>
              <w:top w:w="70" w:type="dxa"/>
              <w:left w:w="90" w:type="dxa"/>
              <w:bottom w:w="70" w:type="dxa"/>
              <w:right w:w="90" w:type="dxa"/>
            </w:tcMar>
            <w:vAlign w:val="center"/>
          </w:tcPr>
          <w:p w14:paraId="09946B68" w14:textId="77777777" w:rsidR="00013D56" w:rsidRDefault="00CA7654">
            <w:pPr>
              <w:spacing w:after="0"/>
              <w:rPr>
                <w:rFonts w:hint="eastAsia"/>
              </w:rPr>
            </w:pPr>
            <w:r>
              <w:rPr>
                <w:sz w:val="15"/>
              </w:rPr>
              <w:t>DREQ-PROFILE.MATERIAL_FORMULA</w:t>
            </w:r>
          </w:p>
        </w:tc>
      </w:tr>
      <w:tr w:rsidR="00013D56" w14:paraId="6635DAD0" w14:textId="77777777">
        <w:trPr>
          <w:cantSplit/>
          <w:jc w:val="center"/>
        </w:trPr>
        <w:tc>
          <w:tcPr>
            <w:tcW w:w="936" w:type="dxa"/>
            <w:shd w:val="clear" w:color="auto" w:fill="FFFFFF"/>
            <w:tcMar>
              <w:top w:w="70" w:type="dxa"/>
              <w:left w:w="90" w:type="dxa"/>
              <w:bottom w:w="70" w:type="dxa"/>
              <w:right w:w="90" w:type="dxa"/>
            </w:tcMar>
            <w:vAlign w:val="center"/>
          </w:tcPr>
          <w:p w14:paraId="13BA6929" w14:textId="77777777" w:rsidR="00013D56" w:rsidRDefault="00CA7654">
            <w:pPr>
              <w:spacing w:after="0"/>
              <w:jc w:val="center"/>
              <w:rPr>
                <w:rFonts w:hint="eastAsia"/>
              </w:rPr>
            </w:pPr>
            <w:r>
              <w:rPr>
                <w:sz w:val="15"/>
              </w:rPr>
              <w:t>O1</w:t>
            </w:r>
          </w:p>
        </w:tc>
        <w:tc>
          <w:tcPr>
            <w:tcW w:w="3744" w:type="dxa"/>
            <w:shd w:val="clear" w:color="auto" w:fill="FFFFFF"/>
            <w:tcMar>
              <w:top w:w="70" w:type="dxa"/>
              <w:left w:w="90" w:type="dxa"/>
              <w:bottom w:w="70" w:type="dxa"/>
              <w:right w:w="90" w:type="dxa"/>
            </w:tcMar>
            <w:vAlign w:val="center"/>
          </w:tcPr>
          <w:p w14:paraId="7161126C" w14:textId="77777777" w:rsidR="00013D56" w:rsidRDefault="00CA7654">
            <w:pPr>
              <w:spacing w:after="0"/>
              <w:rPr>
                <w:rFonts w:hint="eastAsia"/>
              </w:rPr>
            </w:pPr>
            <w:r>
              <w:rPr>
                <w:sz w:val="15"/>
              </w:rPr>
              <w:t>Version / Reserved</w:t>
            </w:r>
          </w:p>
        </w:tc>
        <w:tc>
          <w:tcPr>
            <w:tcW w:w="4680" w:type="dxa"/>
            <w:shd w:val="clear" w:color="auto" w:fill="FFFFFF"/>
            <w:tcMar>
              <w:top w:w="70" w:type="dxa"/>
              <w:left w:w="90" w:type="dxa"/>
              <w:bottom w:w="70" w:type="dxa"/>
              <w:right w:w="90" w:type="dxa"/>
            </w:tcMar>
            <w:vAlign w:val="center"/>
          </w:tcPr>
          <w:p w14:paraId="340CB2D8" w14:textId="77777777" w:rsidR="00013D56" w:rsidRDefault="00CA7654">
            <w:pPr>
              <w:spacing w:after="0"/>
              <w:rPr>
                <w:rFonts w:hint="eastAsia"/>
              </w:rPr>
            </w:pPr>
            <w:r>
              <w:rPr>
                <w:sz w:val="15"/>
              </w:rPr>
              <w:t>DREQ-META.VERSION_INSPECT</w:t>
            </w:r>
          </w:p>
        </w:tc>
      </w:tr>
    </w:tbl>
    <w:p w14:paraId="3B184F4E" w14:textId="77777777" w:rsidR="00013D56" w:rsidRDefault="00CA7654">
      <w:pPr>
        <w:pStyle w:val="PartTitle"/>
        <w:rPr>
          <w:rFonts w:hint="eastAsia"/>
        </w:rPr>
      </w:pPr>
      <w:r>
        <w:t>Part 5 — Reader Algorithm, Typed Output, and Specialist Routing</w:t>
      </w:r>
    </w:p>
    <w:p w14:paraId="2EA732D6" w14:textId="77777777" w:rsidR="00013D56" w:rsidRDefault="00CA7654">
      <w:pPr>
        <w:pStyle w:val="FigureLead"/>
        <w:rPr>
          <w:rFonts w:hint="eastAsia"/>
        </w:rPr>
      </w:pPr>
      <w:r>
        <w:t>31. Reader Pipeline</w:t>
      </w:r>
    </w:p>
    <w:p w14:paraId="5F560ADD" w14:textId="77777777" w:rsidR="00013D56" w:rsidRDefault="00CA7654">
      <w:pPr>
        <w:spacing w:before="60" w:after="60"/>
        <w:jc w:val="center"/>
        <w:rPr>
          <w:rFonts w:hint="eastAsia"/>
        </w:rPr>
      </w:pPr>
      <w:r>
        <w:rPr>
          <w:noProof/>
        </w:rPr>
        <w:drawing>
          <wp:inline distT="0" distB="0" distL="0" distR="0" wp14:anchorId="484515EF" wp14:editId="1D674838">
            <wp:extent cx="6080760" cy="356914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pipeline.png"/>
                    <pic:cNvPicPr/>
                  </pic:nvPicPr>
                  <pic:blipFill>
                    <a:blip r:embed="rId38"/>
                    <a:stretch>
                      <a:fillRect/>
                    </a:stretch>
                  </pic:blipFill>
                  <pic:spPr>
                    <a:xfrm>
                      <a:off x="0" y="0"/>
                      <a:ext cx="6080760" cy="3569142"/>
                    </a:xfrm>
                    <a:prstGeom prst="rect">
                      <a:avLst/>
                    </a:prstGeom>
                  </pic:spPr>
                </pic:pic>
              </a:graphicData>
            </a:graphic>
          </wp:inline>
        </w:drawing>
      </w:r>
    </w:p>
    <w:p w14:paraId="02EBB94C" w14:textId="77777777" w:rsidR="00013D56" w:rsidRDefault="00CA7654">
      <w:pPr>
        <w:spacing w:before="40" w:after="160"/>
        <w:jc w:val="center"/>
        <w:rPr>
          <w:rFonts w:hint="eastAsia"/>
        </w:rPr>
      </w:pPr>
      <w:r>
        <w:rPr>
          <w:i/>
          <w:color w:val="5F6F85"/>
          <w:sz w:val="18"/>
        </w:rPr>
        <w:t>Figure 31. Deterministic semantic resolution from typed source to material request.</w:t>
      </w:r>
    </w:p>
    <w:p w14:paraId="28305980" w14:textId="77777777" w:rsidR="00013D56" w:rsidRDefault="00CA7654">
      <w:pPr>
        <w:rPr>
          <w:rFonts w:hint="eastAsia"/>
        </w:rPr>
      </w:pPr>
      <w:r>
        <w:t>The conceptual algorithm starts from a typed source and exact Formula Profile, interprets the source basis, selects the material parameter and operation, resolves any baseline, maps into the output basis, addresses the bound layer/channels, applies pattern/bounds semantics, resolves specialist COLOR/LIGHT continuations, and finally emits a renderer-neutral Material Parameter Request. L1, M1, and O1 govern failure, local evaluation, and interpretation version respectively.</w:t>
      </w:r>
    </w:p>
    <w:p w14:paraId="61E64284" w14:textId="77777777" w:rsidR="00013D56" w:rsidRDefault="00CA7654">
      <w:pPr>
        <w:rPr>
          <w:rFonts w:hint="eastAsia"/>
        </w:rPr>
      </w:pPr>
      <w:r>
        <w:br w:type="page"/>
      </w:r>
    </w:p>
    <w:p w14:paraId="5992A994" w14:textId="77777777" w:rsidR="00013D56" w:rsidRDefault="00CA7654">
      <w:pPr>
        <w:pStyle w:val="FigureLead"/>
        <w:rPr>
          <w:rFonts w:hint="eastAsia"/>
        </w:rPr>
      </w:pPr>
      <w:r>
        <w:t>32. Typed Output Structure</w:t>
      </w:r>
    </w:p>
    <w:p w14:paraId="6A80749F" w14:textId="77777777" w:rsidR="00013D56" w:rsidRDefault="00CA7654">
      <w:pPr>
        <w:spacing w:before="60" w:after="60"/>
        <w:jc w:val="center"/>
        <w:rPr>
          <w:rFonts w:hint="eastAsia"/>
        </w:rPr>
      </w:pPr>
      <w:r>
        <w:rPr>
          <w:noProof/>
        </w:rPr>
        <w:drawing>
          <wp:inline distT="0" distB="0" distL="0" distR="0" wp14:anchorId="1E4A5062" wp14:editId="23FA7062">
            <wp:extent cx="6080760" cy="282601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request.png"/>
                    <pic:cNvPicPr/>
                  </pic:nvPicPr>
                  <pic:blipFill>
                    <a:blip r:embed="rId39"/>
                    <a:stretch>
                      <a:fillRect/>
                    </a:stretch>
                  </pic:blipFill>
                  <pic:spPr>
                    <a:xfrm>
                      <a:off x="0" y="0"/>
                      <a:ext cx="6080760" cy="2826017"/>
                    </a:xfrm>
                    <a:prstGeom prst="rect">
                      <a:avLst/>
                    </a:prstGeom>
                  </pic:spPr>
                </pic:pic>
              </a:graphicData>
            </a:graphic>
          </wp:inline>
        </w:drawing>
      </w:r>
    </w:p>
    <w:p w14:paraId="5D06DA24" w14:textId="77777777" w:rsidR="00013D56" w:rsidRDefault="00CA7654">
      <w:pPr>
        <w:spacing w:before="40" w:after="160"/>
        <w:jc w:val="center"/>
        <w:rPr>
          <w:rFonts w:hint="eastAsia"/>
        </w:rPr>
      </w:pPr>
      <w:r>
        <w:rPr>
          <w:i/>
          <w:color w:val="5F6F85"/>
          <w:sz w:val="18"/>
        </w:rPr>
        <w:t>Figure 32. Renderer-neutral Material Parameter Request.</w:t>
      </w:r>
    </w:p>
    <w:p w14:paraId="6AEB83DF" w14:textId="77777777" w:rsidR="00013D56" w:rsidRDefault="00CA7654">
      <w:pPr>
        <w:rPr>
          <w:rFonts w:hint="eastAsia"/>
        </w:rPr>
      </w:pPr>
      <w:r>
        <w:t>The request intentionally excludes shader code, texture bytes, GPU handles, renderer-specific channel packing, target geometry ownership, actual color channel state, and illumination implementation. Those responsibilities remain with their declared owners.</w:t>
      </w:r>
    </w:p>
    <w:p w14:paraId="682EF852" w14:textId="77777777" w:rsidR="00013D56" w:rsidRDefault="00CA7654">
      <w:pPr>
        <w:rPr>
          <w:rFonts w:hint="eastAsia"/>
        </w:rPr>
      </w:pPr>
      <w:r>
        <w:br w:type="page"/>
      </w:r>
    </w:p>
    <w:p w14:paraId="6CF95ACC" w14:textId="77777777" w:rsidR="00013D56" w:rsidRDefault="00CA7654">
      <w:pPr>
        <w:pStyle w:val="FigureLead"/>
        <w:rPr>
          <w:rFonts w:hint="eastAsia"/>
        </w:rPr>
      </w:pPr>
      <w:r>
        <w:t>33. Material Application Binding</w:t>
      </w:r>
    </w:p>
    <w:p w14:paraId="351D2B5D" w14:textId="77777777" w:rsidR="00013D56" w:rsidRDefault="00CA7654">
      <w:pPr>
        <w:spacing w:before="60" w:after="60"/>
        <w:jc w:val="center"/>
        <w:rPr>
          <w:rFonts w:hint="eastAsia"/>
        </w:rPr>
      </w:pPr>
      <w:r>
        <w:rPr>
          <w:noProof/>
        </w:rPr>
        <w:drawing>
          <wp:inline distT="0" distB="0" distL="0" distR="0" wp14:anchorId="59B61C98" wp14:editId="3A73C784">
            <wp:extent cx="6080760" cy="267596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binding.png"/>
                    <pic:cNvPicPr/>
                  </pic:nvPicPr>
                  <pic:blipFill>
                    <a:blip r:embed="rId40"/>
                    <a:stretch>
                      <a:fillRect/>
                    </a:stretch>
                  </pic:blipFill>
                  <pic:spPr>
                    <a:xfrm>
                      <a:off x="0" y="0"/>
                      <a:ext cx="6080760" cy="2675963"/>
                    </a:xfrm>
                    <a:prstGeom prst="rect">
                      <a:avLst/>
                    </a:prstGeom>
                  </pic:spPr>
                </pic:pic>
              </a:graphicData>
            </a:graphic>
          </wp:inline>
        </w:drawing>
      </w:r>
    </w:p>
    <w:p w14:paraId="3B154DCD" w14:textId="77777777" w:rsidR="00013D56" w:rsidRDefault="00CA7654">
      <w:pPr>
        <w:spacing w:before="40" w:after="160"/>
        <w:jc w:val="center"/>
        <w:rPr>
          <w:rFonts w:hint="eastAsia"/>
        </w:rPr>
      </w:pPr>
      <w:r>
        <w:rPr>
          <w:i/>
          <w:color w:val="5F6F85"/>
          <w:sz w:val="18"/>
        </w:rPr>
        <w:t>Figure 33. The Binding resolves target/material/channel identities outside the BitWord.</w:t>
      </w:r>
    </w:p>
    <w:p w14:paraId="3B568219" w14:textId="77777777" w:rsidR="00013D56" w:rsidRDefault="00CA7654">
      <w:pPr>
        <w:rPr>
          <w:rFonts w:hint="eastAsia"/>
        </w:rPr>
      </w:pPr>
      <w:r>
        <w:br w:type="page"/>
      </w:r>
    </w:p>
    <w:p w14:paraId="00C9BDA5" w14:textId="77777777" w:rsidR="00013D56" w:rsidRDefault="00CA7654">
      <w:pPr>
        <w:pStyle w:val="FigureLead"/>
        <w:rPr>
          <w:rFonts w:hint="eastAsia"/>
        </w:rPr>
      </w:pPr>
      <w:r>
        <w:t>34. COLOR Continuation</w:t>
      </w:r>
    </w:p>
    <w:p w14:paraId="567D1E22" w14:textId="77777777" w:rsidR="00013D56" w:rsidRDefault="00CA7654">
      <w:pPr>
        <w:spacing w:before="60" w:after="60"/>
        <w:jc w:val="center"/>
        <w:rPr>
          <w:rFonts w:hint="eastAsia"/>
        </w:rPr>
      </w:pPr>
      <w:r>
        <w:rPr>
          <w:noProof/>
        </w:rPr>
        <w:drawing>
          <wp:inline distT="0" distB="0" distL="0" distR="0" wp14:anchorId="06B9D3B2" wp14:editId="21FB04BF">
            <wp:extent cx="6080760" cy="257592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color_route.png"/>
                    <pic:cNvPicPr/>
                  </pic:nvPicPr>
                  <pic:blipFill>
                    <a:blip r:embed="rId41"/>
                    <a:stretch>
                      <a:fillRect/>
                    </a:stretch>
                  </pic:blipFill>
                  <pic:spPr>
                    <a:xfrm>
                      <a:off x="0" y="0"/>
                      <a:ext cx="6080760" cy="2575927"/>
                    </a:xfrm>
                    <a:prstGeom prst="rect">
                      <a:avLst/>
                    </a:prstGeom>
                  </pic:spPr>
                </pic:pic>
              </a:graphicData>
            </a:graphic>
          </wp:inline>
        </w:drawing>
      </w:r>
    </w:p>
    <w:p w14:paraId="18F9EB3A" w14:textId="77777777" w:rsidR="00013D56" w:rsidRDefault="00CA7654">
      <w:pPr>
        <w:spacing w:before="40" w:after="160"/>
        <w:jc w:val="center"/>
        <w:rPr>
          <w:rFonts w:hint="eastAsia"/>
        </w:rPr>
      </w:pPr>
      <w:r>
        <w:rPr>
          <w:i/>
          <w:color w:val="5F6F85"/>
          <w:sz w:val="18"/>
        </w:rPr>
        <w:t>Figure 34. MATERIAL routes to fixed or procedural color semantics without embedding color state.</w:t>
      </w:r>
    </w:p>
    <w:p w14:paraId="46C1CC16" w14:textId="77777777" w:rsidR="00013D56" w:rsidRDefault="00CA7654">
      <w:pPr>
        <w:rPr>
          <w:rFonts w:hint="eastAsia"/>
        </w:rPr>
      </w:pPr>
      <w:r>
        <w:t>For a fixed registered color, MATERIAL_EFFECT may continue to COLOR-32-64. For procedural color behavior it continues to COLOR_EFFECT-64¹, which in turn uses registered colors. Historical COLOR-128 wording is preserved as architecture history but not silently treated as the current specialist identity.</w:t>
      </w:r>
    </w:p>
    <w:p w14:paraId="13BF54CB" w14:textId="77777777" w:rsidR="00013D56" w:rsidRDefault="00CA7654">
      <w:pPr>
        <w:rPr>
          <w:rFonts w:hint="eastAsia"/>
        </w:rPr>
      </w:pPr>
      <w:r>
        <w:br w:type="page"/>
      </w:r>
    </w:p>
    <w:p w14:paraId="2E249955" w14:textId="77777777" w:rsidR="00013D56" w:rsidRDefault="00CA7654">
      <w:pPr>
        <w:pStyle w:val="FigureLead"/>
        <w:rPr>
          <w:rFonts w:hint="eastAsia"/>
        </w:rPr>
      </w:pPr>
      <w:r>
        <w:t>35. LIGHT Continuation</w:t>
      </w:r>
    </w:p>
    <w:p w14:paraId="4D1B2473" w14:textId="77777777" w:rsidR="00013D56" w:rsidRDefault="00CA7654">
      <w:pPr>
        <w:spacing w:before="60" w:after="60"/>
        <w:jc w:val="center"/>
        <w:rPr>
          <w:rFonts w:hint="eastAsia"/>
        </w:rPr>
      </w:pPr>
      <w:r>
        <w:rPr>
          <w:noProof/>
        </w:rPr>
        <w:drawing>
          <wp:inline distT="0" distB="0" distL="0" distR="0" wp14:anchorId="35F1C5E4" wp14:editId="17417FA4">
            <wp:extent cx="6080760" cy="252590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light_route.png"/>
                    <pic:cNvPicPr/>
                  </pic:nvPicPr>
                  <pic:blipFill>
                    <a:blip r:embed="rId42"/>
                    <a:stretch>
                      <a:fillRect/>
                    </a:stretch>
                  </pic:blipFill>
                  <pic:spPr>
                    <a:xfrm>
                      <a:off x="0" y="0"/>
                      <a:ext cx="6080760" cy="2525909"/>
                    </a:xfrm>
                    <a:prstGeom prst="rect">
                      <a:avLst/>
                    </a:prstGeom>
                  </pic:spPr>
                </pic:pic>
              </a:graphicData>
            </a:graphic>
          </wp:inline>
        </w:drawing>
      </w:r>
    </w:p>
    <w:p w14:paraId="25523010" w14:textId="77777777" w:rsidR="00013D56" w:rsidRDefault="00CA7654">
      <w:pPr>
        <w:spacing w:before="40" w:after="160"/>
        <w:jc w:val="center"/>
        <w:rPr>
          <w:rFonts w:hint="eastAsia"/>
        </w:rPr>
      </w:pPr>
      <w:r>
        <w:rPr>
          <w:i/>
          <w:color w:val="5F6F85"/>
          <w:sz w:val="18"/>
        </w:rPr>
        <w:t>Figure 35. Actual illumination requires explicit LIGHT_EFFECT continuation.</w:t>
      </w:r>
    </w:p>
    <w:p w14:paraId="5D0A98F2" w14:textId="77777777" w:rsidR="00013D56" w:rsidRDefault="00CA7654">
      <w:pPr>
        <w:rPr>
          <w:rFonts w:hint="eastAsia"/>
        </w:rPr>
      </w:pPr>
      <w:r>
        <w:br w:type="page"/>
      </w:r>
    </w:p>
    <w:p w14:paraId="7A9A7286" w14:textId="77777777" w:rsidR="00013D56" w:rsidRDefault="00CA7654">
      <w:pPr>
        <w:pStyle w:val="FigureLead"/>
        <w:rPr>
          <w:rFonts w:hint="eastAsia"/>
        </w:rPr>
      </w:pPr>
      <w:r>
        <w:t>36. Relationship Grammars</w:t>
      </w:r>
    </w:p>
    <w:p w14:paraId="12286D21" w14:textId="77777777" w:rsidR="00013D56" w:rsidRDefault="00CA7654">
      <w:pPr>
        <w:spacing w:before="60" w:after="60"/>
        <w:jc w:val="center"/>
        <w:rPr>
          <w:rFonts w:hint="eastAsia"/>
        </w:rPr>
      </w:pPr>
      <w:r>
        <w:rPr>
          <w:noProof/>
        </w:rPr>
        <w:drawing>
          <wp:inline distT="0" distB="0" distL="0" distR="0" wp14:anchorId="46CA78D1" wp14:editId="6089B347">
            <wp:extent cx="6080760" cy="231898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relationships.png"/>
                    <pic:cNvPicPr/>
                  </pic:nvPicPr>
                  <pic:blipFill>
                    <a:blip r:embed="rId43"/>
                    <a:stretch>
                      <a:fillRect/>
                    </a:stretch>
                  </pic:blipFill>
                  <pic:spPr>
                    <a:xfrm>
                      <a:off x="0" y="0"/>
                      <a:ext cx="6080760" cy="2318986"/>
                    </a:xfrm>
                    <a:prstGeom prst="rect">
                      <a:avLst/>
                    </a:prstGeom>
                  </pic:spPr>
                </pic:pic>
              </a:graphicData>
            </a:graphic>
          </wp:inline>
        </w:drawing>
      </w:r>
    </w:p>
    <w:p w14:paraId="33EF346D" w14:textId="77777777" w:rsidR="00013D56" w:rsidRDefault="00CA7654">
      <w:pPr>
        <w:spacing w:before="40" w:after="160"/>
        <w:jc w:val="center"/>
        <w:rPr>
          <w:rFonts w:hint="eastAsia"/>
        </w:rPr>
      </w:pPr>
      <w:r>
        <w:rPr>
          <w:i/>
          <w:color w:val="5F6F85"/>
          <w:sz w:val="18"/>
        </w:rPr>
        <w:t>Figure 36. Semantic continuation, Compound membership, and runtime graph topology remain distinct.</w:t>
      </w:r>
    </w:p>
    <w:p w14:paraId="7ABAFE3B" w14:textId="77777777" w:rsidR="00013D56" w:rsidRDefault="00CA7654">
      <w:pPr>
        <w:rPr>
          <w:rFonts w:hint="eastAsia"/>
        </w:rPr>
      </w:pPr>
      <w:r>
        <w:br w:type="page"/>
      </w:r>
    </w:p>
    <w:p w14:paraId="72B805F5" w14:textId="77777777" w:rsidR="00013D56" w:rsidRDefault="00CA7654">
      <w:pPr>
        <w:pStyle w:val="FigureLead"/>
        <w:rPr>
          <w:rFonts w:hint="eastAsia"/>
        </w:rPr>
      </w:pPr>
      <w:r>
        <w:t>37. Input Compatibility and Explicit Transforms</w:t>
      </w:r>
    </w:p>
    <w:p w14:paraId="18C970D5" w14:textId="77777777" w:rsidR="00013D56" w:rsidRDefault="00CA7654">
      <w:pPr>
        <w:spacing w:before="60" w:after="60"/>
        <w:jc w:val="center"/>
        <w:rPr>
          <w:rFonts w:hint="eastAsia"/>
        </w:rPr>
      </w:pPr>
      <w:r>
        <w:rPr>
          <w:noProof/>
        </w:rPr>
        <w:drawing>
          <wp:inline distT="0" distB="0" distL="0" distR="0" wp14:anchorId="1DAFA454" wp14:editId="763FF5D1">
            <wp:extent cx="6080760" cy="267596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_compatibility.png"/>
                    <pic:cNvPicPr/>
                  </pic:nvPicPr>
                  <pic:blipFill>
                    <a:blip r:embed="rId44"/>
                    <a:stretch>
                      <a:fillRect/>
                    </a:stretch>
                  </pic:blipFill>
                  <pic:spPr>
                    <a:xfrm>
                      <a:off x="0" y="0"/>
                      <a:ext cx="6080760" cy="2675963"/>
                    </a:xfrm>
                    <a:prstGeom prst="rect">
                      <a:avLst/>
                    </a:prstGeom>
                  </pic:spPr>
                </pic:pic>
              </a:graphicData>
            </a:graphic>
          </wp:inline>
        </w:drawing>
      </w:r>
    </w:p>
    <w:p w14:paraId="02FA535B" w14:textId="77777777" w:rsidR="00013D56" w:rsidRDefault="00CA7654">
      <w:pPr>
        <w:spacing w:before="40" w:after="160"/>
        <w:jc w:val="center"/>
        <w:rPr>
          <w:rFonts w:hint="eastAsia"/>
        </w:rPr>
      </w:pPr>
      <w:r>
        <w:rPr>
          <w:i/>
          <w:color w:val="5F6F85"/>
          <w:sz w:val="18"/>
        </w:rPr>
        <w:t>Figure 37. Direct compatibility is semantic, not merely numeric.</w:t>
      </w:r>
    </w:p>
    <w:p w14:paraId="585C7178" w14:textId="77777777" w:rsidR="00013D56" w:rsidRDefault="00CA7654">
      <w:pPr>
        <w:rPr>
          <w:rFonts w:hint="eastAsia"/>
        </w:rPr>
      </w:pPr>
      <w:r>
        <w:t>Scalar can feed a compatible MATERIAL Formula directly. Field can feed domain-aware formulas directly when the required domain is supplied. Signed Scalar requires an explicit signed-compatible profile or remap. Vector requires an explicit component, magnitude, or other declared transform before a material Scalar-style mapping can occur.</w:t>
      </w:r>
    </w:p>
    <w:p w14:paraId="6D79F743" w14:textId="77777777" w:rsidR="00013D56" w:rsidRDefault="00CA7654">
      <w:pPr>
        <w:rPr>
          <w:rFonts w:hint="eastAsia"/>
        </w:rPr>
      </w:pPr>
      <w:r>
        <w:br w:type="page"/>
      </w:r>
    </w:p>
    <w:p w14:paraId="7B0FC10B" w14:textId="77777777" w:rsidR="00013D56" w:rsidRDefault="00CA7654">
      <w:pPr>
        <w:pStyle w:val="FigureLead"/>
        <w:rPr>
          <w:rFonts w:hint="eastAsia"/>
        </w:rPr>
      </w:pPr>
      <w:r>
        <w:t>38. Interoperability Card</w:t>
      </w:r>
    </w:p>
    <w:p w14:paraId="266DBF01" w14:textId="77777777" w:rsidR="00013D56" w:rsidRDefault="00CA7654">
      <w:pPr>
        <w:spacing w:before="60" w:after="60"/>
        <w:jc w:val="center"/>
        <w:rPr>
          <w:rFonts w:hint="eastAsia"/>
        </w:rPr>
      </w:pPr>
      <w:r>
        <w:rPr>
          <w:noProof/>
        </w:rPr>
        <w:drawing>
          <wp:inline distT="0" distB="0" distL="0" distR="0" wp14:anchorId="0EC641D3" wp14:editId="66D7E888">
            <wp:extent cx="6080760" cy="277599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8_interop.png"/>
                    <pic:cNvPicPr/>
                  </pic:nvPicPr>
                  <pic:blipFill>
                    <a:blip r:embed="rId45"/>
                    <a:stretch>
                      <a:fillRect/>
                    </a:stretch>
                  </pic:blipFill>
                  <pic:spPr>
                    <a:xfrm>
                      <a:off x="0" y="0"/>
                      <a:ext cx="6080760" cy="2775999"/>
                    </a:xfrm>
                    <a:prstGeom prst="rect">
                      <a:avLst/>
                    </a:prstGeom>
                  </pic:spPr>
                </pic:pic>
              </a:graphicData>
            </a:graphic>
          </wp:inline>
        </w:drawing>
      </w:r>
    </w:p>
    <w:p w14:paraId="5B455484" w14:textId="77777777" w:rsidR="00013D56" w:rsidRDefault="00CA7654">
      <w:pPr>
        <w:spacing w:before="40" w:after="160"/>
        <w:jc w:val="center"/>
        <w:rPr>
          <w:rFonts w:hint="eastAsia"/>
        </w:rPr>
      </w:pPr>
      <w:r>
        <w:rPr>
          <w:i/>
          <w:color w:val="5F6F85"/>
          <w:sz w:val="18"/>
        </w:rPr>
        <w:t>Figure 38. Compact Effects Studio interoperability contract.</w:t>
      </w:r>
    </w:p>
    <w:p w14:paraId="0DC82CEA" w14:textId="77777777" w:rsidR="00013D56" w:rsidRDefault="00CA7654">
      <w:pPr>
        <w:pStyle w:val="Heading2"/>
      </w:pPr>
      <w:r>
        <w:t>Determinism Posture</w:t>
      </w:r>
    </w:p>
    <w:p w14:paraId="536FC222" w14:textId="77777777" w:rsidR="00013D56" w:rsidRDefault="00CA7654">
      <w:pPr>
        <w:rPr>
          <w:rFonts w:hint="eastAsia"/>
        </w:rPr>
      </w:pPr>
      <w:r>
        <w:t>MATERIAL_EFFECT-64¹ does not dedicate a placement to determinism because the word introduces no intrinsic randomness. Determinism is derived from the upstream Signal, registered Formula Profile, baseline source, material/application binding, and evaluation context. A stored determinism flag could contradict that dependency chain and is therefore intentionally omitted from this Candidate member.</w:t>
      </w:r>
    </w:p>
    <w:tbl>
      <w:tblPr>
        <w:tblW w:w="0" w:type="auto"/>
        <w:jc w:val="center"/>
        <w:tblLayout w:type="fixed"/>
        <w:tblLook w:val="04A0" w:firstRow="1" w:lastRow="0" w:firstColumn="1" w:lastColumn="0" w:noHBand="0" w:noVBand="1"/>
      </w:tblPr>
      <w:tblGrid>
        <w:gridCol w:w="230"/>
        <w:gridCol w:w="9288"/>
      </w:tblGrid>
      <w:tr w:rsidR="00013D56" w14:paraId="3454E584" w14:textId="77777777">
        <w:trPr>
          <w:cantSplit/>
          <w:jc w:val="center"/>
        </w:trPr>
        <w:tc>
          <w:tcPr>
            <w:tcW w:w="230" w:type="dxa"/>
            <w:shd w:val="clear" w:color="auto" w:fill="1F9B98"/>
            <w:tcMar>
              <w:top w:w="0" w:type="dxa"/>
              <w:left w:w="0" w:type="dxa"/>
              <w:bottom w:w="0" w:type="dxa"/>
              <w:right w:w="0" w:type="dxa"/>
            </w:tcMar>
          </w:tcPr>
          <w:p w14:paraId="017763E1"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5C3F53D4" w14:textId="77777777" w:rsidR="00013D56" w:rsidRDefault="00CA7654">
            <w:pPr>
              <w:spacing w:after="80"/>
              <w:rPr>
                <w:rFonts w:hint="eastAsia"/>
              </w:rPr>
            </w:pPr>
            <w:r>
              <w:rPr>
                <w:b/>
                <w:color w:val="1F9B98"/>
                <w:sz w:val="18"/>
              </w:rPr>
              <w:t>DERIVED DETERMINISM</w:t>
            </w:r>
          </w:p>
          <w:p w14:paraId="047FC27D" w14:textId="77777777" w:rsidR="00013D56" w:rsidRDefault="00CA7654">
            <w:pPr>
              <w:spacing w:after="0"/>
              <w:rPr>
                <w:rFonts w:hint="eastAsia"/>
              </w:rPr>
            </w:pPr>
            <w:r>
              <w:t>deterministic source + deterministic Formula Profile + deterministic baseline/binding + deterministic evaluation context → deterministic Material Parameter Request. Stochastic upstream state remains stochastic downstream through provenance.</w:t>
            </w:r>
          </w:p>
        </w:tc>
      </w:tr>
    </w:tbl>
    <w:p w14:paraId="37F5C3F5" w14:textId="77777777" w:rsidR="00013D56" w:rsidRDefault="00013D56">
      <w:pPr>
        <w:spacing w:after="0"/>
        <w:rPr>
          <w:rFonts w:hint="eastAsia"/>
        </w:rPr>
      </w:pPr>
    </w:p>
    <w:p w14:paraId="6A6B6106" w14:textId="77777777" w:rsidR="00013D56" w:rsidRDefault="00CA7654">
      <w:pPr>
        <w:rPr>
          <w:rFonts w:hint="eastAsia"/>
        </w:rPr>
      </w:pPr>
      <w:r>
        <w:br w:type="page"/>
      </w:r>
    </w:p>
    <w:p w14:paraId="347606E9" w14:textId="77777777" w:rsidR="00013D56" w:rsidRDefault="00CA7654">
      <w:pPr>
        <w:pStyle w:val="PartTitle"/>
        <w:rPr>
          <w:rFonts w:hint="eastAsia"/>
        </w:rPr>
      </w:pPr>
      <w:r>
        <w:t>Part 6 — Worked Examples, Invalid States, and Conformance</w:t>
      </w:r>
    </w:p>
    <w:p w14:paraId="2EF3E96B" w14:textId="77777777" w:rsidR="00013D56" w:rsidRDefault="00CA7654">
      <w:pPr>
        <w:pStyle w:val="FigureLead"/>
        <w:rPr>
          <w:rFonts w:hint="eastAsia"/>
        </w:rPr>
      </w:pPr>
      <w:r>
        <w:t>39. Worked Example — Wet Stone</w:t>
      </w:r>
    </w:p>
    <w:p w14:paraId="5E4E805E" w14:textId="77777777" w:rsidR="00013D56" w:rsidRDefault="00CA7654">
      <w:pPr>
        <w:spacing w:before="60" w:after="60"/>
        <w:jc w:val="center"/>
        <w:rPr>
          <w:rFonts w:hint="eastAsia"/>
        </w:rPr>
      </w:pPr>
      <w:r>
        <w:rPr>
          <w:noProof/>
        </w:rPr>
        <w:drawing>
          <wp:inline distT="0" distB="0" distL="0" distR="0" wp14:anchorId="0400A20B" wp14:editId="27554468">
            <wp:extent cx="6080760" cy="257592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9_wetstone.png"/>
                    <pic:cNvPicPr/>
                  </pic:nvPicPr>
                  <pic:blipFill>
                    <a:blip r:embed="rId46"/>
                    <a:stretch>
                      <a:fillRect/>
                    </a:stretch>
                  </pic:blipFill>
                  <pic:spPr>
                    <a:xfrm>
                      <a:off x="0" y="0"/>
                      <a:ext cx="6080760" cy="2575927"/>
                    </a:xfrm>
                    <a:prstGeom prst="rect">
                      <a:avLst/>
                    </a:prstGeom>
                  </pic:spPr>
                </pic:pic>
              </a:graphicData>
            </a:graphic>
          </wp:inline>
        </w:drawing>
      </w:r>
    </w:p>
    <w:p w14:paraId="049F6F78" w14:textId="77777777" w:rsidR="00013D56" w:rsidRDefault="00CA7654">
      <w:pPr>
        <w:spacing w:before="40" w:after="160"/>
        <w:jc w:val="center"/>
        <w:rPr>
          <w:rFonts w:hint="eastAsia"/>
        </w:rPr>
      </w:pPr>
      <w:r>
        <w:rPr>
          <w:i/>
          <w:color w:val="5F6F85"/>
          <w:sz w:val="18"/>
        </w:rPr>
        <w:t>Figure 39. Scalar wetness maps to roughness-like surface response.</w:t>
      </w:r>
    </w:p>
    <w:p w14:paraId="7383EF7C" w14:textId="77777777" w:rsidR="00013D56" w:rsidRDefault="00CA7654">
      <w:pPr>
        <w:rPr>
          <w:rFonts w:hint="eastAsia"/>
        </w:rPr>
      </w:pPr>
      <w:r>
        <w:t>This minimal example demonstrates that a material request can be useful without changing color or illumination. A wetness Scalar of 0.80 is mapped through a Scalar→Material Formula into a roughness-like request for the bound stone material. COLOR and LIGHT remain unchanged because no continuation is declared.</w:t>
      </w:r>
    </w:p>
    <w:p w14:paraId="27875E49" w14:textId="77777777" w:rsidR="00013D56" w:rsidRDefault="00CA7654">
      <w:pPr>
        <w:rPr>
          <w:rFonts w:hint="eastAsia"/>
        </w:rPr>
      </w:pPr>
      <w:r>
        <w:br w:type="page"/>
      </w:r>
    </w:p>
    <w:p w14:paraId="0F38E220" w14:textId="77777777" w:rsidR="00013D56" w:rsidRDefault="00CA7654">
      <w:pPr>
        <w:pStyle w:val="FigureLead"/>
        <w:rPr>
          <w:rFonts w:hint="eastAsia"/>
        </w:rPr>
      </w:pPr>
      <w:r>
        <w:t>40. Worked Example — Dragon Scale Shimmer</w:t>
      </w:r>
    </w:p>
    <w:p w14:paraId="1447A3AB" w14:textId="77777777" w:rsidR="00013D56" w:rsidRDefault="00CA7654">
      <w:pPr>
        <w:spacing w:before="60" w:after="60"/>
        <w:jc w:val="center"/>
        <w:rPr>
          <w:rFonts w:hint="eastAsia"/>
        </w:rPr>
      </w:pPr>
      <w:r>
        <w:rPr>
          <w:noProof/>
        </w:rPr>
        <w:drawing>
          <wp:inline distT="0" distB="0" distL="0" distR="0" wp14:anchorId="0D2E1D68" wp14:editId="3D2AC72B">
            <wp:extent cx="6080760" cy="282601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0_dragonscale.png"/>
                    <pic:cNvPicPr/>
                  </pic:nvPicPr>
                  <pic:blipFill>
                    <a:blip r:embed="rId47"/>
                    <a:stretch>
                      <a:fillRect/>
                    </a:stretch>
                  </pic:blipFill>
                  <pic:spPr>
                    <a:xfrm>
                      <a:off x="0" y="0"/>
                      <a:ext cx="6080760" cy="2826017"/>
                    </a:xfrm>
                    <a:prstGeom prst="rect">
                      <a:avLst/>
                    </a:prstGeom>
                  </pic:spPr>
                </pic:pic>
              </a:graphicData>
            </a:graphic>
          </wp:inline>
        </w:drawing>
      </w:r>
    </w:p>
    <w:p w14:paraId="1B5E99E3" w14:textId="77777777" w:rsidR="00013D56" w:rsidRDefault="00CA7654">
      <w:pPr>
        <w:spacing w:before="40" w:after="160"/>
        <w:jc w:val="center"/>
        <w:rPr>
          <w:rFonts w:hint="eastAsia"/>
        </w:rPr>
      </w:pPr>
      <w:r>
        <w:rPr>
          <w:i/>
          <w:color w:val="5F6F85"/>
          <w:sz w:val="18"/>
        </w:rPr>
        <w:t>Figure 40. One Field drives multiple specialist projections including MATERIAL_EFFECT.</w:t>
      </w:r>
    </w:p>
    <w:p w14:paraId="174246E0" w14:textId="77777777" w:rsidR="00013D56" w:rsidRDefault="00CA7654">
      <w:pPr>
        <w:rPr>
          <w:rFonts w:hint="eastAsia"/>
        </w:rPr>
      </w:pPr>
      <w:r>
        <w:t>The Shimmer Field remains one shared cause. MATERIAL_EFFECT maps the Field into per-element roughness-like response on the Outer Scale Coat while COLOR_EFFECT, LIGHT_EFFECT, and MOVEMENT_EFFECT resolve their own bounded projections. This is a conformance test for source preservation and provenance.</w:t>
      </w:r>
    </w:p>
    <w:p w14:paraId="64A5B5B2" w14:textId="77777777" w:rsidR="00013D56" w:rsidRDefault="00CA7654">
      <w:pPr>
        <w:rPr>
          <w:rFonts w:hint="eastAsia"/>
        </w:rPr>
      </w:pPr>
      <w:r>
        <w:br w:type="page"/>
      </w:r>
    </w:p>
    <w:p w14:paraId="443861F4" w14:textId="77777777" w:rsidR="00013D56" w:rsidRDefault="00CA7654">
      <w:pPr>
        <w:pStyle w:val="FigureLead"/>
        <w:rPr>
          <w:rFonts w:hint="eastAsia"/>
        </w:rPr>
      </w:pPr>
      <w:r>
        <w:t>41. Worked Example — Texture Reveal Through Mask</w:t>
      </w:r>
    </w:p>
    <w:p w14:paraId="4212A3E2" w14:textId="77777777" w:rsidR="00013D56" w:rsidRDefault="00CA7654">
      <w:pPr>
        <w:spacing w:before="60" w:after="60"/>
        <w:jc w:val="center"/>
        <w:rPr>
          <w:rFonts w:hint="eastAsia"/>
        </w:rPr>
      </w:pPr>
      <w:r>
        <w:rPr>
          <w:noProof/>
        </w:rPr>
        <w:drawing>
          <wp:inline distT="0" distB="0" distL="0" distR="0" wp14:anchorId="2D2792CA" wp14:editId="623724E0">
            <wp:extent cx="6080760" cy="262594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1_texture_reveal.png"/>
                    <pic:cNvPicPr/>
                  </pic:nvPicPr>
                  <pic:blipFill>
                    <a:blip r:embed="rId48"/>
                    <a:stretch>
                      <a:fillRect/>
                    </a:stretch>
                  </pic:blipFill>
                  <pic:spPr>
                    <a:xfrm>
                      <a:off x="0" y="0"/>
                      <a:ext cx="6080760" cy="2625944"/>
                    </a:xfrm>
                    <a:prstGeom prst="rect">
                      <a:avLst/>
                    </a:prstGeom>
                  </pic:spPr>
                </pic:pic>
              </a:graphicData>
            </a:graphic>
          </wp:inline>
        </w:drawing>
      </w:r>
    </w:p>
    <w:p w14:paraId="6025F190" w14:textId="77777777" w:rsidR="00013D56" w:rsidRDefault="00CA7654">
      <w:pPr>
        <w:spacing w:before="40" w:after="160"/>
        <w:jc w:val="center"/>
        <w:rPr>
          <w:rFonts w:hint="eastAsia"/>
        </w:rPr>
      </w:pPr>
      <w:r>
        <w:rPr>
          <w:i/>
          <w:color w:val="5F6F85"/>
          <w:sz w:val="18"/>
        </w:rPr>
        <w:t>Figure 41. Mask participation gates a material pattern mix under an explicit profile.</w:t>
      </w:r>
    </w:p>
    <w:p w14:paraId="2AB100B3" w14:textId="77777777" w:rsidR="00013D56" w:rsidRDefault="00CA7654">
      <w:pPr>
        <w:rPr>
          <w:rFonts w:hint="eastAsia"/>
        </w:rPr>
      </w:pPr>
      <w:r>
        <w:t>The Mask stays a participation Signal. It does not become material amount merely because both can be represented numerically. The selected Formula Profile explicitly interprets Mask participation into texture/pattern application.</w:t>
      </w:r>
    </w:p>
    <w:p w14:paraId="63748F45" w14:textId="77777777" w:rsidR="00013D56" w:rsidRDefault="00CA7654">
      <w:pPr>
        <w:rPr>
          <w:rFonts w:hint="eastAsia"/>
        </w:rPr>
      </w:pPr>
      <w:r>
        <w:br w:type="page"/>
      </w:r>
    </w:p>
    <w:p w14:paraId="09A92568" w14:textId="77777777" w:rsidR="00013D56" w:rsidRDefault="00CA7654">
      <w:pPr>
        <w:pStyle w:val="FigureLead"/>
        <w:rPr>
          <w:rFonts w:hint="eastAsia"/>
        </w:rPr>
      </w:pPr>
      <w:r>
        <w:t>42. Invalid State — Missing Material Slot</w:t>
      </w:r>
    </w:p>
    <w:p w14:paraId="390CCA5E" w14:textId="77777777" w:rsidR="00013D56" w:rsidRDefault="00CA7654">
      <w:pPr>
        <w:spacing w:before="60" w:after="60"/>
        <w:jc w:val="center"/>
        <w:rPr>
          <w:rFonts w:hint="eastAsia"/>
        </w:rPr>
      </w:pPr>
      <w:r>
        <w:rPr>
          <w:noProof/>
        </w:rPr>
        <w:drawing>
          <wp:inline distT="0" distB="0" distL="0" distR="0" wp14:anchorId="788E88E0" wp14:editId="0F2601F9">
            <wp:extent cx="6080760" cy="252590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2_missing_slot.png"/>
                    <pic:cNvPicPr/>
                  </pic:nvPicPr>
                  <pic:blipFill>
                    <a:blip r:embed="rId49"/>
                    <a:stretch>
                      <a:fillRect/>
                    </a:stretch>
                  </pic:blipFill>
                  <pic:spPr>
                    <a:xfrm>
                      <a:off x="0" y="0"/>
                      <a:ext cx="6080760" cy="2525909"/>
                    </a:xfrm>
                    <a:prstGeom prst="rect">
                      <a:avLst/>
                    </a:prstGeom>
                  </pic:spPr>
                </pic:pic>
              </a:graphicData>
            </a:graphic>
          </wp:inline>
        </w:drawing>
      </w:r>
    </w:p>
    <w:p w14:paraId="3ABC4BD8" w14:textId="77777777" w:rsidR="00013D56" w:rsidRDefault="00CA7654">
      <w:pPr>
        <w:spacing w:before="40" w:after="160"/>
        <w:jc w:val="center"/>
        <w:rPr>
          <w:rFonts w:hint="eastAsia"/>
        </w:rPr>
      </w:pPr>
      <w:r>
        <w:rPr>
          <w:i/>
          <w:color w:val="5F6F85"/>
          <w:sz w:val="18"/>
        </w:rPr>
        <w:t>Figure 42. E1 slot address does not resolve in the active Material Binding.</w:t>
      </w:r>
    </w:p>
    <w:p w14:paraId="64B6732F" w14:textId="77777777" w:rsidR="00013D56" w:rsidRDefault="00CA7654">
      <w:pPr>
        <w:rPr>
          <w:rFonts w:hint="eastAsia"/>
        </w:rPr>
      </w:pPr>
      <w:r>
        <w:t>L1 governs whether the request becomes unresolved, holds last valid, uses baseline, suppresses application, errors, or defers to an external policy. No replacement slot is invented.</w:t>
      </w:r>
    </w:p>
    <w:p w14:paraId="466DCA7C" w14:textId="77777777" w:rsidR="00013D56" w:rsidRDefault="00CA7654">
      <w:pPr>
        <w:rPr>
          <w:rFonts w:hint="eastAsia"/>
        </w:rPr>
      </w:pPr>
      <w:r>
        <w:br w:type="page"/>
      </w:r>
    </w:p>
    <w:p w14:paraId="7CFDCCE9" w14:textId="77777777" w:rsidR="00013D56" w:rsidRDefault="00CA7654">
      <w:pPr>
        <w:pStyle w:val="FigureLead"/>
        <w:rPr>
          <w:rFonts w:hint="eastAsia"/>
        </w:rPr>
      </w:pPr>
      <w:r>
        <w:t>43. Invalid State — Missing Channel Binding</w:t>
      </w:r>
    </w:p>
    <w:p w14:paraId="2FAB0CFE" w14:textId="77777777" w:rsidR="00013D56" w:rsidRDefault="00CA7654">
      <w:pPr>
        <w:spacing w:before="60" w:after="60"/>
        <w:jc w:val="center"/>
        <w:rPr>
          <w:rFonts w:hint="eastAsia"/>
        </w:rPr>
      </w:pPr>
      <w:r>
        <w:rPr>
          <w:noProof/>
        </w:rPr>
        <w:drawing>
          <wp:inline distT="0" distB="0" distL="0" distR="0" wp14:anchorId="40266607" wp14:editId="1C24F9B4">
            <wp:extent cx="6080760" cy="257592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3_missing_channel.png"/>
                    <pic:cNvPicPr/>
                  </pic:nvPicPr>
                  <pic:blipFill>
                    <a:blip r:embed="rId50"/>
                    <a:stretch>
                      <a:fillRect/>
                    </a:stretch>
                  </pic:blipFill>
                  <pic:spPr>
                    <a:xfrm>
                      <a:off x="0" y="0"/>
                      <a:ext cx="6080760" cy="2575927"/>
                    </a:xfrm>
                    <a:prstGeom prst="rect">
                      <a:avLst/>
                    </a:prstGeom>
                  </pic:spPr>
                </pic:pic>
              </a:graphicData>
            </a:graphic>
          </wp:inline>
        </w:drawing>
      </w:r>
    </w:p>
    <w:p w14:paraId="501E39F9" w14:textId="77777777" w:rsidR="00013D56" w:rsidRDefault="00CA7654">
      <w:pPr>
        <w:spacing w:before="40" w:after="160"/>
        <w:jc w:val="center"/>
        <w:rPr>
          <w:rFonts w:hint="eastAsia"/>
        </w:rPr>
      </w:pPr>
      <w:r>
        <w:rPr>
          <w:i/>
          <w:color w:val="5F6F85"/>
          <w:sz w:val="18"/>
        </w:rPr>
        <w:t>Figure 43. One requested F1 channel is unavailable.</w:t>
      </w:r>
    </w:p>
    <w:p w14:paraId="32A2ED29" w14:textId="77777777" w:rsidR="00013D56" w:rsidRDefault="00CA7654">
      <w:pPr>
        <w:rPr>
          <w:rFonts w:hint="eastAsia"/>
        </w:rPr>
      </w:pPr>
      <w:r>
        <w:t>By default the request cannot silently drop H and proceed as though the requested state were A+C+D. Partial resolution is permitted only when the exact Formula Profile or Material Binding explicitly declares that behavior.</w:t>
      </w:r>
    </w:p>
    <w:p w14:paraId="2F71005B" w14:textId="77777777" w:rsidR="00013D56" w:rsidRDefault="00CA7654">
      <w:pPr>
        <w:rPr>
          <w:rFonts w:hint="eastAsia"/>
        </w:rPr>
      </w:pPr>
      <w:r>
        <w:br w:type="page"/>
      </w:r>
    </w:p>
    <w:p w14:paraId="1D278152" w14:textId="77777777" w:rsidR="00013D56" w:rsidRDefault="00CA7654">
      <w:pPr>
        <w:pStyle w:val="FigureLead"/>
        <w:rPr>
          <w:rFonts w:hint="eastAsia"/>
        </w:rPr>
      </w:pPr>
      <w:r>
        <w:t>44. Invalid State — Missing COLOR Route</w:t>
      </w:r>
    </w:p>
    <w:p w14:paraId="0F98ED99" w14:textId="77777777" w:rsidR="00013D56" w:rsidRDefault="00CA7654">
      <w:pPr>
        <w:spacing w:before="60" w:after="60"/>
        <w:jc w:val="center"/>
        <w:rPr>
          <w:rFonts w:hint="eastAsia"/>
        </w:rPr>
      </w:pPr>
      <w:r>
        <w:rPr>
          <w:noProof/>
        </w:rPr>
        <w:drawing>
          <wp:inline distT="0" distB="0" distL="0" distR="0" wp14:anchorId="518C3C17" wp14:editId="0BEA260F">
            <wp:extent cx="6080760" cy="252590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4_missing_color.png"/>
                    <pic:cNvPicPr/>
                  </pic:nvPicPr>
                  <pic:blipFill>
                    <a:blip r:embed="rId51"/>
                    <a:stretch>
                      <a:fillRect/>
                    </a:stretch>
                  </pic:blipFill>
                  <pic:spPr>
                    <a:xfrm>
                      <a:off x="0" y="0"/>
                      <a:ext cx="6080760" cy="2525909"/>
                    </a:xfrm>
                    <a:prstGeom prst="rect">
                      <a:avLst/>
                    </a:prstGeom>
                  </pic:spPr>
                </pic:pic>
              </a:graphicData>
            </a:graphic>
          </wp:inline>
        </w:drawing>
      </w:r>
    </w:p>
    <w:p w14:paraId="78DFD301" w14:textId="77777777" w:rsidR="00013D56" w:rsidRDefault="00CA7654">
      <w:pPr>
        <w:spacing w:before="40" w:after="160"/>
        <w:jc w:val="center"/>
        <w:rPr>
          <w:rFonts w:hint="eastAsia"/>
        </w:rPr>
      </w:pPr>
      <w:r>
        <w:rPr>
          <w:i/>
          <w:color w:val="5F6F85"/>
          <w:sz w:val="18"/>
        </w:rPr>
        <w:t>Figure 44. I1 requires an external color route that is absent.</w:t>
      </w:r>
    </w:p>
    <w:p w14:paraId="3DAED80E" w14:textId="77777777" w:rsidR="00013D56" w:rsidRDefault="00CA7654">
      <w:pPr>
        <w:rPr>
          <w:rFonts w:hint="eastAsia"/>
        </w:rPr>
      </w:pPr>
      <w:r>
        <w:t>MATERIAL_EFFECT does not fabricate white, black, RGB(1,1,1), or any other color identity. L1 governs the visible fallback/invalid state.</w:t>
      </w:r>
    </w:p>
    <w:p w14:paraId="77A37350" w14:textId="77777777" w:rsidR="00013D56" w:rsidRDefault="00CA7654">
      <w:pPr>
        <w:rPr>
          <w:rFonts w:hint="eastAsia"/>
        </w:rPr>
      </w:pPr>
      <w:r>
        <w:br w:type="page"/>
      </w:r>
    </w:p>
    <w:p w14:paraId="548BC949" w14:textId="77777777" w:rsidR="00013D56" w:rsidRDefault="00CA7654">
      <w:pPr>
        <w:pStyle w:val="FigureLead"/>
        <w:rPr>
          <w:rFonts w:hint="eastAsia"/>
        </w:rPr>
      </w:pPr>
      <w:r>
        <w:t>45. Endpoint Capability Mismatch</w:t>
      </w:r>
    </w:p>
    <w:p w14:paraId="11B5CDB7" w14:textId="77777777" w:rsidR="00013D56" w:rsidRDefault="00CA7654">
      <w:pPr>
        <w:spacing w:before="60" w:after="60"/>
        <w:jc w:val="center"/>
        <w:rPr>
          <w:rFonts w:hint="eastAsia"/>
        </w:rPr>
      </w:pPr>
      <w:r>
        <w:rPr>
          <w:noProof/>
        </w:rPr>
        <w:drawing>
          <wp:inline distT="0" distB="0" distL="0" distR="0" wp14:anchorId="30C2CFE9" wp14:editId="3CAEFBE8">
            <wp:extent cx="6080760" cy="257592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5_endpoint.png"/>
                    <pic:cNvPicPr/>
                  </pic:nvPicPr>
                  <pic:blipFill>
                    <a:blip r:embed="rId52"/>
                    <a:stretch>
                      <a:fillRect/>
                    </a:stretch>
                  </pic:blipFill>
                  <pic:spPr>
                    <a:xfrm>
                      <a:off x="0" y="0"/>
                      <a:ext cx="6080760" cy="2575927"/>
                    </a:xfrm>
                    <a:prstGeom prst="rect">
                      <a:avLst/>
                    </a:prstGeom>
                  </pic:spPr>
                </pic:pic>
              </a:graphicData>
            </a:graphic>
          </wp:inline>
        </w:drawing>
      </w:r>
    </w:p>
    <w:p w14:paraId="06A190F1" w14:textId="77777777" w:rsidR="00013D56" w:rsidRDefault="00CA7654">
      <w:pPr>
        <w:spacing w:before="40" w:after="160"/>
        <w:jc w:val="center"/>
        <w:rPr>
          <w:rFonts w:hint="eastAsia"/>
        </w:rPr>
      </w:pPr>
      <w:r>
        <w:rPr>
          <w:i/>
          <w:color w:val="5F6F85"/>
          <w:sz w:val="18"/>
        </w:rPr>
        <w:t>Figure 45. A valid semantic request encounters a renderer without one requested capability.</w:t>
      </w:r>
    </w:p>
    <w:p w14:paraId="7F422E83" w14:textId="77777777" w:rsidR="00013D56" w:rsidRDefault="00CA7654">
      <w:pPr>
        <w:rPr>
          <w:rFonts w:hint="eastAsia"/>
        </w:rPr>
      </w:pPr>
      <w:r>
        <w:t>Semantic validity and endpoint capability are different layers. The renderer or Application Binding can reject, degrade, substitute, or explicitly omit unsupported realization, but the upstream MATERIAL_EFFECT request does not become semantically different merely because one endpoint cannot realize it.</w:t>
      </w:r>
    </w:p>
    <w:p w14:paraId="28FF43F0" w14:textId="77777777" w:rsidR="00013D56" w:rsidRDefault="00CA7654">
      <w:pPr>
        <w:rPr>
          <w:rFonts w:hint="eastAsia"/>
        </w:rPr>
      </w:pPr>
      <w:r>
        <w:br w:type="page"/>
      </w:r>
    </w:p>
    <w:p w14:paraId="63DE1AB0" w14:textId="77777777" w:rsidR="00013D56" w:rsidRDefault="00CA7654">
      <w:pPr>
        <w:pStyle w:val="FigureLead"/>
        <w:rPr>
          <w:rFonts w:hint="eastAsia"/>
        </w:rPr>
      </w:pPr>
      <w:r>
        <w:t>46. Minimum Sufficient Resolution Gate</w:t>
      </w:r>
    </w:p>
    <w:p w14:paraId="5AB2BD3C" w14:textId="77777777" w:rsidR="00013D56" w:rsidRDefault="00CA7654">
      <w:pPr>
        <w:spacing w:before="60" w:after="60"/>
        <w:jc w:val="center"/>
        <w:rPr>
          <w:rFonts w:hint="eastAsia"/>
        </w:rPr>
      </w:pPr>
      <w:r>
        <w:rPr>
          <w:noProof/>
        </w:rPr>
        <w:drawing>
          <wp:inline distT="0" distB="0" distL="0" distR="0" wp14:anchorId="2002BA17" wp14:editId="23A9D0C9">
            <wp:extent cx="6080760" cy="287246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6_resolution.png"/>
                    <pic:cNvPicPr/>
                  </pic:nvPicPr>
                  <pic:blipFill>
                    <a:blip r:embed="rId53"/>
                    <a:stretch>
                      <a:fillRect/>
                    </a:stretch>
                  </pic:blipFill>
                  <pic:spPr>
                    <a:xfrm>
                      <a:off x="0" y="0"/>
                      <a:ext cx="6080760" cy="2872462"/>
                    </a:xfrm>
                    <a:prstGeom prst="rect">
                      <a:avLst/>
                    </a:prstGeom>
                  </pic:spPr>
                </pic:pic>
              </a:graphicData>
            </a:graphic>
          </wp:inline>
        </w:drawing>
      </w:r>
    </w:p>
    <w:p w14:paraId="161284D6" w14:textId="77777777" w:rsidR="00013D56" w:rsidRDefault="00CA7654">
      <w:pPr>
        <w:spacing w:before="40" w:after="160"/>
        <w:jc w:val="center"/>
        <w:rPr>
          <w:rFonts w:hint="eastAsia"/>
        </w:rPr>
      </w:pPr>
      <w:r>
        <w:rPr>
          <w:i/>
          <w:color w:val="5F6F85"/>
          <w:sz w:val="18"/>
        </w:rPr>
        <w:t>Figure 46. MATERIAL_EFFECT stays at 64¹ until a genuinely new atomic responsibility earns width.</w:t>
      </w:r>
    </w:p>
    <w:p w14:paraId="5F7EB7A5" w14:textId="77777777" w:rsidR="00013D56" w:rsidRDefault="00CA7654">
      <w:pPr>
        <w:rPr>
          <w:rFonts w:hint="eastAsia"/>
        </w:rPr>
      </w:pPr>
      <w:r>
        <w:t>Before proposing MATERIAL_EFFECT-128², first ask whether the capability belongs in COLOR_EFFECT, LIGHT_EFFECT, GEOMETRY_EFFECT, FIELD_EFFECT, BLEND_EFFECT, MODULATION_EFFECT, an Application Binding, a Formula Profile, another MATERIAL_EFFECT word, or the renderer. Structural richness is not itself a reason to widen the word.</w:t>
      </w:r>
    </w:p>
    <w:p w14:paraId="1B580DBC" w14:textId="77777777" w:rsidR="00013D56" w:rsidRDefault="00CA7654">
      <w:pPr>
        <w:pStyle w:val="Heading2"/>
      </w:pPr>
      <w:r>
        <w:t>Conformance Scenarios</w:t>
      </w:r>
    </w:p>
    <w:tbl>
      <w:tblPr>
        <w:tblW w:w="0" w:type="auto"/>
        <w:jc w:val="center"/>
        <w:tblLayout w:type="fixed"/>
        <w:tblLook w:val="04A0" w:firstRow="1" w:lastRow="0" w:firstColumn="1" w:lastColumn="0" w:noHBand="0" w:noVBand="1"/>
      </w:tblPr>
      <w:tblGrid>
        <w:gridCol w:w="864"/>
        <w:gridCol w:w="2232"/>
        <w:gridCol w:w="6263"/>
      </w:tblGrid>
      <w:tr w:rsidR="00013D56" w14:paraId="015F10D1" w14:textId="77777777">
        <w:trPr>
          <w:tblHeader/>
          <w:jc w:val="center"/>
        </w:trPr>
        <w:tc>
          <w:tcPr>
            <w:tcW w:w="864" w:type="dxa"/>
            <w:shd w:val="clear" w:color="auto" w:fill="17334F"/>
            <w:tcMar>
              <w:top w:w="90" w:type="dxa"/>
              <w:left w:w="90" w:type="dxa"/>
              <w:bottom w:w="90" w:type="dxa"/>
              <w:right w:w="90" w:type="dxa"/>
            </w:tcMar>
            <w:vAlign w:val="center"/>
          </w:tcPr>
          <w:p w14:paraId="1C13A224" w14:textId="77777777" w:rsidR="00013D56" w:rsidRDefault="00CA7654">
            <w:pPr>
              <w:jc w:val="center"/>
              <w:rPr>
                <w:rFonts w:hint="eastAsia"/>
              </w:rPr>
            </w:pPr>
            <w:r>
              <w:rPr>
                <w:b/>
                <w:color w:val="FFFFFF"/>
                <w:sz w:val="15"/>
              </w:rPr>
              <w:t>ID</w:t>
            </w:r>
          </w:p>
        </w:tc>
        <w:tc>
          <w:tcPr>
            <w:tcW w:w="2232" w:type="dxa"/>
            <w:shd w:val="clear" w:color="auto" w:fill="17334F"/>
            <w:tcMar>
              <w:top w:w="90" w:type="dxa"/>
              <w:left w:w="90" w:type="dxa"/>
              <w:bottom w:w="90" w:type="dxa"/>
              <w:right w:w="90" w:type="dxa"/>
            </w:tcMar>
            <w:vAlign w:val="center"/>
          </w:tcPr>
          <w:p w14:paraId="38400570" w14:textId="77777777" w:rsidR="00013D56" w:rsidRDefault="00CA7654">
            <w:pPr>
              <w:jc w:val="center"/>
              <w:rPr>
                <w:rFonts w:hint="eastAsia"/>
              </w:rPr>
            </w:pPr>
            <w:r>
              <w:rPr>
                <w:b/>
                <w:color w:val="FFFFFF"/>
                <w:sz w:val="15"/>
              </w:rPr>
              <w:t>Scenario</w:t>
            </w:r>
          </w:p>
        </w:tc>
        <w:tc>
          <w:tcPr>
            <w:tcW w:w="6263" w:type="dxa"/>
            <w:shd w:val="clear" w:color="auto" w:fill="17334F"/>
            <w:tcMar>
              <w:top w:w="90" w:type="dxa"/>
              <w:left w:w="90" w:type="dxa"/>
              <w:bottom w:w="90" w:type="dxa"/>
              <w:right w:w="90" w:type="dxa"/>
            </w:tcMar>
            <w:vAlign w:val="center"/>
          </w:tcPr>
          <w:p w14:paraId="0B1D62AC" w14:textId="77777777" w:rsidR="00013D56" w:rsidRDefault="00CA7654">
            <w:pPr>
              <w:jc w:val="center"/>
              <w:rPr>
                <w:rFonts w:hint="eastAsia"/>
              </w:rPr>
            </w:pPr>
            <w:r>
              <w:rPr>
                <w:b/>
                <w:color w:val="FFFFFF"/>
                <w:sz w:val="15"/>
              </w:rPr>
              <w:t>Expected result</w:t>
            </w:r>
          </w:p>
        </w:tc>
      </w:tr>
      <w:tr w:rsidR="00013D56" w14:paraId="75100B3F" w14:textId="77777777">
        <w:trPr>
          <w:cantSplit/>
          <w:jc w:val="center"/>
        </w:trPr>
        <w:tc>
          <w:tcPr>
            <w:tcW w:w="864" w:type="dxa"/>
            <w:shd w:val="clear" w:color="auto" w:fill="FFFFFF"/>
            <w:tcMar>
              <w:top w:w="70" w:type="dxa"/>
              <w:left w:w="90" w:type="dxa"/>
              <w:bottom w:w="70" w:type="dxa"/>
              <w:right w:w="90" w:type="dxa"/>
            </w:tcMar>
            <w:vAlign w:val="center"/>
          </w:tcPr>
          <w:p w14:paraId="3714DB79" w14:textId="77777777" w:rsidR="00013D56" w:rsidRDefault="00CA7654">
            <w:pPr>
              <w:spacing w:after="0"/>
              <w:jc w:val="center"/>
              <w:rPr>
                <w:rFonts w:hint="eastAsia"/>
              </w:rPr>
            </w:pPr>
            <w:r>
              <w:rPr>
                <w:sz w:val="15"/>
              </w:rPr>
              <w:t>C-01</w:t>
            </w:r>
          </w:p>
        </w:tc>
        <w:tc>
          <w:tcPr>
            <w:tcW w:w="2232" w:type="dxa"/>
            <w:shd w:val="clear" w:color="auto" w:fill="FFFFFF"/>
            <w:tcMar>
              <w:top w:w="70" w:type="dxa"/>
              <w:left w:w="90" w:type="dxa"/>
              <w:bottom w:w="70" w:type="dxa"/>
              <w:right w:w="90" w:type="dxa"/>
            </w:tcMar>
            <w:vAlign w:val="center"/>
          </w:tcPr>
          <w:p w14:paraId="3634779E" w14:textId="77777777" w:rsidR="00013D56" w:rsidRDefault="00CA7654">
            <w:pPr>
              <w:spacing w:after="0"/>
              <w:rPr>
                <w:rFonts w:hint="eastAsia"/>
              </w:rPr>
            </w:pPr>
            <w:r>
              <w:rPr>
                <w:sz w:val="15"/>
              </w:rPr>
              <w:t>Safe zero</w:t>
            </w:r>
          </w:p>
        </w:tc>
        <w:tc>
          <w:tcPr>
            <w:tcW w:w="6263" w:type="dxa"/>
            <w:shd w:val="clear" w:color="auto" w:fill="FFFFFF"/>
            <w:tcMar>
              <w:top w:w="70" w:type="dxa"/>
              <w:left w:w="90" w:type="dxa"/>
              <w:bottom w:w="70" w:type="dxa"/>
              <w:right w:w="90" w:type="dxa"/>
            </w:tcMar>
            <w:vAlign w:val="center"/>
          </w:tcPr>
          <w:p w14:paraId="15DDB25B" w14:textId="77777777" w:rsidR="00013D56" w:rsidRDefault="00CA7654">
            <w:pPr>
              <w:spacing w:after="0"/>
              <w:rPr>
                <w:rFonts w:hint="eastAsia"/>
              </w:rPr>
            </w:pPr>
            <w:r>
              <w:rPr>
                <w:sz w:val="15"/>
              </w:rPr>
              <w:t>A1=0 emits no Material Request regardless of other stored role values.</w:t>
            </w:r>
          </w:p>
        </w:tc>
      </w:tr>
      <w:tr w:rsidR="00013D56" w14:paraId="725A9533" w14:textId="77777777">
        <w:trPr>
          <w:cantSplit/>
          <w:jc w:val="center"/>
        </w:trPr>
        <w:tc>
          <w:tcPr>
            <w:tcW w:w="864" w:type="dxa"/>
            <w:shd w:val="clear" w:color="auto" w:fill="F7F9FB"/>
            <w:tcMar>
              <w:top w:w="70" w:type="dxa"/>
              <w:left w:w="90" w:type="dxa"/>
              <w:bottom w:w="70" w:type="dxa"/>
              <w:right w:w="90" w:type="dxa"/>
            </w:tcMar>
            <w:vAlign w:val="center"/>
          </w:tcPr>
          <w:p w14:paraId="038C66F4" w14:textId="77777777" w:rsidR="00013D56" w:rsidRDefault="00CA7654">
            <w:pPr>
              <w:spacing w:after="0"/>
              <w:jc w:val="center"/>
              <w:rPr>
                <w:rFonts w:hint="eastAsia"/>
              </w:rPr>
            </w:pPr>
            <w:r>
              <w:rPr>
                <w:sz w:val="15"/>
              </w:rPr>
              <w:t>C-02</w:t>
            </w:r>
          </w:p>
        </w:tc>
        <w:tc>
          <w:tcPr>
            <w:tcW w:w="2232" w:type="dxa"/>
            <w:shd w:val="clear" w:color="auto" w:fill="F7F9FB"/>
            <w:tcMar>
              <w:top w:w="70" w:type="dxa"/>
              <w:left w:w="90" w:type="dxa"/>
              <w:bottom w:w="70" w:type="dxa"/>
              <w:right w:w="90" w:type="dxa"/>
            </w:tcMar>
            <w:vAlign w:val="center"/>
          </w:tcPr>
          <w:p w14:paraId="3C5643E1" w14:textId="77777777" w:rsidR="00013D56" w:rsidRDefault="00CA7654">
            <w:pPr>
              <w:spacing w:after="0"/>
              <w:rPr>
                <w:rFonts w:hint="eastAsia"/>
              </w:rPr>
            </w:pPr>
            <w:r>
              <w:rPr>
                <w:sz w:val="15"/>
              </w:rPr>
              <w:t>Scalar direct</w:t>
            </w:r>
          </w:p>
        </w:tc>
        <w:tc>
          <w:tcPr>
            <w:tcW w:w="6263" w:type="dxa"/>
            <w:shd w:val="clear" w:color="auto" w:fill="F7F9FB"/>
            <w:tcMar>
              <w:top w:w="70" w:type="dxa"/>
              <w:left w:w="90" w:type="dxa"/>
              <w:bottom w:w="70" w:type="dxa"/>
              <w:right w:w="90" w:type="dxa"/>
            </w:tcMar>
            <w:vAlign w:val="center"/>
          </w:tcPr>
          <w:p w14:paraId="5476F324" w14:textId="77777777" w:rsidR="00013D56" w:rsidRDefault="00CA7654">
            <w:pPr>
              <w:spacing w:after="0"/>
              <w:rPr>
                <w:rFonts w:hint="eastAsia"/>
              </w:rPr>
            </w:pPr>
            <w:r>
              <w:rPr>
                <w:sz w:val="15"/>
              </w:rPr>
              <w:t>Normalized Scalar maps through a declared Scalar→Material profile.</w:t>
            </w:r>
          </w:p>
        </w:tc>
      </w:tr>
      <w:tr w:rsidR="00013D56" w14:paraId="6B28CFD3" w14:textId="77777777">
        <w:trPr>
          <w:cantSplit/>
          <w:jc w:val="center"/>
        </w:trPr>
        <w:tc>
          <w:tcPr>
            <w:tcW w:w="864" w:type="dxa"/>
            <w:shd w:val="clear" w:color="auto" w:fill="FFFFFF"/>
            <w:tcMar>
              <w:top w:w="70" w:type="dxa"/>
              <w:left w:w="90" w:type="dxa"/>
              <w:bottom w:w="70" w:type="dxa"/>
              <w:right w:w="90" w:type="dxa"/>
            </w:tcMar>
            <w:vAlign w:val="center"/>
          </w:tcPr>
          <w:p w14:paraId="181ABFAA" w14:textId="77777777" w:rsidR="00013D56" w:rsidRDefault="00CA7654">
            <w:pPr>
              <w:spacing w:after="0"/>
              <w:jc w:val="center"/>
              <w:rPr>
                <w:rFonts w:hint="eastAsia"/>
              </w:rPr>
            </w:pPr>
            <w:r>
              <w:rPr>
                <w:sz w:val="15"/>
              </w:rPr>
              <w:t>C-03</w:t>
            </w:r>
          </w:p>
        </w:tc>
        <w:tc>
          <w:tcPr>
            <w:tcW w:w="2232" w:type="dxa"/>
            <w:shd w:val="clear" w:color="auto" w:fill="FFFFFF"/>
            <w:tcMar>
              <w:top w:w="70" w:type="dxa"/>
              <w:left w:w="90" w:type="dxa"/>
              <w:bottom w:w="70" w:type="dxa"/>
              <w:right w:w="90" w:type="dxa"/>
            </w:tcMar>
            <w:vAlign w:val="center"/>
          </w:tcPr>
          <w:p w14:paraId="55379314" w14:textId="77777777" w:rsidR="00013D56" w:rsidRDefault="00CA7654">
            <w:pPr>
              <w:spacing w:after="0"/>
              <w:rPr>
                <w:rFonts w:hint="eastAsia"/>
              </w:rPr>
            </w:pPr>
            <w:r>
              <w:rPr>
                <w:sz w:val="15"/>
              </w:rPr>
              <w:t>Signed remap</w:t>
            </w:r>
          </w:p>
        </w:tc>
        <w:tc>
          <w:tcPr>
            <w:tcW w:w="6263" w:type="dxa"/>
            <w:shd w:val="clear" w:color="auto" w:fill="FFFFFF"/>
            <w:tcMar>
              <w:top w:w="70" w:type="dxa"/>
              <w:left w:w="90" w:type="dxa"/>
              <w:bottom w:w="70" w:type="dxa"/>
              <w:right w:w="90" w:type="dxa"/>
            </w:tcMar>
            <w:vAlign w:val="center"/>
          </w:tcPr>
          <w:p w14:paraId="50125A8E" w14:textId="77777777" w:rsidR="00013D56" w:rsidRDefault="00CA7654">
            <w:pPr>
              <w:spacing w:after="0"/>
              <w:rPr>
                <w:rFonts w:hint="eastAsia"/>
              </w:rPr>
            </w:pPr>
            <w:r>
              <w:rPr>
                <w:sz w:val="15"/>
              </w:rPr>
              <w:t>Signed Scalar is rejected unless an explicit signed-compatible profile/remap is selected.</w:t>
            </w:r>
          </w:p>
        </w:tc>
      </w:tr>
      <w:tr w:rsidR="00013D56" w14:paraId="27B163FA" w14:textId="77777777">
        <w:trPr>
          <w:cantSplit/>
          <w:jc w:val="center"/>
        </w:trPr>
        <w:tc>
          <w:tcPr>
            <w:tcW w:w="864" w:type="dxa"/>
            <w:shd w:val="clear" w:color="auto" w:fill="F7F9FB"/>
            <w:tcMar>
              <w:top w:w="70" w:type="dxa"/>
              <w:left w:w="90" w:type="dxa"/>
              <w:bottom w:w="70" w:type="dxa"/>
              <w:right w:w="90" w:type="dxa"/>
            </w:tcMar>
            <w:vAlign w:val="center"/>
          </w:tcPr>
          <w:p w14:paraId="17B9D47B" w14:textId="77777777" w:rsidR="00013D56" w:rsidRDefault="00CA7654">
            <w:pPr>
              <w:spacing w:after="0"/>
              <w:jc w:val="center"/>
              <w:rPr>
                <w:rFonts w:hint="eastAsia"/>
              </w:rPr>
            </w:pPr>
            <w:r>
              <w:rPr>
                <w:sz w:val="15"/>
              </w:rPr>
              <w:t>C-04</w:t>
            </w:r>
          </w:p>
        </w:tc>
        <w:tc>
          <w:tcPr>
            <w:tcW w:w="2232" w:type="dxa"/>
            <w:shd w:val="clear" w:color="auto" w:fill="F7F9FB"/>
            <w:tcMar>
              <w:top w:w="70" w:type="dxa"/>
              <w:left w:w="90" w:type="dxa"/>
              <w:bottom w:w="70" w:type="dxa"/>
              <w:right w:w="90" w:type="dxa"/>
            </w:tcMar>
            <w:vAlign w:val="center"/>
          </w:tcPr>
          <w:p w14:paraId="4F192BB4" w14:textId="77777777" w:rsidR="00013D56" w:rsidRDefault="00CA7654">
            <w:pPr>
              <w:spacing w:after="0"/>
              <w:rPr>
                <w:rFonts w:hint="eastAsia"/>
              </w:rPr>
            </w:pPr>
            <w:r>
              <w:rPr>
                <w:sz w:val="15"/>
              </w:rPr>
              <w:t>Vector transform</w:t>
            </w:r>
          </w:p>
        </w:tc>
        <w:tc>
          <w:tcPr>
            <w:tcW w:w="6263" w:type="dxa"/>
            <w:shd w:val="clear" w:color="auto" w:fill="F7F9FB"/>
            <w:tcMar>
              <w:top w:w="70" w:type="dxa"/>
              <w:left w:w="90" w:type="dxa"/>
              <w:bottom w:w="70" w:type="dxa"/>
              <w:right w:w="90" w:type="dxa"/>
            </w:tcMar>
            <w:vAlign w:val="center"/>
          </w:tcPr>
          <w:p w14:paraId="13AE7B00" w14:textId="77777777" w:rsidR="00013D56" w:rsidRDefault="00CA7654">
            <w:pPr>
              <w:spacing w:after="0"/>
              <w:rPr>
                <w:rFonts w:hint="eastAsia"/>
              </w:rPr>
            </w:pPr>
            <w:r>
              <w:rPr>
                <w:sz w:val="15"/>
              </w:rPr>
              <w:t>Vector is rejected for scalar material control unless a visible component/magnitude transform exists.</w:t>
            </w:r>
          </w:p>
        </w:tc>
      </w:tr>
      <w:tr w:rsidR="00013D56" w14:paraId="67959DAD" w14:textId="77777777">
        <w:trPr>
          <w:cantSplit/>
          <w:jc w:val="center"/>
        </w:trPr>
        <w:tc>
          <w:tcPr>
            <w:tcW w:w="864" w:type="dxa"/>
            <w:shd w:val="clear" w:color="auto" w:fill="FFFFFF"/>
            <w:tcMar>
              <w:top w:w="70" w:type="dxa"/>
              <w:left w:w="90" w:type="dxa"/>
              <w:bottom w:w="70" w:type="dxa"/>
              <w:right w:w="90" w:type="dxa"/>
            </w:tcMar>
            <w:vAlign w:val="center"/>
          </w:tcPr>
          <w:p w14:paraId="5B553167" w14:textId="77777777" w:rsidR="00013D56" w:rsidRDefault="00CA7654">
            <w:pPr>
              <w:spacing w:after="0"/>
              <w:jc w:val="center"/>
              <w:rPr>
                <w:rFonts w:hint="eastAsia"/>
              </w:rPr>
            </w:pPr>
            <w:r>
              <w:rPr>
                <w:sz w:val="15"/>
              </w:rPr>
              <w:t>C-05</w:t>
            </w:r>
          </w:p>
        </w:tc>
        <w:tc>
          <w:tcPr>
            <w:tcW w:w="2232" w:type="dxa"/>
            <w:shd w:val="clear" w:color="auto" w:fill="FFFFFF"/>
            <w:tcMar>
              <w:top w:w="70" w:type="dxa"/>
              <w:left w:w="90" w:type="dxa"/>
              <w:bottom w:w="70" w:type="dxa"/>
              <w:right w:w="90" w:type="dxa"/>
            </w:tcMar>
            <w:vAlign w:val="center"/>
          </w:tcPr>
          <w:p w14:paraId="6E553679" w14:textId="77777777" w:rsidR="00013D56" w:rsidRDefault="00CA7654">
            <w:pPr>
              <w:spacing w:after="0"/>
              <w:rPr>
                <w:rFonts w:hint="eastAsia"/>
              </w:rPr>
            </w:pPr>
            <w:r>
              <w:rPr>
                <w:sz w:val="15"/>
              </w:rPr>
              <w:t>Field domain</w:t>
            </w:r>
          </w:p>
        </w:tc>
        <w:tc>
          <w:tcPr>
            <w:tcW w:w="6263" w:type="dxa"/>
            <w:shd w:val="clear" w:color="auto" w:fill="FFFFFF"/>
            <w:tcMar>
              <w:top w:w="70" w:type="dxa"/>
              <w:left w:w="90" w:type="dxa"/>
              <w:bottom w:w="70" w:type="dxa"/>
              <w:right w:w="90" w:type="dxa"/>
            </w:tcMar>
            <w:vAlign w:val="center"/>
          </w:tcPr>
          <w:p w14:paraId="5617BC0A" w14:textId="77777777" w:rsidR="00013D56" w:rsidRDefault="00CA7654">
            <w:pPr>
              <w:spacing w:after="0"/>
              <w:rPr>
                <w:rFonts w:hint="eastAsia"/>
              </w:rPr>
            </w:pPr>
            <w:r>
              <w:rPr>
                <w:sz w:val="15"/>
              </w:rPr>
              <w:t>Field→per-element material requires the declared target domain.</w:t>
            </w:r>
          </w:p>
        </w:tc>
      </w:tr>
      <w:tr w:rsidR="00013D56" w14:paraId="795F76FA" w14:textId="77777777">
        <w:trPr>
          <w:cantSplit/>
          <w:jc w:val="center"/>
        </w:trPr>
        <w:tc>
          <w:tcPr>
            <w:tcW w:w="864" w:type="dxa"/>
            <w:shd w:val="clear" w:color="auto" w:fill="F7F9FB"/>
            <w:tcMar>
              <w:top w:w="70" w:type="dxa"/>
              <w:left w:w="90" w:type="dxa"/>
              <w:bottom w:w="70" w:type="dxa"/>
              <w:right w:w="90" w:type="dxa"/>
            </w:tcMar>
            <w:vAlign w:val="center"/>
          </w:tcPr>
          <w:p w14:paraId="71CEF213" w14:textId="77777777" w:rsidR="00013D56" w:rsidRDefault="00CA7654">
            <w:pPr>
              <w:spacing w:after="0"/>
              <w:jc w:val="center"/>
              <w:rPr>
                <w:rFonts w:hint="eastAsia"/>
              </w:rPr>
            </w:pPr>
            <w:r>
              <w:rPr>
                <w:sz w:val="15"/>
              </w:rPr>
              <w:t>C-06</w:t>
            </w:r>
          </w:p>
        </w:tc>
        <w:tc>
          <w:tcPr>
            <w:tcW w:w="2232" w:type="dxa"/>
            <w:shd w:val="clear" w:color="auto" w:fill="F7F9FB"/>
            <w:tcMar>
              <w:top w:w="70" w:type="dxa"/>
              <w:left w:w="90" w:type="dxa"/>
              <w:bottom w:w="70" w:type="dxa"/>
              <w:right w:w="90" w:type="dxa"/>
            </w:tcMar>
            <w:vAlign w:val="center"/>
          </w:tcPr>
          <w:p w14:paraId="2B29C940" w14:textId="77777777" w:rsidR="00013D56" w:rsidRDefault="00CA7654">
            <w:pPr>
              <w:spacing w:after="0"/>
              <w:rPr>
                <w:rFonts w:hint="eastAsia"/>
              </w:rPr>
            </w:pPr>
            <w:r>
              <w:rPr>
                <w:sz w:val="15"/>
              </w:rPr>
              <w:t>Mask participation</w:t>
            </w:r>
          </w:p>
        </w:tc>
        <w:tc>
          <w:tcPr>
            <w:tcW w:w="6263" w:type="dxa"/>
            <w:shd w:val="clear" w:color="auto" w:fill="F7F9FB"/>
            <w:tcMar>
              <w:top w:w="70" w:type="dxa"/>
              <w:left w:w="90" w:type="dxa"/>
              <w:bottom w:w="70" w:type="dxa"/>
              <w:right w:w="90" w:type="dxa"/>
            </w:tcMar>
            <w:vAlign w:val="center"/>
          </w:tcPr>
          <w:p w14:paraId="7D1A69F2" w14:textId="77777777" w:rsidR="00013D56" w:rsidRDefault="00CA7654">
            <w:pPr>
              <w:spacing w:after="0"/>
              <w:rPr>
                <w:rFonts w:hint="eastAsia"/>
              </w:rPr>
            </w:pPr>
            <w:r>
              <w:rPr>
                <w:sz w:val="15"/>
              </w:rPr>
              <w:t>Mask remains participation semantics under the selected material Formula.</w:t>
            </w:r>
          </w:p>
        </w:tc>
      </w:tr>
      <w:tr w:rsidR="00013D56" w14:paraId="55C63F58" w14:textId="77777777">
        <w:trPr>
          <w:cantSplit/>
          <w:jc w:val="center"/>
        </w:trPr>
        <w:tc>
          <w:tcPr>
            <w:tcW w:w="864" w:type="dxa"/>
            <w:shd w:val="clear" w:color="auto" w:fill="FFFFFF"/>
            <w:tcMar>
              <w:top w:w="70" w:type="dxa"/>
              <w:left w:w="90" w:type="dxa"/>
              <w:bottom w:w="70" w:type="dxa"/>
              <w:right w:w="90" w:type="dxa"/>
            </w:tcMar>
            <w:vAlign w:val="center"/>
          </w:tcPr>
          <w:p w14:paraId="5E643DA5" w14:textId="77777777" w:rsidR="00013D56" w:rsidRDefault="00CA7654">
            <w:pPr>
              <w:spacing w:after="0"/>
              <w:jc w:val="center"/>
              <w:rPr>
                <w:rFonts w:hint="eastAsia"/>
              </w:rPr>
            </w:pPr>
            <w:r>
              <w:rPr>
                <w:sz w:val="15"/>
              </w:rPr>
              <w:t>C-07</w:t>
            </w:r>
          </w:p>
        </w:tc>
        <w:tc>
          <w:tcPr>
            <w:tcW w:w="2232" w:type="dxa"/>
            <w:shd w:val="clear" w:color="auto" w:fill="FFFFFF"/>
            <w:tcMar>
              <w:top w:w="70" w:type="dxa"/>
              <w:left w:w="90" w:type="dxa"/>
              <w:bottom w:w="70" w:type="dxa"/>
              <w:right w:w="90" w:type="dxa"/>
            </w:tcMar>
            <w:vAlign w:val="center"/>
          </w:tcPr>
          <w:p w14:paraId="469DC147" w14:textId="77777777" w:rsidR="00013D56" w:rsidRDefault="00CA7654">
            <w:pPr>
              <w:spacing w:after="0"/>
              <w:rPr>
                <w:rFonts w:hint="eastAsia"/>
              </w:rPr>
            </w:pPr>
            <w:r>
              <w:rPr>
                <w:sz w:val="15"/>
              </w:rPr>
              <w:t>Missing slot</w:t>
            </w:r>
          </w:p>
        </w:tc>
        <w:tc>
          <w:tcPr>
            <w:tcW w:w="6263" w:type="dxa"/>
            <w:shd w:val="clear" w:color="auto" w:fill="FFFFFF"/>
            <w:tcMar>
              <w:top w:w="70" w:type="dxa"/>
              <w:left w:w="90" w:type="dxa"/>
              <w:bottom w:w="70" w:type="dxa"/>
              <w:right w:w="90" w:type="dxa"/>
            </w:tcMar>
            <w:vAlign w:val="center"/>
          </w:tcPr>
          <w:p w14:paraId="2D0C8E92" w14:textId="77777777" w:rsidR="00013D56" w:rsidRDefault="00CA7654">
            <w:pPr>
              <w:spacing w:after="0"/>
              <w:rPr>
                <w:rFonts w:hint="eastAsia"/>
              </w:rPr>
            </w:pPr>
            <w:r>
              <w:rPr>
                <w:sz w:val="15"/>
              </w:rPr>
              <w:t>Unresolved E1 slot produces visible failure under L1.</w:t>
            </w:r>
          </w:p>
        </w:tc>
      </w:tr>
      <w:tr w:rsidR="00013D56" w14:paraId="0762010C" w14:textId="77777777">
        <w:trPr>
          <w:cantSplit/>
          <w:jc w:val="center"/>
        </w:trPr>
        <w:tc>
          <w:tcPr>
            <w:tcW w:w="864" w:type="dxa"/>
            <w:shd w:val="clear" w:color="auto" w:fill="F7F9FB"/>
            <w:tcMar>
              <w:top w:w="70" w:type="dxa"/>
              <w:left w:w="90" w:type="dxa"/>
              <w:bottom w:w="70" w:type="dxa"/>
              <w:right w:w="90" w:type="dxa"/>
            </w:tcMar>
            <w:vAlign w:val="center"/>
          </w:tcPr>
          <w:p w14:paraId="3178F7AC" w14:textId="77777777" w:rsidR="00013D56" w:rsidRDefault="00CA7654">
            <w:pPr>
              <w:spacing w:after="0"/>
              <w:jc w:val="center"/>
              <w:rPr>
                <w:rFonts w:hint="eastAsia"/>
              </w:rPr>
            </w:pPr>
            <w:r>
              <w:rPr>
                <w:sz w:val="15"/>
              </w:rPr>
              <w:t>C-08</w:t>
            </w:r>
          </w:p>
        </w:tc>
        <w:tc>
          <w:tcPr>
            <w:tcW w:w="2232" w:type="dxa"/>
            <w:shd w:val="clear" w:color="auto" w:fill="F7F9FB"/>
            <w:tcMar>
              <w:top w:w="70" w:type="dxa"/>
              <w:left w:w="90" w:type="dxa"/>
              <w:bottom w:w="70" w:type="dxa"/>
              <w:right w:w="90" w:type="dxa"/>
            </w:tcMar>
            <w:vAlign w:val="center"/>
          </w:tcPr>
          <w:p w14:paraId="08C2601F" w14:textId="77777777" w:rsidR="00013D56" w:rsidRDefault="00CA7654">
            <w:pPr>
              <w:spacing w:after="0"/>
              <w:rPr>
                <w:rFonts w:hint="eastAsia"/>
              </w:rPr>
            </w:pPr>
            <w:r>
              <w:rPr>
                <w:sz w:val="15"/>
              </w:rPr>
              <w:t>Missing channel</w:t>
            </w:r>
          </w:p>
        </w:tc>
        <w:tc>
          <w:tcPr>
            <w:tcW w:w="6263" w:type="dxa"/>
            <w:shd w:val="clear" w:color="auto" w:fill="F7F9FB"/>
            <w:tcMar>
              <w:top w:w="70" w:type="dxa"/>
              <w:left w:w="90" w:type="dxa"/>
              <w:bottom w:w="70" w:type="dxa"/>
              <w:right w:w="90" w:type="dxa"/>
            </w:tcMar>
            <w:vAlign w:val="center"/>
          </w:tcPr>
          <w:p w14:paraId="23EE488D" w14:textId="77777777" w:rsidR="00013D56" w:rsidRDefault="00CA7654">
            <w:pPr>
              <w:spacing w:after="0"/>
              <w:rPr>
                <w:rFonts w:hint="eastAsia"/>
              </w:rPr>
            </w:pPr>
            <w:r>
              <w:rPr>
                <w:sz w:val="15"/>
              </w:rPr>
              <w:t>Requested F1 channel cannot be silently dropped.</w:t>
            </w:r>
          </w:p>
        </w:tc>
      </w:tr>
      <w:tr w:rsidR="00013D56" w14:paraId="4C506D3C" w14:textId="77777777">
        <w:trPr>
          <w:cantSplit/>
          <w:jc w:val="center"/>
        </w:trPr>
        <w:tc>
          <w:tcPr>
            <w:tcW w:w="864" w:type="dxa"/>
            <w:shd w:val="clear" w:color="auto" w:fill="FFFFFF"/>
            <w:tcMar>
              <w:top w:w="70" w:type="dxa"/>
              <w:left w:w="90" w:type="dxa"/>
              <w:bottom w:w="70" w:type="dxa"/>
              <w:right w:w="90" w:type="dxa"/>
            </w:tcMar>
            <w:vAlign w:val="center"/>
          </w:tcPr>
          <w:p w14:paraId="55CEE933" w14:textId="77777777" w:rsidR="00013D56" w:rsidRDefault="00CA7654">
            <w:pPr>
              <w:spacing w:after="0"/>
              <w:jc w:val="center"/>
              <w:rPr>
                <w:rFonts w:hint="eastAsia"/>
              </w:rPr>
            </w:pPr>
            <w:r>
              <w:rPr>
                <w:sz w:val="15"/>
              </w:rPr>
              <w:t>C-09</w:t>
            </w:r>
          </w:p>
        </w:tc>
        <w:tc>
          <w:tcPr>
            <w:tcW w:w="2232" w:type="dxa"/>
            <w:shd w:val="clear" w:color="auto" w:fill="FFFFFF"/>
            <w:tcMar>
              <w:top w:w="70" w:type="dxa"/>
              <w:left w:w="90" w:type="dxa"/>
              <w:bottom w:w="70" w:type="dxa"/>
              <w:right w:w="90" w:type="dxa"/>
            </w:tcMar>
            <w:vAlign w:val="center"/>
          </w:tcPr>
          <w:p w14:paraId="7DD51A12" w14:textId="77777777" w:rsidR="00013D56" w:rsidRDefault="00CA7654">
            <w:pPr>
              <w:spacing w:after="0"/>
              <w:rPr>
                <w:rFonts w:hint="eastAsia"/>
              </w:rPr>
            </w:pPr>
            <w:r>
              <w:rPr>
                <w:sz w:val="15"/>
              </w:rPr>
              <w:t>Missing color</w:t>
            </w:r>
          </w:p>
        </w:tc>
        <w:tc>
          <w:tcPr>
            <w:tcW w:w="6263" w:type="dxa"/>
            <w:shd w:val="clear" w:color="auto" w:fill="FFFFFF"/>
            <w:tcMar>
              <w:top w:w="70" w:type="dxa"/>
              <w:left w:w="90" w:type="dxa"/>
              <w:bottom w:w="70" w:type="dxa"/>
              <w:right w:w="90" w:type="dxa"/>
            </w:tcMar>
            <w:vAlign w:val="center"/>
          </w:tcPr>
          <w:p w14:paraId="73562EDB" w14:textId="77777777" w:rsidR="00013D56" w:rsidRDefault="00CA7654">
            <w:pPr>
              <w:spacing w:after="0"/>
              <w:rPr>
                <w:rFonts w:hint="eastAsia"/>
              </w:rPr>
            </w:pPr>
            <w:r>
              <w:rPr>
                <w:sz w:val="15"/>
              </w:rPr>
              <w:t>Required I1 COLOR route remains unresolved unless explicit fallback exists.</w:t>
            </w:r>
          </w:p>
        </w:tc>
      </w:tr>
      <w:tr w:rsidR="00013D56" w14:paraId="4F75197A" w14:textId="77777777">
        <w:trPr>
          <w:cantSplit/>
          <w:jc w:val="center"/>
        </w:trPr>
        <w:tc>
          <w:tcPr>
            <w:tcW w:w="864" w:type="dxa"/>
            <w:shd w:val="clear" w:color="auto" w:fill="F7F9FB"/>
            <w:tcMar>
              <w:top w:w="70" w:type="dxa"/>
              <w:left w:w="90" w:type="dxa"/>
              <w:bottom w:w="70" w:type="dxa"/>
              <w:right w:w="90" w:type="dxa"/>
            </w:tcMar>
            <w:vAlign w:val="center"/>
          </w:tcPr>
          <w:p w14:paraId="447B835E" w14:textId="77777777" w:rsidR="00013D56" w:rsidRDefault="00CA7654">
            <w:pPr>
              <w:spacing w:after="0"/>
              <w:jc w:val="center"/>
              <w:rPr>
                <w:rFonts w:hint="eastAsia"/>
              </w:rPr>
            </w:pPr>
            <w:r>
              <w:rPr>
                <w:sz w:val="15"/>
              </w:rPr>
              <w:t>C-10</w:t>
            </w:r>
          </w:p>
        </w:tc>
        <w:tc>
          <w:tcPr>
            <w:tcW w:w="2232" w:type="dxa"/>
            <w:shd w:val="clear" w:color="auto" w:fill="F7F9FB"/>
            <w:tcMar>
              <w:top w:w="70" w:type="dxa"/>
              <w:left w:w="90" w:type="dxa"/>
              <w:bottom w:w="70" w:type="dxa"/>
              <w:right w:w="90" w:type="dxa"/>
            </w:tcMar>
            <w:vAlign w:val="center"/>
          </w:tcPr>
          <w:p w14:paraId="516B8E8E" w14:textId="77777777" w:rsidR="00013D56" w:rsidRDefault="00CA7654">
            <w:pPr>
              <w:spacing w:after="0"/>
              <w:rPr>
                <w:rFonts w:hint="eastAsia"/>
              </w:rPr>
            </w:pPr>
            <w:r>
              <w:rPr>
                <w:sz w:val="15"/>
              </w:rPr>
              <w:t>Emissive separation</w:t>
            </w:r>
          </w:p>
        </w:tc>
        <w:tc>
          <w:tcPr>
            <w:tcW w:w="6263" w:type="dxa"/>
            <w:shd w:val="clear" w:color="auto" w:fill="F7F9FB"/>
            <w:tcMar>
              <w:top w:w="70" w:type="dxa"/>
              <w:left w:w="90" w:type="dxa"/>
              <w:bottom w:w="70" w:type="dxa"/>
              <w:right w:w="90" w:type="dxa"/>
            </w:tcMar>
            <w:vAlign w:val="center"/>
          </w:tcPr>
          <w:p w14:paraId="2648BC86" w14:textId="77777777" w:rsidR="00013D56" w:rsidRDefault="00CA7654">
            <w:pPr>
              <w:spacing w:after="0"/>
              <w:rPr>
                <w:rFonts w:hint="eastAsia"/>
              </w:rPr>
            </w:pPr>
            <w:r>
              <w:rPr>
                <w:sz w:val="15"/>
              </w:rPr>
              <w:t>J1 internal emissive does not create LIGHT semantics.</w:t>
            </w:r>
          </w:p>
        </w:tc>
      </w:tr>
      <w:tr w:rsidR="00013D56" w14:paraId="49A1968D" w14:textId="77777777">
        <w:trPr>
          <w:cantSplit/>
          <w:jc w:val="center"/>
        </w:trPr>
        <w:tc>
          <w:tcPr>
            <w:tcW w:w="864" w:type="dxa"/>
            <w:shd w:val="clear" w:color="auto" w:fill="FFFFFF"/>
            <w:tcMar>
              <w:top w:w="70" w:type="dxa"/>
              <w:left w:w="90" w:type="dxa"/>
              <w:bottom w:w="70" w:type="dxa"/>
              <w:right w:w="90" w:type="dxa"/>
            </w:tcMar>
            <w:vAlign w:val="center"/>
          </w:tcPr>
          <w:p w14:paraId="5A5F2B05" w14:textId="77777777" w:rsidR="00013D56" w:rsidRDefault="00CA7654">
            <w:pPr>
              <w:spacing w:after="0"/>
              <w:jc w:val="center"/>
              <w:rPr>
                <w:rFonts w:hint="eastAsia"/>
              </w:rPr>
            </w:pPr>
            <w:r>
              <w:rPr>
                <w:sz w:val="15"/>
              </w:rPr>
              <w:t>C-11</w:t>
            </w:r>
          </w:p>
        </w:tc>
        <w:tc>
          <w:tcPr>
            <w:tcW w:w="2232" w:type="dxa"/>
            <w:shd w:val="clear" w:color="auto" w:fill="FFFFFF"/>
            <w:tcMar>
              <w:top w:w="70" w:type="dxa"/>
              <w:left w:w="90" w:type="dxa"/>
              <w:bottom w:w="70" w:type="dxa"/>
              <w:right w:w="90" w:type="dxa"/>
            </w:tcMar>
            <w:vAlign w:val="center"/>
          </w:tcPr>
          <w:p w14:paraId="10024685" w14:textId="77777777" w:rsidR="00013D56" w:rsidRDefault="00CA7654">
            <w:pPr>
              <w:spacing w:after="0"/>
              <w:rPr>
                <w:rFonts w:hint="eastAsia"/>
              </w:rPr>
            </w:pPr>
            <w:r>
              <w:rPr>
                <w:sz w:val="15"/>
              </w:rPr>
              <w:t>Endpoint mismatch</w:t>
            </w:r>
          </w:p>
        </w:tc>
        <w:tc>
          <w:tcPr>
            <w:tcW w:w="6263" w:type="dxa"/>
            <w:shd w:val="clear" w:color="auto" w:fill="FFFFFF"/>
            <w:tcMar>
              <w:top w:w="70" w:type="dxa"/>
              <w:left w:w="90" w:type="dxa"/>
              <w:bottom w:w="70" w:type="dxa"/>
              <w:right w:w="90" w:type="dxa"/>
            </w:tcMar>
            <w:vAlign w:val="center"/>
          </w:tcPr>
          <w:p w14:paraId="42581EC7" w14:textId="77777777" w:rsidR="00013D56" w:rsidRDefault="00CA7654">
            <w:pPr>
              <w:spacing w:after="0"/>
              <w:rPr>
                <w:rFonts w:hint="eastAsia"/>
              </w:rPr>
            </w:pPr>
            <w:r>
              <w:rPr>
                <w:sz w:val="15"/>
              </w:rPr>
              <w:t>Valid request can remain valid even when an endpoint cannot realize one parameter.</w:t>
            </w:r>
          </w:p>
        </w:tc>
      </w:tr>
      <w:tr w:rsidR="00013D56" w14:paraId="4B59ED3A" w14:textId="77777777">
        <w:trPr>
          <w:cantSplit/>
          <w:jc w:val="center"/>
        </w:trPr>
        <w:tc>
          <w:tcPr>
            <w:tcW w:w="864" w:type="dxa"/>
            <w:shd w:val="clear" w:color="auto" w:fill="F7F9FB"/>
            <w:tcMar>
              <w:top w:w="70" w:type="dxa"/>
              <w:left w:w="90" w:type="dxa"/>
              <w:bottom w:w="70" w:type="dxa"/>
              <w:right w:w="90" w:type="dxa"/>
            </w:tcMar>
            <w:vAlign w:val="center"/>
          </w:tcPr>
          <w:p w14:paraId="57198C64" w14:textId="77777777" w:rsidR="00013D56" w:rsidRDefault="00CA7654">
            <w:pPr>
              <w:spacing w:after="0"/>
              <w:jc w:val="center"/>
              <w:rPr>
                <w:rFonts w:hint="eastAsia"/>
              </w:rPr>
            </w:pPr>
            <w:r>
              <w:rPr>
                <w:sz w:val="15"/>
              </w:rPr>
              <w:t>C-12</w:t>
            </w:r>
          </w:p>
        </w:tc>
        <w:tc>
          <w:tcPr>
            <w:tcW w:w="2232" w:type="dxa"/>
            <w:shd w:val="clear" w:color="auto" w:fill="F7F9FB"/>
            <w:tcMar>
              <w:top w:w="70" w:type="dxa"/>
              <w:left w:w="90" w:type="dxa"/>
              <w:bottom w:w="70" w:type="dxa"/>
              <w:right w:w="90" w:type="dxa"/>
            </w:tcMar>
            <w:vAlign w:val="center"/>
          </w:tcPr>
          <w:p w14:paraId="0A2BCB1F" w14:textId="77777777" w:rsidR="00013D56" w:rsidRDefault="00CA7654">
            <w:pPr>
              <w:spacing w:after="0"/>
              <w:rPr>
                <w:rFonts w:hint="eastAsia"/>
              </w:rPr>
            </w:pPr>
            <w:r>
              <w:rPr>
                <w:sz w:val="15"/>
              </w:rPr>
              <w:t>Renderer replacement</w:t>
            </w:r>
          </w:p>
        </w:tc>
        <w:tc>
          <w:tcPr>
            <w:tcW w:w="6263" w:type="dxa"/>
            <w:shd w:val="clear" w:color="auto" w:fill="F7F9FB"/>
            <w:tcMar>
              <w:top w:w="70" w:type="dxa"/>
              <w:left w:w="90" w:type="dxa"/>
              <w:bottom w:w="70" w:type="dxa"/>
              <w:right w:w="90" w:type="dxa"/>
            </w:tcMar>
            <w:vAlign w:val="center"/>
          </w:tcPr>
          <w:p w14:paraId="4D1C223A" w14:textId="77777777" w:rsidR="00013D56" w:rsidRDefault="00CA7654">
            <w:pPr>
              <w:spacing w:after="0"/>
              <w:rPr>
                <w:rFonts w:hint="eastAsia"/>
              </w:rPr>
            </w:pPr>
            <w:r>
              <w:rPr>
                <w:sz w:val="15"/>
              </w:rPr>
              <w:t>Equivalent renderer-neutral request survives renderer replacement; realization may differ.</w:t>
            </w:r>
          </w:p>
        </w:tc>
      </w:tr>
      <w:tr w:rsidR="00013D56" w14:paraId="192F51E2" w14:textId="77777777">
        <w:trPr>
          <w:cantSplit/>
          <w:jc w:val="center"/>
        </w:trPr>
        <w:tc>
          <w:tcPr>
            <w:tcW w:w="864" w:type="dxa"/>
            <w:shd w:val="clear" w:color="auto" w:fill="FFFFFF"/>
            <w:tcMar>
              <w:top w:w="70" w:type="dxa"/>
              <w:left w:w="90" w:type="dxa"/>
              <w:bottom w:w="70" w:type="dxa"/>
              <w:right w:w="90" w:type="dxa"/>
            </w:tcMar>
            <w:vAlign w:val="center"/>
          </w:tcPr>
          <w:p w14:paraId="53EEA1F6" w14:textId="77777777" w:rsidR="00013D56" w:rsidRDefault="00CA7654">
            <w:pPr>
              <w:spacing w:after="0"/>
              <w:jc w:val="center"/>
              <w:rPr>
                <w:rFonts w:hint="eastAsia"/>
              </w:rPr>
            </w:pPr>
            <w:r>
              <w:rPr>
                <w:sz w:val="15"/>
              </w:rPr>
              <w:t>C-13</w:t>
            </w:r>
          </w:p>
        </w:tc>
        <w:tc>
          <w:tcPr>
            <w:tcW w:w="2232" w:type="dxa"/>
            <w:shd w:val="clear" w:color="auto" w:fill="FFFFFF"/>
            <w:tcMar>
              <w:top w:w="70" w:type="dxa"/>
              <w:left w:w="90" w:type="dxa"/>
              <w:bottom w:w="70" w:type="dxa"/>
              <w:right w:w="90" w:type="dxa"/>
            </w:tcMar>
            <w:vAlign w:val="center"/>
          </w:tcPr>
          <w:p w14:paraId="04C836AF" w14:textId="77777777" w:rsidR="00013D56" w:rsidRDefault="00CA7654">
            <w:pPr>
              <w:spacing w:after="0"/>
              <w:rPr>
                <w:rFonts w:hint="eastAsia"/>
              </w:rPr>
            </w:pPr>
            <w:r>
              <w:rPr>
                <w:sz w:val="15"/>
              </w:rPr>
              <w:t>Source preservation</w:t>
            </w:r>
          </w:p>
        </w:tc>
        <w:tc>
          <w:tcPr>
            <w:tcW w:w="6263" w:type="dxa"/>
            <w:shd w:val="clear" w:color="auto" w:fill="FFFFFF"/>
            <w:tcMar>
              <w:top w:w="70" w:type="dxa"/>
              <w:left w:w="90" w:type="dxa"/>
              <w:bottom w:w="70" w:type="dxa"/>
              <w:right w:w="90" w:type="dxa"/>
            </w:tcMar>
            <w:vAlign w:val="center"/>
          </w:tcPr>
          <w:p w14:paraId="0FE682A9" w14:textId="77777777" w:rsidR="00013D56" w:rsidRDefault="00CA7654">
            <w:pPr>
              <w:spacing w:after="0"/>
              <w:rPr>
                <w:rFonts w:hint="eastAsia"/>
              </w:rPr>
            </w:pPr>
            <w:r>
              <w:rPr>
                <w:sz w:val="15"/>
              </w:rPr>
              <w:t>Material branch does not mutate a shared Field used by other Effects.</w:t>
            </w:r>
          </w:p>
        </w:tc>
      </w:tr>
      <w:tr w:rsidR="00013D56" w14:paraId="0700F686" w14:textId="77777777">
        <w:trPr>
          <w:cantSplit/>
          <w:jc w:val="center"/>
        </w:trPr>
        <w:tc>
          <w:tcPr>
            <w:tcW w:w="864" w:type="dxa"/>
            <w:shd w:val="clear" w:color="auto" w:fill="F7F9FB"/>
            <w:tcMar>
              <w:top w:w="70" w:type="dxa"/>
              <w:left w:w="90" w:type="dxa"/>
              <w:bottom w:w="70" w:type="dxa"/>
              <w:right w:w="90" w:type="dxa"/>
            </w:tcMar>
            <w:vAlign w:val="center"/>
          </w:tcPr>
          <w:p w14:paraId="4764FF54" w14:textId="77777777" w:rsidR="00013D56" w:rsidRDefault="00CA7654">
            <w:pPr>
              <w:spacing w:after="0"/>
              <w:jc w:val="center"/>
              <w:rPr>
                <w:rFonts w:hint="eastAsia"/>
              </w:rPr>
            </w:pPr>
            <w:r>
              <w:rPr>
                <w:sz w:val="15"/>
              </w:rPr>
              <w:t>C-14</w:t>
            </w:r>
          </w:p>
        </w:tc>
        <w:tc>
          <w:tcPr>
            <w:tcW w:w="2232" w:type="dxa"/>
            <w:shd w:val="clear" w:color="auto" w:fill="F7F9FB"/>
            <w:tcMar>
              <w:top w:w="70" w:type="dxa"/>
              <w:left w:w="90" w:type="dxa"/>
              <w:bottom w:w="70" w:type="dxa"/>
              <w:right w:w="90" w:type="dxa"/>
            </w:tcMar>
            <w:vAlign w:val="center"/>
          </w:tcPr>
          <w:p w14:paraId="08A40426" w14:textId="77777777" w:rsidR="00013D56" w:rsidRDefault="00CA7654">
            <w:pPr>
              <w:spacing w:after="0"/>
              <w:rPr>
                <w:rFonts w:hint="eastAsia"/>
              </w:rPr>
            </w:pPr>
            <w:r>
              <w:rPr>
                <w:sz w:val="15"/>
              </w:rPr>
              <w:t>Version inspection</w:t>
            </w:r>
          </w:p>
        </w:tc>
        <w:tc>
          <w:tcPr>
            <w:tcW w:w="6263" w:type="dxa"/>
            <w:shd w:val="clear" w:color="auto" w:fill="F7F9FB"/>
            <w:tcMar>
              <w:top w:w="70" w:type="dxa"/>
              <w:left w:w="90" w:type="dxa"/>
              <w:bottom w:w="70" w:type="dxa"/>
              <w:right w:w="90" w:type="dxa"/>
            </w:tcMar>
            <w:vAlign w:val="center"/>
          </w:tcPr>
          <w:p w14:paraId="173FD5FD" w14:textId="77777777" w:rsidR="00013D56" w:rsidRDefault="00CA7654">
            <w:pPr>
              <w:spacing w:after="0"/>
              <w:rPr>
                <w:rFonts w:hint="eastAsia"/>
              </w:rPr>
            </w:pPr>
            <w:r>
              <w:rPr>
                <w:sz w:val="15"/>
              </w:rPr>
              <w:t>O1 reads interpretation version without mutating/migrating the record.</w:t>
            </w:r>
          </w:p>
        </w:tc>
      </w:tr>
    </w:tbl>
    <w:p w14:paraId="4AFE1B37" w14:textId="77777777" w:rsidR="00013D56" w:rsidRDefault="00CA7654">
      <w:pPr>
        <w:rPr>
          <w:rFonts w:hint="eastAsia"/>
        </w:rPr>
      </w:pPr>
      <w:r>
        <w:br w:type="page"/>
      </w:r>
    </w:p>
    <w:p w14:paraId="1166F116" w14:textId="77777777" w:rsidR="00013D56" w:rsidRDefault="00CA7654">
      <w:pPr>
        <w:pStyle w:val="PartTitle"/>
        <w:rPr>
          <w:rFonts w:hint="eastAsia"/>
        </w:rPr>
      </w:pPr>
      <w:r>
        <w:t>Part 7 — Planning Handoff and Promotion Gate</w:t>
      </w:r>
    </w:p>
    <w:p w14:paraId="353BA63F" w14:textId="77777777" w:rsidR="00013D56" w:rsidRDefault="00CA7654">
      <w:pPr>
        <w:pStyle w:val="FigureLead"/>
        <w:rPr>
          <w:rFonts w:hint="eastAsia"/>
        </w:rPr>
      </w:pPr>
      <w:r>
        <w:t>47. Deterministic Planning Manifest</w:t>
      </w:r>
    </w:p>
    <w:p w14:paraId="4C657CC7" w14:textId="77777777" w:rsidR="00013D56" w:rsidRDefault="00CA7654">
      <w:pPr>
        <w:spacing w:before="60" w:after="60"/>
        <w:jc w:val="center"/>
        <w:rPr>
          <w:rFonts w:hint="eastAsia"/>
        </w:rPr>
      </w:pPr>
      <w:r>
        <w:rPr>
          <w:noProof/>
        </w:rPr>
        <w:drawing>
          <wp:inline distT="0" distB="0" distL="0" distR="0" wp14:anchorId="44BB6CFC" wp14:editId="6550E1B3">
            <wp:extent cx="6080760" cy="326903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7_manifest.png"/>
                    <pic:cNvPicPr/>
                  </pic:nvPicPr>
                  <pic:blipFill>
                    <a:blip r:embed="rId54"/>
                    <a:stretch>
                      <a:fillRect/>
                    </a:stretch>
                  </pic:blipFill>
                  <pic:spPr>
                    <a:xfrm>
                      <a:off x="0" y="0"/>
                      <a:ext cx="6080760" cy="3269034"/>
                    </a:xfrm>
                    <a:prstGeom prst="rect">
                      <a:avLst/>
                    </a:prstGeom>
                  </pic:spPr>
                </pic:pic>
              </a:graphicData>
            </a:graphic>
          </wp:inline>
        </w:drawing>
      </w:r>
    </w:p>
    <w:p w14:paraId="6C70B97A" w14:textId="77777777" w:rsidR="00013D56" w:rsidRDefault="00CA7654">
      <w:pPr>
        <w:spacing w:before="40" w:after="160"/>
        <w:jc w:val="center"/>
        <w:rPr>
          <w:rFonts w:hint="eastAsia"/>
        </w:rPr>
      </w:pPr>
      <w:r>
        <w:rPr>
          <w:i/>
          <w:color w:val="5F6F85"/>
          <w:sz w:val="18"/>
        </w:rPr>
        <w:t>Figure 47. Record construction plan for promotion from Candidate paper to canonical implementation.</w:t>
      </w:r>
    </w:p>
    <w:p w14:paraId="3B887FB2" w14:textId="77777777" w:rsidR="00013D56" w:rsidRDefault="00CA7654">
      <w:pPr>
        <w:rPr>
          <w:rFonts w:hint="eastAsia"/>
        </w:rPr>
      </w:pPr>
      <w:r>
        <w:t>The implementation task is to create or resolve canonical records that realize this Candidate architecture. The document is not an executable dependency. Once the Reader records and their required semantic assets exist, implementations consume those records directly.</w:t>
      </w:r>
    </w:p>
    <w:p w14:paraId="7E97AB99" w14:textId="77777777" w:rsidR="00013D56" w:rsidRDefault="00CA7654">
      <w:pPr>
        <w:pStyle w:val="Heading2"/>
      </w:pPr>
      <w:r>
        <w:t>Construction Checklist</w:t>
      </w:r>
    </w:p>
    <w:p w14:paraId="1B9F07EB" w14:textId="77777777" w:rsidR="00013D56" w:rsidRDefault="00CA7654">
      <w:pPr>
        <w:spacing w:after="80"/>
        <w:ind w:left="173"/>
        <w:rPr>
          <w:rFonts w:hint="eastAsia"/>
        </w:rPr>
      </w:pPr>
      <w:r>
        <w:rPr>
          <w:sz w:val="19"/>
        </w:rPr>
        <w:t>□ Resolve/reuse canonical SCALAR-4 and SCALAR-8 BitGroups.</w:t>
      </w:r>
    </w:p>
    <w:p w14:paraId="3EFF7519" w14:textId="77777777" w:rsidR="00013D56" w:rsidRDefault="00CA7654">
      <w:pPr>
        <w:spacing w:after="80"/>
        <w:ind w:left="173"/>
        <w:rPr>
          <w:rFonts w:hint="eastAsia"/>
        </w:rPr>
      </w:pPr>
      <w:r>
        <w:rPr>
          <w:sz w:val="19"/>
        </w:rPr>
        <w:t>□ Create A1:O1 MATERIAL_EFFECT-64¹ placements at the exact B000:B063 addresses.</w:t>
      </w:r>
    </w:p>
    <w:p w14:paraId="693C18CC" w14:textId="77777777" w:rsidR="00013D56" w:rsidRDefault="00CA7654">
      <w:pPr>
        <w:spacing w:after="80"/>
        <w:ind w:left="173"/>
        <w:rPr>
          <w:rFonts w:hint="eastAsia"/>
        </w:rPr>
      </w:pPr>
      <w:r>
        <w:rPr>
          <w:sz w:val="19"/>
        </w:rPr>
        <w:t>□ Register the Material Parameter, Operation, Input Range, Output Range, Layer/Slot, Pattern Mix, Bounds, Color Coupling, Light Coupling, Baseline, Failure, Evaluation, Formula Profile, and Version vocabularies.</w:t>
      </w:r>
    </w:p>
    <w:p w14:paraId="41902659" w14:textId="77777777" w:rsidR="00013D56" w:rsidRDefault="00CA7654">
      <w:pPr>
        <w:spacing w:after="80"/>
        <w:ind w:left="173"/>
        <w:rPr>
          <w:rFonts w:hint="eastAsia"/>
        </w:rPr>
      </w:pPr>
      <w:r>
        <w:rPr>
          <w:sz w:val="19"/>
        </w:rPr>
        <w:t>□ Bind F1 constituent Bits to channel-slot positions A–H while preserving generic SCALAR-8 mathematics.</w:t>
      </w:r>
    </w:p>
    <w:p w14:paraId="521BEECF" w14:textId="77777777" w:rsidR="00013D56" w:rsidRDefault="00CA7654">
      <w:pPr>
        <w:spacing w:after="80"/>
        <w:ind w:left="173"/>
        <w:rPr>
          <w:rFonts w:hint="eastAsia"/>
        </w:rPr>
      </w:pPr>
      <w:r>
        <w:rPr>
          <w:sz w:val="19"/>
        </w:rPr>
        <w:t>□ Register Material Formula Profiles with accepted input classes, domain requirements, mapping equations, undefined conditions, determinism posture, and human-readable explanations.</w:t>
      </w:r>
    </w:p>
    <w:p w14:paraId="14A56A2C" w14:textId="77777777" w:rsidR="00013D56" w:rsidRDefault="00CA7654">
      <w:pPr>
        <w:spacing w:after="80"/>
        <w:ind w:left="173"/>
        <w:rPr>
          <w:rFonts w:hint="eastAsia"/>
        </w:rPr>
      </w:pPr>
      <w:r>
        <w:rPr>
          <w:sz w:val="19"/>
        </w:rPr>
        <w:t>□ Register current COLOR routes to COLOR_EFFECT-64¹ and COLOR-32-64; preserve historical COLOR-128 references as source evolution metadata.</w:t>
      </w:r>
    </w:p>
    <w:p w14:paraId="28E6CDD6" w14:textId="77777777" w:rsidR="00013D56" w:rsidRDefault="00CA7654">
      <w:pPr>
        <w:spacing w:after="80"/>
        <w:ind w:left="173"/>
        <w:rPr>
          <w:rFonts w:hint="eastAsia"/>
        </w:rPr>
      </w:pPr>
      <w:r>
        <w:rPr>
          <w:sz w:val="19"/>
        </w:rPr>
        <w:t>□ Register LIGHT continuation through LIGHT_EFFECT-64¹ where actual illumination semantics are required.</w:t>
      </w:r>
    </w:p>
    <w:p w14:paraId="397358E5" w14:textId="77777777" w:rsidR="00013D56" w:rsidRDefault="00CA7654">
      <w:pPr>
        <w:spacing w:after="80"/>
        <w:ind w:left="173"/>
        <w:rPr>
          <w:rFonts w:hint="eastAsia"/>
        </w:rPr>
      </w:pPr>
      <w:r>
        <w:rPr>
          <w:sz w:val="19"/>
        </w:rPr>
        <w:t>□ Define Material/Application Binding requirements for target identity, material identity, slot map, channel map, output range/unit mapping, baseline context, and endpoint capability policy.</w:t>
      </w:r>
    </w:p>
    <w:p w14:paraId="19260DFA" w14:textId="77777777" w:rsidR="00013D56" w:rsidRDefault="00CA7654">
      <w:pPr>
        <w:spacing w:after="80"/>
        <w:ind w:left="173"/>
        <w:rPr>
          <w:rFonts w:hint="eastAsia"/>
        </w:rPr>
      </w:pPr>
      <w:r>
        <w:rPr>
          <w:sz w:val="19"/>
        </w:rPr>
        <w:t>□ Resolve exact D#.# interface contracts from the DREQ-* map and bind interface metadata/BOSS assets without changing Reader semantics.</w:t>
      </w:r>
    </w:p>
    <w:p w14:paraId="63F2FFEB" w14:textId="77777777" w:rsidR="00013D56" w:rsidRDefault="00CA7654">
      <w:pPr>
        <w:spacing w:after="80"/>
        <w:ind w:left="173"/>
        <w:rPr>
          <w:rFonts w:hint="eastAsia"/>
        </w:rPr>
      </w:pPr>
      <w:r>
        <w:rPr>
          <w:sz w:val="19"/>
        </w:rPr>
        <w:t>□ Test Safe Zero, direct Scalar, explicit Signed remap, Vector rejection/transform, Field domain, Mask participation, missing slot/channel/color, emissive separation, endpoint mismatch, source preservation, renderer replacement, and version inspection.</w:t>
      </w:r>
    </w:p>
    <w:p w14:paraId="7C50BAE0" w14:textId="77777777" w:rsidR="00013D56" w:rsidRDefault="00CA7654">
      <w:pPr>
        <w:spacing w:after="80"/>
        <w:ind w:left="173"/>
        <w:rPr>
          <w:rFonts w:hint="eastAsia"/>
        </w:rPr>
      </w:pPr>
      <w:r>
        <w:rPr>
          <w:sz w:val="19"/>
        </w:rPr>
        <w:t>□ Promote only after the Reader, bindings, profiles, conformance suite, and version interpretation are deterministic and inspectable.</w:t>
      </w:r>
    </w:p>
    <w:p w14:paraId="401E21C8" w14:textId="77777777" w:rsidR="00013D56" w:rsidRDefault="00CA7654">
      <w:pPr>
        <w:pStyle w:val="Heading2"/>
      </w:pPr>
      <w:r>
        <w:t>Promotion Gate</w:t>
      </w:r>
    </w:p>
    <w:tbl>
      <w:tblPr>
        <w:tblW w:w="0" w:type="auto"/>
        <w:jc w:val="center"/>
        <w:tblLayout w:type="fixed"/>
        <w:tblLook w:val="04A0" w:firstRow="1" w:lastRow="0" w:firstColumn="1" w:lastColumn="0" w:noHBand="0" w:noVBand="1"/>
      </w:tblPr>
      <w:tblGrid>
        <w:gridCol w:w="230"/>
        <w:gridCol w:w="9288"/>
      </w:tblGrid>
      <w:tr w:rsidR="00013D56" w14:paraId="19F805E0" w14:textId="77777777">
        <w:trPr>
          <w:cantSplit/>
          <w:jc w:val="center"/>
        </w:trPr>
        <w:tc>
          <w:tcPr>
            <w:tcW w:w="230" w:type="dxa"/>
            <w:shd w:val="clear" w:color="auto" w:fill="4D9D68"/>
            <w:tcMar>
              <w:top w:w="0" w:type="dxa"/>
              <w:left w:w="0" w:type="dxa"/>
              <w:bottom w:w="0" w:type="dxa"/>
              <w:right w:w="0" w:type="dxa"/>
            </w:tcMar>
          </w:tcPr>
          <w:p w14:paraId="5F02B99D"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0697B293" w14:textId="77777777" w:rsidR="00013D56" w:rsidRDefault="00CA7654">
            <w:pPr>
              <w:spacing w:after="80"/>
              <w:rPr>
                <w:rFonts w:hint="eastAsia"/>
              </w:rPr>
            </w:pPr>
            <w:r>
              <w:rPr>
                <w:b/>
                <w:color w:val="4D9D68"/>
                <w:sz w:val="18"/>
              </w:rPr>
              <w:t>CANDIDATE → REGISTERED</w:t>
            </w:r>
          </w:p>
          <w:p w14:paraId="04AA7285" w14:textId="77777777" w:rsidR="00013D56" w:rsidRDefault="00CA7654">
            <w:pPr>
              <w:spacing w:after="0"/>
              <w:rPr>
                <w:rFonts w:hint="eastAsia"/>
              </w:rPr>
            </w:pPr>
            <w:r>
              <w:t>Promotion requires canonical Bit/BitGroup reuse, exact placement registration, Reader vocabularies, Formula Profiles, D contracts, Material Binding semantics, COLOR/LIGHT continuation routes, version interpretation, and conformance results. The Candidate paper shall not be treated as sufficient implementation evidence by itself.</w:t>
            </w:r>
          </w:p>
        </w:tc>
      </w:tr>
    </w:tbl>
    <w:p w14:paraId="5B0626A2" w14:textId="77777777" w:rsidR="00013D56" w:rsidRDefault="00013D56">
      <w:pPr>
        <w:spacing w:after="0"/>
        <w:rPr>
          <w:rFonts w:hint="eastAsia"/>
        </w:rPr>
      </w:pPr>
    </w:p>
    <w:p w14:paraId="160500E7" w14:textId="77777777" w:rsidR="00013D56" w:rsidRDefault="00CA7654">
      <w:pPr>
        <w:rPr>
          <w:rFonts w:hint="eastAsia"/>
        </w:rPr>
      </w:pPr>
      <w:r>
        <w:br w:type="page"/>
      </w:r>
    </w:p>
    <w:p w14:paraId="59004E8C" w14:textId="77777777" w:rsidR="00013D56" w:rsidRDefault="00CA7654">
      <w:pPr>
        <w:pStyle w:val="PartTitle"/>
        <w:rPr>
          <w:rFonts w:hint="eastAsia"/>
        </w:rPr>
      </w:pPr>
      <w:r>
        <w:t>Appendix A — Complete Candidate Reader State Enumerations</w:t>
      </w:r>
    </w:p>
    <w:p w14:paraId="7BD22646" w14:textId="77777777" w:rsidR="00013D56" w:rsidRDefault="00CA7654">
      <w:pPr>
        <w:pStyle w:val="Heading3"/>
      </w:pPr>
      <w:r>
        <w:t>A1 Material Parameter Class</w:t>
      </w:r>
    </w:p>
    <w:tbl>
      <w:tblPr>
        <w:tblW w:w="0" w:type="auto"/>
        <w:jc w:val="center"/>
        <w:tblLayout w:type="fixed"/>
        <w:tblLook w:val="04A0" w:firstRow="1" w:lastRow="0" w:firstColumn="1" w:lastColumn="0" w:noHBand="0" w:noVBand="1"/>
      </w:tblPr>
      <w:tblGrid>
        <w:gridCol w:w="1296"/>
        <w:gridCol w:w="8063"/>
      </w:tblGrid>
      <w:tr w:rsidR="00013D56" w14:paraId="45994D01" w14:textId="77777777">
        <w:trPr>
          <w:tblHeader/>
          <w:jc w:val="center"/>
        </w:trPr>
        <w:tc>
          <w:tcPr>
            <w:tcW w:w="1296" w:type="dxa"/>
            <w:shd w:val="clear" w:color="auto" w:fill="B86B32"/>
            <w:tcMar>
              <w:top w:w="90" w:type="dxa"/>
              <w:left w:w="90" w:type="dxa"/>
              <w:bottom w:w="90" w:type="dxa"/>
              <w:right w:w="90" w:type="dxa"/>
            </w:tcMar>
            <w:vAlign w:val="center"/>
          </w:tcPr>
          <w:p w14:paraId="48134E54"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27B0D2F2" w14:textId="77777777" w:rsidR="00013D56" w:rsidRDefault="00CA7654">
            <w:pPr>
              <w:jc w:val="center"/>
              <w:rPr>
                <w:rFonts w:hint="eastAsia"/>
              </w:rPr>
            </w:pPr>
            <w:r>
              <w:rPr>
                <w:b/>
                <w:color w:val="FFFFFF"/>
                <w:sz w:val="16"/>
              </w:rPr>
              <w:t>Candidate meaning</w:t>
            </w:r>
          </w:p>
        </w:tc>
      </w:tr>
      <w:tr w:rsidR="00013D56" w14:paraId="01E231FC" w14:textId="77777777">
        <w:trPr>
          <w:cantSplit/>
          <w:jc w:val="center"/>
        </w:trPr>
        <w:tc>
          <w:tcPr>
            <w:tcW w:w="1296" w:type="dxa"/>
            <w:shd w:val="clear" w:color="auto" w:fill="FFFFFF"/>
            <w:tcMar>
              <w:top w:w="70" w:type="dxa"/>
              <w:left w:w="90" w:type="dxa"/>
              <w:bottom w:w="70" w:type="dxa"/>
              <w:right w:w="90" w:type="dxa"/>
            </w:tcMar>
            <w:vAlign w:val="center"/>
          </w:tcPr>
          <w:p w14:paraId="252BF6F5"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22ADD572" w14:textId="77777777" w:rsidR="00013D56" w:rsidRDefault="00CA7654">
            <w:pPr>
              <w:spacing w:after="0"/>
              <w:rPr>
                <w:rFonts w:hint="eastAsia"/>
              </w:rPr>
            </w:pPr>
            <w:r>
              <w:rPr>
                <w:sz w:val="16"/>
              </w:rPr>
              <w:t>OFF / NO REQUEST</w:t>
            </w:r>
          </w:p>
        </w:tc>
      </w:tr>
      <w:tr w:rsidR="00013D56" w14:paraId="2B7019F5" w14:textId="77777777">
        <w:trPr>
          <w:cantSplit/>
          <w:jc w:val="center"/>
        </w:trPr>
        <w:tc>
          <w:tcPr>
            <w:tcW w:w="1296" w:type="dxa"/>
            <w:shd w:val="clear" w:color="auto" w:fill="F7F9FB"/>
            <w:tcMar>
              <w:top w:w="70" w:type="dxa"/>
              <w:left w:w="90" w:type="dxa"/>
              <w:bottom w:w="70" w:type="dxa"/>
              <w:right w:w="90" w:type="dxa"/>
            </w:tcMar>
            <w:vAlign w:val="center"/>
          </w:tcPr>
          <w:p w14:paraId="5DA45388"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04257116" w14:textId="77777777" w:rsidR="00013D56" w:rsidRDefault="00CA7654">
            <w:pPr>
              <w:spacing w:after="0"/>
              <w:rPr>
                <w:rFonts w:hint="eastAsia"/>
              </w:rPr>
            </w:pPr>
            <w:r>
              <w:rPr>
                <w:sz w:val="16"/>
              </w:rPr>
              <w:t>OPACITY</w:t>
            </w:r>
          </w:p>
        </w:tc>
      </w:tr>
      <w:tr w:rsidR="00013D56" w14:paraId="71AB9E70" w14:textId="77777777">
        <w:trPr>
          <w:cantSplit/>
          <w:jc w:val="center"/>
        </w:trPr>
        <w:tc>
          <w:tcPr>
            <w:tcW w:w="1296" w:type="dxa"/>
            <w:shd w:val="clear" w:color="auto" w:fill="FFFFFF"/>
            <w:tcMar>
              <w:top w:w="70" w:type="dxa"/>
              <w:left w:w="90" w:type="dxa"/>
              <w:bottom w:w="70" w:type="dxa"/>
              <w:right w:w="90" w:type="dxa"/>
            </w:tcMar>
            <w:vAlign w:val="center"/>
          </w:tcPr>
          <w:p w14:paraId="06A091FE"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590D6369" w14:textId="77777777" w:rsidR="00013D56" w:rsidRDefault="00CA7654">
            <w:pPr>
              <w:spacing w:after="0"/>
              <w:rPr>
                <w:rFonts w:hint="eastAsia"/>
              </w:rPr>
            </w:pPr>
            <w:r>
              <w:rPr>
                <w:sz w:val="16"/>
              </w:rPr>
              <w:t>EMISSIVE</w:t>
            </w:r>
          </w:p>
        </w:tc>
      </w:tr>
      <w:tr w:rsidR="00013D56" w14:paraId="18D7BBA4" w14:textId="77777777">
        <w:trPr>
          <w:cantSplit/>
          <w:jc w:val="center"/>
        </w:trPr>
        <w:tc>
          <w:tcPr>
            <w:tcW w:w="1296" w:type="dxa"/>
            <w:shd w:val="clear" w:color="auto" w:fill="F7F9FB"/>
            <w:tcMar>
              <w:top w:w="70" w:type="dxa"/>
              <w:left w:w="90" w:type="dxa"/>
              <w:bottom w:w="70" w:type="dxa"/>
              <w:right w:w="90" w:type="dxa"/>
            </w:tcMar>
            <w:vAlign w:val="center"/>
          </w:tcPr>
          <w:p w14:paraId="5FEA3316"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36B6AB55" w14:textId="77777777" w:rsidR="00013D56" w:rsidRDefault="00CA7654">
            <w:pPr>
              <w:spacing w:after="0"/>
              <w:rPr>
                <w:rFonts w:hint="eastAsia"/>
              </w:rPr>
            </w:pPr>
            <w:r>
              <w:rPr>
                <w:sz w:val="16"/>
              </w:rPr>
              <w:t>ROUGHNESS-LIKE</w:t>
            </w:r>
          </w:p>
        </w:tc>
      </w:tr>
      <w:tr w:rsidR="00013D56" w14:paraId="43904836" w14:textId="77777777">
        <w:trPr>
          <w:cantSplit/>
          <w:jc w:val="center"/>
        </w:trPr>
        <w:tc>
          <w:tcPr>
            <w:tcW w:w="1296" w:type="dxa"/>
            <w:shd w:val="clear" w:color="auto" w:fill="FFFFFF"/>
            <w:tcMar>
              <w:top w:w="70" w:type="dxa"/>
              <w:left w:w="90" w:type="dxa"/>
              <w:bottom w:w="70" w:type="dxa"/>
              <w:right w:w="90" w:type="dxa"/>
            </w:tcMar>
            <w:vAlign w:val="center"/>
          </w:tcPr>
          <w:p w14:paraId="27463B4D"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4C5DBFB4" w14:textId="77777777" w:rsidR="00013D56" w:rsidRDefault="00CA7654">
            <w:pPr>
              <w:spacing w:after="0"/>
              <w:rPr>
                <w:rFonts w:hint="eastAsia"/>
              </w:rPr>
            </w:pPr>
            <w:r>
              <w:rPr>
                <w:sz w:val="16"/>
              </w:rPr>
              <w:t>REFLECTIVITY</w:t>
            </w:r>
          </w:p>
        </w:tc>
      </w:tr>
      <w:tr w:rsidR="00013D56" w14:paraId="6088936A" w14:textId="77777777">
        <w:trPr>
          <w:cantSplit/>
          <w:jc w:val="center"/>
        </w:trPr>
        <w:tc>
          <w:tcPr>
            <w:tcW w:w="1296" w:type="dxa"/>
            <w:shd w:val="clear" w:color="auto" w:fill="F7F9FB"/>
            <w:tcMar>
              <w:top w:w="70" w:type="dxa"/>
              <w:left w:w="90" w:type="dxa"/>
              <w:bottom w:w="70" w:type="dxa"/>
              <w:right w:w="90" w:type="dxa"/>
            </w:tcMar>
            <w:vAlign w:val="center"/>
          </w:tcPr>
          <w:p w14:paraId="112F2812"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5920F5F5" w14:textId="77777777" w:rsidR="00013D56" w:rsidRDefault="00CA7654">
            <w:pPr>
              <w:spacing w:after="0"/>
              <w:rPr>
                <w:rFonts w:hint="eastAsia"/>
              </w:rPr>
            </w:pPr>
            <w:r>
              <w:rPr>
                <w:sz w:val="16"/>
              </w:rPr>
              <w:t>METALLIC-LIKE</w:t>
            </w:r>
          </w:p>
        </w:tc>
      </w:tr>
      <w:tr w:rsidR="00013D56" w14:paraId="05136915" w14:textId="77777777">
        <w:trPr>
          <w:cantSplit/>
          <w:jc w:val="center"/>
        </w:trPr>
        <w:tc>
          <w:tcPr>
            <w:tcW w:w="1296" w:type="dxa"/>
            <w:shd w:val="clear" w:color="auto" w:fill="FFFFFF"/>
            <w:tcMar>
              <w:top w:w="70" w:type="dxa"/>
              <w:left w:w="90" w:type="dxa"/>
              <w:bottom w:w="70" w:type="dxa"/>
              <w:right w:w="90" w:type="dxa"/>
            </w:tcMar>
            <w:vAlign w:val="center"/>
          </w:tcPr>
          <w:p w14:paraId="728C3A6C"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08AA372D" w14:textId="77777777" w:rsidR="00013D56" w:rsidRDefault="00CA7654">
            <w:pPr>
              <w:spacing w:after="0"/>
              <w:rPr>
                <w:rFonts w:hint="eastAsia"/>
              </w:rPr>
            </w:pPr>
            <w:r>
              <w:rPr>
                <w:sz w:val="16"/>
              </w:rPr>
              <w:t>REFRACTION</w:t>
            </w:r>
          </w:p>
        </w:tc>
      </w:tr>
      <w:tr w:rsidR="00013D56" w14:paraId="0D948996" w14:textId="77777777">
        <w:trPr>
          <w:cantSplit/>
          <w:jc w:val="center"/>
        </w:trPr>
        <w:tc>
          <w:tcPr>
            <w:tcW w:w="1296" w:type="dxa"/>
            <w:shd w:val="clear" w:color="auto" w:fill="F7F9FB"/>
            <w:tcMar>
              <w:top w:w="70" w:type="dxa"/>
              <w:left w:w="90" w:type="dxa"/>
              <w:bottom w:w="70" w:type="dxa"/>
              <w:right w:w="90" w:type="dxa"/>
            </w:tcMar>
            <w:vAlign w:val="center"/>
          </w:tcPr>
          <w:p w14:paraId="54B2F2CA" w14:textId="77777777" w:rsidR="00013D56" w:rsidRDefault="00CA7654">
            <w:pPr>
              <w:spacing w:after="0"/>
              <w:rPr>
                <w:rFonts w:hint="eastAsia"/>
              </w:rPr>
            </w:pPr>
            <w:r>
              <w:rPr>
                <w:sz w:val="16"/>
              </w:rPr>
              <w:t>7</w:t>
            </w:r>
          </w:p>
        </w:tc>
        <w:tc>
          <w:tcPr>
            <w:tcW w:w="8063" w:type="dxa"/>
            <w:shd w:val="clear" w:color="auto" w:fill="F7F9FB"/>
            <w:tcMar>
              <w:top w:w="70" w:type="dxa"/>
              <w:left w:w="90" w:type="dxa"/>
              <w:bottom w:w="70" w:type="dxa"/>
              <w:right w:w="90" w:type="dxa"/>
            </w:tcMar>
            <w:vAlign w:val="center"/>
          </w:tcPr>
          <w:p w14:paraId="70191702" w14:textId="77777777" w:rsidR="00013D56" w:rsidRDefault="00CA7654">
            <w:pPr>
              <w:spacing w:after="0"/>
              <w:rPr>
                <w:rFonts w:hint="eastAsia"/>
              </w:rPr>
            </w:pPr>
            <w:r>
              <w:rPr>
                <w:sz w:val="16"/>
              </w:rPr>
              <w:t>TEXTURE / PATTERN MIX</w:t>
            </w:r>
          </w:p>
        </w:tc>
      </w:tr>
      <w:tr w:rsidR="00013D56" w14:paraId="16B59122" w14:textId="77777777">
        <w:trPr>
          <w:cantSplit/>
          <w:jc w:val="center"/>
        </w:trPr>
        <w:tc>
          <w:tcPr>
            <w:tcW w:w="1296" w:type="dxa"/>
            <w:shd w:val="clear" w:color="auto" w:fill="FFFFFF"/>
            <w:tcMar>
              <w:top w:w="70" w:type="dxa"/>
              <w:left w:w="90" w:type="dxa"/>
              <w:bottom w:w="70" w:type="dxa"/>
              <w:right w:w="90" w:type="dxa"/>
            </w:tcMar>
            <w:vAlign w:val="center"/>
          </w:tcPr>
          <w:p w14:paraId="166EFB83" w14:textId="77777777" w:rsidR="00013D56" w:rsidRDefault="00CA7654">
            <w:pPr>
              <w:spacing w:after="0"/>
              <w:rPr>
                <w:rFonts w:hint="eastAsia"/>
              </w:rPr>
            </w:pPr>
            <w:r>
              <w:rPr>
                <w:sz w:val="16"/>
              </w:rPr>
              <w:t>8</w:t>
            </w:r>
          </w:p>
        </w:tc>
        <w:tc>
          <w:tcPr>
            <w:tcW w:w="8063" w:type="dxa"/>
            <w:shd w:val="clear" w:color="auto" w:fill="FFFFFF"/>
            <w:tcMar>
              <w:top w:w="70" w:type="dxa"/>
              <w:left w:w="90" w:type="dxa"/>
              <w:bottom w:w="70" w:type="dxa"/>
              <w:right w:w="90" w:type="dxa"/>
            </w:tcMar>
            <w:vAlign w:val="center"/>
          </w:tcPr>
          <w:p w14:paraId="3AB39706" w14:textId="77777777" w:rsidR="00013D56" w:rsidRDefault="00CA7654">
            <w:pPr>
              <w:spacing w:after="0"/>
              <w:rPr>
                <w:rFonts w:hint="eastAsia"/>
              </w:rPr>
            </w:pPr>
            <w:r>
              <w:rPr>
                <w:sz w:val="16"/>
              </w:rPr>
              <w:t>NORMAL STRENGTH</w:t>
            </w:r>
          </w:p>
        </w:tc>
      </w:tr>
      <w:tr w:rsidR="00013D56" w14:paraId="769ACFEE" w14:textId="77777777">
        <w:trPr>
          <w:cantSplit/>
          <w:jc w:val="center"/>
        </w:trPr>
        <w:tc>
          <w:tcPr>
            <w:tcW w:w="1296" w:type="dxa"/>
            <w:shd w:val="clear" w:color="auto" w:fill="F7F9FB"/>
            <w:tcMar>
              <w:top w:w="70" w:type="dxa"/>
              <w:left w:w="90" w:type="dxa"/>
              <w:bottom w:w="70" w:type="dxa"/>
              <w:right w:w="90" w:type="dxa"/>
            </w:tcMar>
            <w:vAlign w:val="center"/>
          </w:tcPr>
          <w:p w14:paraId="4E8D718F" w14:textId="77777777" w:rsidR="00013D56" w:rsidRDefault="00CA7654">
            <w:pPr>
              <w:spacing w:after="0"/>
              <w:rPr>
                <w:rFonts w:hint="eastAsia"/>
              </w:rPr>
            </w:pPr>
            <w:r>
              <w:rPr>
                <w:sz w:val="16"/>
              </w:rPr>
              <w:t>9</w:t>
            </w:r>
          </w:p>
        </w:tc>
        <w:tc>
          <w:tcPr>
            <w:tcW w:w="8063" w:type="dxa"/>
            <w:shd w:val="clear" w:color="auto" w:fill="F7F9FB"/>
            <w:tcMar>
              <w:top w:w="70" w:type="dxa"/>
              <w:left w:w="90" w:type="dxa"/>
              <w:bottom w:w="70" w:type="dxa"/>
              <w:right w:w="90" w:type="dxa"/>
            </w:tcMar>
            <w:vAlign w:val="center"/>
          </w:tcPr>
          <w:p w14:paraId="234A5B3C" w14:textId="77777777" w:rsidR="00013D56" w:rsidRDefault="00CA7654">
            <w:pPr>
              <w:spacing w:after="0"/>
              <w:rPr>
                <w:rFonts w:hint="eastAsia"/>
              </w:rPr>
            </w:pPr>
            <w:r>
              <w:rPr>
                <w:sz w:val="16"/>
              </w:rPr>
              <w:t>SURFACE RESPONSE PROFILE</w:t>
            </w:r>
          </w:p>
        </w:tc>
      </w:tr>
      <w:tr w:rsidR="00013D56" w14:paraId="006C0738" w14:textId="77777777">
        <w:trPr>
          <w:cantSplit/>
          <w:jc w:val="center"/>
        </w:trPr>
        <w:tc>
          <w:tcPr>
            <w:tcW w:w="1296" w:type="dxa"/>
            <w:shd w:val="clear" w:color="auto" w:fill="FFFFFF"/>
            <w:tcMar>
              <w:top w:w="70" w:type="dxa"/>
              <w:left w:w="90" w:type="dxa"/>
              <w:bottom w:w="70" w:type="dxa"/>
              <w:right w:w="90" w:type="dxa"/>
            </w:tcMar>
            <w:vAlign w:val="center"/>
          </w:tcPr>
          <w:p w14:paraId="2C27D413" w14:textId="77777777" w:rsidR="00013D56" w:rsidRDefault="00CA7654">
            <w:pPr>
              <w:spacing w:after="0"/>
              <w:rPr>
                <w:rFonts w:hint="eastAsia"/>
              </w:rPr>
            </w:pPr>
            <w:r>
              <w:rPr>
                <w:sz w:val="16"/>
              </w:rPr>
              <w:t>10–15</w:t>
            </w:r>
          </w:p>
        </w:tc>
        <w:tc>
          <w:tcPr>
            <w:tcW w:w="8063" w:type="dxa"/>
            <w:shd w:val="clear" w:color="auto" w:fill="FFFFFF"/>
            <w:tcMar>
              <w:top w:w="70" w:type="dxa"/>
              <w:left w:w="90" w:type="dxa"/>
              <w:bottom w:w="70" w:type="dxa"/>
              <w:right w:w="90" w:type="dxa"/>
            </w:tcMar>
            <w:vAlign w:val="center"/>
          </w:tcPr>
          <w:p w14:paraId="0EFFA510" w14:textId="77777777" w:rsidR="00013D56" w:rsidRDefault="00CA7654">
            <w:pPr>
              <w:spacing w:after="0"/>
              <w:rPr>
                <w:rFonts w:hint="eastAsia"/>
              </w:rPr>
            </w:pPr>
            <w:r>
              <w:rPr>
                <w:sz w:val="16"/>
              </w:rPr>
              <w:t>RESERVED / EXTENSION</w:t>
            </w:r>
          </w:p>
        </w:tc>
      </w:tr>
    </w:tbl>
    <w:p w14:paraId="4B5DAFDB" w14:textId="77777777" w:rsidR="00013D56" w:rsidRDefault="00CA7654">
      <w:pPr>
        <w:pStyle w:val="Heading3"/>
      </w:pPr>
      <w:r>
        <w:t>B1 Operation Mode</w:t>
      </w:r>
    </w:p>
    <w:tbl>
      <w:tblPr>
        <w:tblW w:w="0" w:type="auto"/>
        <w:jc w:val="center"/>
        <w:tblLayout w:type="fixed"/>
        <w:tblLook w:val="04A0" w:firstRow="1" w:lastRow="0" w:firstColumn="1" w:lastColumn="0" w:noHBand="0" w:noVBand="1"/>
      </w:tblPr>
      <w:tblGrid>
        <w:gridCol w:w="1296"/>
        <w:gridCol w:w="8063"/>
      </w:tblGrid>
      <w:tr w:rsidR="00013D56" w14:paraId="40E1C932" w14:textId="77777777">
        <w:trPr>
          <w:tblHeader/>
          <w:jc w:val="center"/>
        </w:trPr>
        <w:tc>
          <w:tcPr>
            <w:tcW w:w="1296" w:type="dxa"/>
            <w:shd w:val="clear" w:color="auto" w:fill="B86B32"/>
            <w:tcMar>
              <w:top w:w="90" w:type="dxa"/>
              <w:left w:w="90" w:type="dxa"/>
              <w:bottom w:w="90" w:type="dxa"/>
              <w:right w:w="90" w:type="dxa"/>
            </w:tcMar>
            <w:vAlign w:val="center"/>
          </w:tcPr>
          <w:p w14:paraId="64304D75"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2C187233" w14:textId="77777777" w:rsidR="00013D56" w:rsidRDefault="00CA7654">
            <w:pPr>
              <w:jc w:val="center"/>
              <w:rPr>
                <w:rFonts w:hint="eastAsia"/>
              </w:rPr>
            </w:pPr>
            <w:r>
              <w:rPr>
                <w:b/>
                <w:color w:val="FFFFFF"/>
                <w:sz w:val="16"/>
              </w:rPr>
              <w:t>Candidate meaning</w:t>
            </w:r>
          </w:p>
        </w:tc>
      </w:tr>
      <w:tr w:rsidR="00013D56" w14:paraId="2997E116" w14:textId="77777777">
        <w:trPr>
          <w:cantSplit/>
          <w:jc w:val="center"/>
        </w:trPr>
        <w:tc>
          <w:tcPr>
            <w:tcW w:w="1296" w:type="dxa"/>
            <w:shd w:val="clear" w:color="auto" w:fill="FFFFFF"/>
            <w:tcMar>
              <w:top w:w="70" w:type="dxa"/>
              <w:left w:w="90" w:type="dxa"/>
              <w:bottom w:w="70" w:type="dxa"/>
              <w:right w:w="90" w:type="dxa"/>
            </w:tcMar>
            <w:vAlign w:val="center"/>
          </w:tcPr>
          <w:p w14:paraId="30F0659F"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1177522A" w14:textId="77777777" w:rsidR="00013D56" w:rsidRDefault="00CA7654">
            <w:pPr>
              <w:spacing w:after="0"/>
              <w:rPr>
                <w:rFonts w:hint="eastAsia"/>
              </w:rPr>
            </w:pPr>
            <w:r>
              <w:rPr>
                <w:sz w:val="16"/>
              </w:rPr>
              <w:t>SET</w:t>
            </w:r>
          </w:p>
        </w:tc>
      </w:tr>
      <w:tr w:rsidR="00013D56" w14:paraId="2DCCD92C" w14:textId="77777777">
        <w:trPr>
          <w:cantSplit/>
          <w:jc w:val="center"/>
        </w:trPr>
        <w:tc>
          <w:tcPr>
            <w:tcW w:w="1296" w:type="dxa"/>
            <w:shd w:val="clear" w:color="auto" w:fill="F7F9FB"/>
            <w:tcMar>
              <w:top w:w="70" w:type="dxa"/>
              <w:left w:w="90" w:type="dxa"/>
              <w:bottom w:w="70" w:type="dxa"/>
              <w:right w:w="90" w:type="dxa"/>
            </w:tcMar>
            <w:vAlign w:val="center"/>
          </w:tcPr>
          <w:p w14:paraId="42A2DBF0"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7CDC62F2" w14:textId="77777777" w:rsidR="00013D56" w:rsidRDefault="00CA7654">
            <w:pPr>
              <w:spacing w:after="0"/>
              <w:rPr>
                <w:rFonts w:hint="eastAsia"/>
              </w:rPr>
            </w:pPr>
            <w:r>
              <w:rPr>
                <w:sz w:val="16"/>
              </w:rPr>
              <w:t>ADD</w:t>
            </w:r>
          </w:p>
        </w:tc>
      </w:tr>
      <w:tr w:rsidR="00013D56" w14:paraId="5808BEB1" w14:textId="77777777">
        <w:trPr>
          <w:cantSplit/>
          <w:jc w:val="center"/>
        </w:trPr>
        <w:tc>
          <w:tcPr>
            <w:tcW w:w="1296" w:type="dxa"/>
            <w:shd w:val="clear" w:color="auto" w:fill="FFFFFF"/>
            <w:tcMar>
              <w:top w:w="70" w:type="dxa"/>
              <w:left w:w="90" w:type="dxa"/>
              <w:bottom w:w="70" w:type="dxa"/>
              <w:right w:w="90" w:type="dxa"/>
            </w:tcMar>
            <w:vAlign w:val="center"/>
          </w:tcPr>
          <w:p w14:paraId="26B43F2F"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6BE8AB83" w14:textId="77777777" w:rsidR="00013D56" w:rsidRDefault="00CA7654">
            <w:pPr>
              <w:spacing w:after="0"/>
              <w:rPr>
                <w:rFonts w:hint="eastAsia"/>
              </w:rPr>
            </w:pPr>
            <w:r>
              <w:rPr>
                <w:sz w:val="16"/>
              </w:rPr>
              <w:t>MULTIPLY</w:t>
            </w:r>
          </w:p>
        </w:tc>
      </w:tr>
      <w:tr w:rsidR="00013D56" w14:paraId="62363BC7" w14:textId="77777777">
        <w:trPr>
          <w:cantSplit/>
          <w:jc w:val="center"/>
        </w:trPr>
        <w:tc>
          <w:tcPr>
            <w:tcW w:w="1296" w:type="dxa"/>
            <w:shd w:val="clear" w:color="auto" w:fill="F7F9FB"/>
            <w:tcMar>
              <w:top w:w="70" w:type="dxa"/>
              <w:left w:w="90" w:type="dxa"/>
              <w:bottom w:w="70" w:type="dxa"/>
              <w:right w:w="90" w:type="dxa"/>
            </w:tcMar>
            <w:vAlign w:val="center"/>
          </w:tcPr>
          <w:p w14:paraId="6288811D"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29CE1632" w14:textId="77777777" w:rsidR="00013D56" w:rsidRDefault="00CA7654">
            <w:pPr>
              <w:spacing w:after="0"/>
              <w:rPr>
                <w:rFonts w:hint="eastAsia"/>
              </w:rPr>
            </w:pPr>
            <w:r>
              <w:rPr>
                <w:sz w:val="16"/>
              </w:rPr>
              <w:t>INTERPOLATE</w:t>
            </w:r>
          </w:p>
        </w:tc>
      </w:tr>
      <w:tr w:rsidR="00013D56" w14:paraId="20EB0AA7" w14:textId="77777777">
        <w:trPr>
          <w:cantSplit/>
          <w:jc w:val="center"/>
        </w:trPr>
        <w:tc>
          <w:tcPr>
            <w:tcW w:w="1296" w:type="dxa"/>
            <w:shd w:val="clear" w:color="auto" w:fill="FFFFFF"/>
            <w:tcMar>
              <w:top w:w="70" w:type="dxa"/>
              <w:left w:w="90" w:type="dxa"/>
              <w:bottom w:w="70" w:type="dxa"/>
              <w:right w:w="90" w:type="dxa"/>
            </w:tcMar>
            <w:vAlign w:val="center"/>
          </w:tcPr>
          <w:p w14:paraId="55A0234C"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7B770AEC" w14:textId="77777777" w:rsidR="00013D56" w:rsidRDefault="00CA7654">
            <w:pPr>
              <w:spacing w:after="0"/>
              <w:rPr>
                <w:rFonts w:hint="eastAsia"/>
              </w:rPr>
            </w:pPr>
            <w:r>
              <w:rPr>
                <w:sz w:val="16"/>
              </w:rPr>
              <w:t>RELATIVE</w:t>
            </w:r>
          </w:p>
        </w:tc>
      </w:tr>
      <w:tr w:rsidR="00013D56" w14:paraId="1D288849" w14:textId="77777777">
        <w:trPr>
          <w:cantSplit/>
          <w:jc w:val="center"/>
        </w:trPr>
        <w:tc>
          <w:tcPr>
            <w:tcW w:w="1296" w:type="dxa"/>
            <w:shd w:val="clear" w:color="auto" w:fill="F7F9FB"/>
            <w:tcMar>
              <w:top w:w="70" w:type="dxa"/>
              <w:left w:w="90" w:type="dxa"/>
              <w:bottom w:w="70" w:type="dxa"/>
              <w:right w:w="90" w:type="dxa"/>
            </w:tcMar>
            <w:vAlign w:val="center"/>
          </w:tcPr>
          <w:p w14:paraId="7404795D"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6AB0D6AD" w14:textId="77777777" w:rsidR="00013D56" w:rsidRDefault="00CA7654">
            <w:pPr>
              <w:spacing w:after="0"/>
              <w:rPr>
                <w:rFonts w:hint="eastAsia"/>
              </w:rPr>
            </w:pPr>
            <w:r>
              <w:rPr>
                <w:sz w:val="16"/>
              </w:rPr>
              <w:t>PROFILE</w:t>
            </w:r>
          </w:p>
        </w:tc>
      </w:tr>
      <w:tr w:rsidR="00013D56" w14:paraId="4B005CC5" w14:textId="77777777">
        <w:trPr>
          <w:cantSplit/>
          <w:jc w:val="center"/>
        </w:trPr>
        <w:tc>
          <w:tcPr>
            <w:tcW w:w="1296" w:type="dxa"/>
            <w:shd w:val="clear" w:color="auto" w:fill="FFFFFF"/>
            <w:tcMar>
              <w:top w:w="70" w:type="dxa"/>
              <w:left w:w="90" w:type="dxa"/>
              <w:bottom w:w="70" w:type="dxa"/>
              <w:right w:w="90" w:type="dxa"/>
            </w:tcMar>
            <w:vAlign w:val="center"/>
          </w:tcPr>
          <w:p w14:paraId="37011F67"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411E85D0" w14:textId="77777777" w:rsidR="00013D56" w:rsidRDefault="00CA7654">
            <w:pPr>
              <w:spacing w:after="0"/>
              <w:rPr>
                <w:rFonts w:hint="eastAsia"/>
              </w:rPr>
            </w:pPr>
            <w:r>
              <w:rPr>
                <w:sz w:val="16"/>
              </w:rPr>
              <w:t>EXTERNAL</w:t>
            </w:r>
          </w:p>
        </w:tc>
      </w:tr>
      <w:tr w:rsidR="00013D56" w14:paraId="33EB04D9" w14:textId="77777777">
        <w:trPr>
          <w:cantSplit/>
          <w:jc w:val="center"/>
        </w:trPr>
        <w:tc>
          <w:tcPr>
            <w:tcW w:w="1296" w:type="dxa"/>
            <w:shd w:val="clear" w:color="auto" w:fill="F7F9FB"/>
            <w:tcMar>
              <w:top w:w="70" w:type="dxa"/>
              <w:left w:w="90" w:type="dxa"/>
              <w:bottom w:w="70" w:type="dxa"/>
              <w:right w:w="90" w:type="dxa"/>
            </w:tcMar>
            <w:vAlign w:val="center"/>
          </w:tcPr>
          <w:p w14:paraId="67F3D418" w14:textId="77777777" w:rsidR="00013D56" w:rsidRDefault="00CA7654">
            <w:pPr>
              <w:spacing w:after="0"/>
              <w:rPr>
                <w:rFonts w:hint="eastAsia"/>
              </w:rPr>
            </w:pPr>
            <w:r>
              <w:rPr>
                <w:sz w:val="16"/>
              </w:rPr>
              <w:t>7–15</w:t>
            </w:r>
          </w:p>
        </w:tc>
        <w:tc>
          <w:tcPr>
            <w:tcW w:w="8063" w:type="dxa"/>
            <w:shd w:val="clear" w:color="auto" w:fill="F7F9FB"/>
            <w:tcMar>
              <w:top w:w="70" w:type="dxa"/>
              <w:left w:w="90" w:type="dxa"/>
              <w:bottom w:w="70" w:type="dxa"/>
              <w:right w:w="90" w:type="dxa"/>
            </w:tcMar>
            <w:vAlign w:val="center"/>
          </w:tcPr>
          <w:p w14:paraId="101C9774" w14:textId="77777777" w:rsidR="00013D56" w:rsidRDefault="00CA7654">
            <w:pPr>
              <w:spacing w:after="0"/>
              <w:rPr>
                <w:rFonts w:hint="eastAsia"/>
              </w:rPr>
            </w:pPr>
            <w:r>
              <w:rPr>
                <w:sz w:val="16"/>
              </w:rPr>
              <w:t>RESERVED</w:t>
            </w:r>
          </w:p>
        </w:tc>
      </w:tr>
    </w:tbl>
    <w:p w14:paraId="5A25CC27" w14:textId="77777777" w:rsidR="00013D56" w:rsidRDefault="00CA7654">
      <w:pPr>
        <w:pStyle w:val="Heading3"/>
      </w:pPr>
      <w:r>
        <w:t>C1 Input Range</w:t>
      </w:r>
    </w:p>
    <w:tbl>
      <w:tblPr>
        <w:tblW w:w="0" w:type="auto"/>
        <w:jc w:val="center"/>
        <w:tblLayout w:type="fixed"/>
        <w:tblLook w:val="04A0" w:firstRow="1" w:lastRow="0" w:firstColumn="1" w:lastColumn="0" w:noHBand="0" w:noVBand="1"/>
      </w:tblPr>
      <w:tblGrid>
        <w:gridCol w:w="1296"/>
        <w:gridCol w:w="8063"/>
      </w:tblGrid>
      <w:tr w:rsidR="00013D56" w14:paraId="3A557752" w14:textId="77777777">
        <w:trPr>
          <w:tblHeader/>
          <w:jc w:val="center"/>
        </w:trPr>
        <w:tc>
          <w:tcPr>
            <w:tcW w:w="1296" w:type="dxa"/>
            <w:shd w:val="clear" w:color="auto" w:fill="B86B32"/>
            <w:tcMar>
              <w:top w:w="90" w:type="dxa"/>
              <w:left w:w="90" w:type="dxa"/>
              <w:bottom w:w="90" w:type="dxa"/>
              <w:right w:w="90" w:type="dxa"/>
            </w:tcMar>
            <w:vAlign w:val="center"/>
          </w:tcPr>
          <w:p w14:paraId="7715CD68"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1A75F570" w14:textId="77777777" w:rsidR="00013D56" w:rsidRDefault="00CA7654">
            <w:pPr>
              <w:jc w:val="center"/>
              <w:rPr>
                <w:rFonts w:hint="eastAsia"/>
              </w:rPr>
            </w:pPr>
            <w:r>
              <w:rPr>
                <w:b/>
                <w:color w:val="FFFFFF"/>
                <w:sz w:val="16"/>
              </w:rPr>
              <w:t>Candidate meaning</w:t>
            </w:r>
          </w:p>
        </w:tc>
      </w:tr>
      <w:tr w:rsidR="00013D56" w14:paraId="63FF0DAD" w14:textId="77777777">
        <w:trPr>
          <w:cantSplit/>
          <w:jc w:val="center"/>
        </w:trPr>
        <w:tc>
          <w:tcPr>
            <w:tcW w:w="1296" w:type="dxa"/>
            <w:shd w:val="clear" w:color="auto" w:fill="FFFFFF"/>
            <w:tcMar>
              <w:top w:w="70" w:type="dxa"/>
              <w:left w:w="90" w:type="dxa"/>
              <w:bottom w:w="70" w:type="dxa"/>
              <w:right w:w="90" w:type="dxa"/>
            </w:tcMar>
            <w:vAlign w:val="center"/>
          </w:tcPr>
          <w:p w14:paraId="7BCF5004"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5B3D9161" w14:textId="77777777" w:rsidR="00013D56" w:rsidRDefault="00CA7654">
            <w:pPr>
              <w:spacing w:after="0"/>
              <w:rPr>
                <w:rFonts w:hint="eastAsia"/>
              </w:rPr>
            </w:pPr>
            <w:r>
              <w:rPr>
                <w:sz w:val="16"/>
              </w:rPr>
              <w:t>SOURCE_DECLARED</w:t>
            </w:r>
          </w:p>
        </w:tc>
      </w:tr>
      <w:tr w:rsidR="00013D56" w14:paraId="55AA2580" w14:textId="77777777">
        <w:trPr>
          <w:cantSplit/>
          <w:jc w:val="center"/>
        </w:trPr>
        <w:tc>
          <w:tcPr>
            <w:tcW w:w="1296" w:type="dxa"/>
            <w:shd w:val="clear" w:color="auto" w:fill="F7F9FB"/>
            <w:tcMar>
              <w:top w:w="70" w:type="dxa"/>
              <w:left w:w="90" w:type="dxa"/>
              <w:bottom w:w="70" w:type="dxa"/>
              <w:right w:w="90" w:type="dxa"/>
            </w:tcMar>
            <w:vAlign w:val="center"/>
          </w:tcPr>
          <w:p w14:paraId="4ABCA513"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4215B413" w14:textId="77777777" w:rsidR="00013D56" w:rsidRDefault="00CA7654">
            <w:pPr>
              <w:spacing w:after="0"/>
              <w:rPr>
                <w:rFonts w:hint="eastAsia"/>
              </w:rPr>
            </w:pPr>
            <w:r>
              <w:rPr>
                <w:sz w:val="16"/>
              </w:rPr>
              <w:t>NORMALIZED_0_1</w:t>
            </w:r>
          </w:p>
        </w:tc>
      </w:tr>
      <w:tr w:rsidR="00013D56" w14:paraId="1497D542" w14:textId="77777777">
        <w:trPr>
          <w:cantSplit/>
          <w:jc w:val="center"/>
        </w:trPr>
        <w:tc>
          <w:tcPr>
            <w:tcW w:w="1296" w:type="dxa"/>
            <w:shd w:val="clear" w:color="auto" w:fill="FFFFFF"/>
            <w:tcMar>
              <w:top w:w="70" w:type="dxa"/>
              <w:left w:w="90" w:type="dxa"/>
              <w:bottom w:w="70" w:type="dxa"/>
              <w:right w:w="90" w:type="dxa"/>
            </w:tcMar>
            <w:vAlign w:val="center"/>
          </w:tcPr>
          <w:p w14:paraId="7B6D8F37"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351C2A84" w14:textId="77777777" w:rsidR="00013D56" w:rsidRDefault="00CA7654">
            <w:pPr>
              <w:spacing w:after="0"/>
              <w:rPr>
                <w:rFonts w:hint="eastAsia"/>
              </w:rPr>
            </w:pPr>
            <w:r>
              <w:rPr>
                <w:sz w:val="16"/>
              </w:rPr>
              <w:t>SIGNED_-1_1</w:t>
            </w:r>
          </w:p>
        </w:tc>
      </w:tr>
      <w:tr w:rsidR="00013D56" w14:paraId="2B977F3B" w14:textId="77777777">
        <w:trPr>
          <w:cantSplit/>
          <w:jc w:val="center"/>
        </w:trPr>
        <w:tc>
          <w:tcPr>
            <w:tcW w:w="1296" w:type="dxa"/>
            <w:shd w:val="clear" w:color="auto" w:fill="F7F9FB"/>
            <w:tcMar>
              <w:top w:w="70" w:type="dxa"/>
              <w:left w:w="90" w:type="dxa"/>
              <w:bottom w:w="70" w:type="dxa"/>
              <w:right w:w="90" w:type="dxa"/>
            </w:tcMar>
            <w:vAlign w:val="center"/>
          </w:tcPr>
          <w:p w14:paraId="1FDD0D82"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7E5C0778" w14:textId="77777777" w:rsidR="00013D56" w:rsidRDefault="00CA7654">
            <w:pPr>
              <w:spacing w:after="0"/>
              <w:rPr>
                <w:rFonts w:hint="eastAsia"/>
              </w:rPr>
            </w:pPr>
            <w:r>
              <w:rPr>
                <w:sz w:val="16"/>
              </w:rPr>
              <w:t>RECTIFIED</w:t>
            </w:r>
          </w:p>
        </w:tc>
      </w:tr>
      <w:tr w:rsidR="00013D56" w14:paraId="6E7A991A" w14:textId="77777777">
        <w:trPr>
          <w:cantSplit/>
          <w:jc w:val="center"/>
        </w:trPr>
        <w:tc>
          <w:tcPr>
            <w:tcW w:w="1296" w:type="dxa"/>
            <w:shd w:val="clear" w:color="auto" w:fill="FFFFFF"/>
            <w:tcMar>
              <w:top w:w="70" w:type="dxa"/>
              <w:left w:w="90" w:type="dxa"/>
              <w:bottom w:w="70" w:type="dxa"/>
              <w:right w:w="90" w:type="dxa"/>
            </w:tcMar>
            <w:vAlign w:val="center"/>
          </w:tcPr>
          <w:p w14:paraId="6DF8BED7"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7ABE3816" w14:textId="77777777" w:rsidR="00013D56" w:rsidRDefault="00CA7654">
            <w:pPr>
              <w:spacing w:after="0"/>
              <w:rPr>
                <w:rFonts w:hint="eastAsia"/>
              </w:rPr>
            </w:pPr>
            <w:r>
              <w:rPr>
                <w:sz w:val="16"/>
              </w:rPr>
              <w:t>ABSOLUTE</w:t>
            </w:r>
          </w:p>
        </w:tc>
      </w:tr>
      <w:tr w:rsidR="00013D56" w14:paraId="023A6C68" w14:textId="77777777">
        <w:trPr>
          <w:cantSplit/>
          <w:jc w:val="center"/>
        </w:trPr>
        <w:tc>
          <w:tcPr>
            <w:tcW w:w="1296" w:type="dxa"/>
            <w:shd w:val="clear" w:color="auto" w:fill="F7F9FB"/>
            <w:tcMar>
              <w:top w:w="70" w:type="dxa"/>
              <w:left w:w="90" w:type="dxa"/>
              <w:bottom w:w="70" w:type="dxa"/>
              <w:right w:w="90" w:type="dxa"/>
            </w:tcMar>
            <w:vAlign w:val="center"/>
          </w:tcPr>
          <w:p w14:paraId="7050770C"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59F40A42" w14:textId="77777777" w:rsidR="00013D56" w:rsidRDefault="00CA7654">
            <w:pPr>
              <w:spacing w:after="0"/>
              <w:rPr>
                <w:rFonts w:hint="eastAsia"/>
              </w:rPr>
            </w:pPr>
            <w:r>
              <w:rPr>
                <w:sz w:val="16"/>
              </w:rPr>
              <w:t>INVERTED_0_1</w:t>
            </w:r>
          </w:p>
        </w:tc>
      </w:tr>
      <w:tr w:rsidR="00013D56" w14:paraId="6B841BBF" w14:textId="77777777">
        <w:trPr>
          <w:cantSplit/>
          <w:jc w:val="center"/>
        </w:trPr>
        <w:tc>
          <w:tcPr>
            <w:tcW w:w="1296" w:type="dxa"/>
            <w:shd w:val="clear" w:color="auto" w:fill="FFFFFF"/>
            <w:tcMar>
              <w:top w:w="70" w:type="dxa"/>
              <w:left w:w="90" w:type="dxa"/>
              <w:bottom w:w="70" w:type="dxa"/>
              <w:right w:w="90" w:type="dxa"/>
            </w:tcMar>
            <w:vAlign w:val="center"/>
          </w:tcPr>
          <w:p w14:paraId="165D90E0"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1E8B929C" w14:textId="77777777" w:rsidR="00013D56" w:rsidRDefault="00CA7654">
            <w:pPr>
              <w:spacing w:after="0"/>
              <w:rPr>
                <w:rFonts w:hint="eastAsia"/>
              </w:rPr>
            </w:pPr>
            <w:r>
              <w:rPr>
                <w:sz w:val="16"/>
              </w:rPr>
              <w:t>PROFILE</w:t>
            </w:r>
          </w:p>
        </w:tc>
      </w:tr>
      <w:tr w:rsidR="00013D56" w14:paraId="5F177BDA" w14:textId="77777777">
        <w:trPr>
          <w:cantSplit/>
          <w:jc w:val="center"/>
        </w:trPr>
        <w:tc>
          <w:tcPr>
            <w:tcW w:w="1296" w:type="dxa"/>
            <w:shd w:val="clear" w:color="auto" w:fill="F7F9FB"/>
            <w:tcMar>
              <w:top w:w="70" w:type="dxa"/>
              <w:left w:w="90" w:type="dxa"/>
              <w:bottom w:w="70" w:type="dxa"/>
              <w:right w:w="90" w:type="dxa"/>
            </w:tcMar>
            <w:vAlign w:val="center"/>
          </w:tcPr>
          <w:p w14:paraId="46296D9D" w14:textId="77777777" w:rsidR="00013D56" w:rsidRDefault="00CA7654">
            <w:pPr>
              <w:spacing w:after="0"/>
              <w:rPr>
                <w:rFonts w:hint="eastAsia"/>
              </w:rPr>
            </w:pPr>
            <w:r>
              <w:rPr>
                <w:sz w:val="16"/>
              </w:rPr>
              <w:t>7</w:t>
            </w:r>
          </w:p>
        </w:tc>
        <w:tc>
          <w:tcPr>
            <w:tcW w:w="8063" w:type="dxa"/>
            <w:shd w:val="clear" w:color="auto" w:fill="F7F9FB"/>
            <w:tcMar>
              <w:top w:w="70" w:type="dxa"/>
              <w:left w:w="90" w:type="dxa"/>
              <w:bottom w:w="70" w:type="dxa"/>
              <w:right w:w="90" w:type="dxa"/>
            </w:tcMar>
            <w:vAlign w:val="center"/>
          </w:tcPr>
          <w:p w14:paraId="3E5F0A35" w14:textId="77777777" w:rsidR="00013D56" w:rsidRDefault="00CA7654">
            <w:pPr>
              <w:spacing w:after="0"/>
              <w:rPr>
                <w:rFonts w:hint="eastAsia"/>
              </w:rPr>
            </w:pPr>
            <w:r>
              <w:rPr>
                <w:sz w:val="16"/>
              </w:rPr>
              <w:t>EXTERNAL_RANGE</w:t>
            </w:r>
          </w:p>
        </w:tc>
      </w:tr>
      <w:tr w:rsidR="00013D56" w14:paraId="135ED504" w14:textId="77777777">
        <w:trPr>
          <w:cantSplit/>
          <w:jc w:val="center"/>
        </w:trPr>
        <w:tc>
          <w:tcPr>
            <w:tcW w:w="1296" w:type="dxa"/>
            <w:shd w:val="clear" w:color="auto" w:fill="FFFFFF"/>
            <w:tcMar>
              <w:top w:w="70" w:type="dxa"/>
              <w:left w:w="90" w:type="dxa"/>
              <w:bottom w:w="70" w:type="dxa"/>
              <w:right w:w="90" w:type="dxa"/>
            </w:tcMar>
            <w:vAlign w:val="center"/>
          </w:tcPr>
          <w:p w14:paraId="22F749EA" w14:textId="77777777" w:rsidR="00013D56" w:rsidRDefault="00CA7654">
            <w:pPr>
              <w:spacing w:after="0"/>
              <w:rPr>
                <w:rFonts w:hint="eastAsia"/>
              </w:rPr>
            </w:pPr>
            <w:r>
              <w:rPr>
                <w:sz w:val="16"/>
              </w:rPr>
              <w:t>8–15</w:t>
            </w:r>
          </w:p>
        </w:tc>
        <w:tc>
          <w:tcPr>
            <w:tcW w:w="8063" w:type="dxa"/>
            <w:shd w:val="clear" w:color="auto" w:fill="FFFFFF"/>
            <w:tcMar>
              <w:top w:w="70" w:type="dxa"/>
              <w:left w:w="90" w:type="dxa"/>
              <w:bottom w:w="70" w:type="dxa"/>
              <w:right w:w="90" w:type="dxa"/>
            </w:tcMar>
            <w:vAlign w:val="center"/>
          </w:tcPr>
          <w:p w14:paraId="03DB692F" w14:textId="77777777" w:rsidR="00013D56" w:rsidRDefault="00CA7654">
            <w:pPr>
              <w:spacing w:after="0"/>
              <w:rPr>
                <w:rFonts w:hint="eastAsia"/>
              </w:rPr>
            </w:pPr>
            <w:r>
              <w:rPr>
                <w:sz w:val="16"/>
              </w:rPr>
              <w:t>RESERVED</w:t>
            </w:r>
          </w:p>
        </w:tc>
      </w:tr>
    </w:tbl>
    <w:p w14:paraId="381EC2FC" w14:textId="77777777" w:rsidR="00013D56" w:rsidRDefault="00CA7654">
      <w:pPr>
        <w:pStyle w:val="Heading3"/>
      </w:pPr>
      <w:r>
        <w:t>D1 Output Range</w:t>
      </w:r>
    </w:p>
    <w:tbl>
      <w:tblPr>
        <w:tblW w:w="0" w:type="auto"/>
        <w:jc w:val="center"/>
        <w:tblLayout w:type="fixed"/>
        <w:tblLook w:val="04A0" w:firstRow="1" w:lastRow="0" w:firstColumn="1" w:lastColumn="0" w:noHBand="0" w:noVBand="1"/>
      </w:tblPr>
      <w:tblGrid>
        <w:gridCol w:w="1296"/>
        <w:gridCol w:w="8063"/>
      </w:tblGrid>
      <w:tr w:rsidR="00013D56" w14:paraId="08969A3B" w14:textId="77777777">
        <w:trPr>
          <w:tblHeader/>
          <w:jc w:val="center"/>
        </w:trPr>
        <w:tc>
          <w:tcPr>
            <w:tcW w:w="1296" w:type="dxa"/>
            <w:shd w:val="clear" w:color="auto" w:fill="B86B32"/>
            <w:tcMar>
              <w:top w:w="90" w:type="dxa"/>
              <w:left w:w="90" w:type="dxa"/>
              <w:bottom w:w="90" w:type="dxa"/>
              <w:right w:w="90" w:type="dxa"/>
            </w:tcMar>
            <w:vAlign w:val="center"/>
          </w:tcPr>
          <w:p w14:paraId="0F2B10CC"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02300E05" w14:textId="77777777" w:rsidR="00013D56" w:rsidRDefault="00CA7654">
            <w:pPr>
              <w:jc w:val="center"/>
              <w:rPr>
                <w:rFonts w:hint="eastAsia"/>
              </w:rPr>
            </w:pPr>
            <w:r>
              <w:rPr>
                <w:b/>
                <w:color w:val="FFFFFF"/>
                <w:sz w:val="16"/>
              </w:rPr>
              <w:t>Candidate meaning</w:t>
            </w:r>
          </w:p>
        </w:tc>
      </w:tr>
      <w:tr w:rsidR="00013D56" w14:paraId="36026C37" w14:textId="77777777">
        <w:trPr>
          <w:cantSplit/>
          <w:jc w:val="center"/>
        </w:trPr>
        <w:tc>
          <w:tcPr>
            <w:tcW w:w="1296" w:type="dxa"/>
            <w:shd w:val="clear" w:color="auto" w:fill="FFFFFF"/>
            <w:tcMar>
              <w:top w:w="70" w:type="dxa"/>
              <w:left w:w="90" w:type="dxa"/>
              <w:bottom w:w="70" w:type="dxa"/>
              <w:right w:w="90" w:type="dxa"/>
            </w:tcMar>
            <w:vAlign w:val="center"/>
          </w:tcPr>
          <w:p w14:paraId="14A776B2"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77814A0A" w14:textId="77777777" w:rsidR="00013D56" w:rsidRDefault="00CA7654">
            <w:pPr>
              <w:spacing w:after="0"/>
              <w:rPr>
                <w:rFonts w:hint="eastAsia"/>
              </w:rPr>
            </w:pPr>
            <w:r>
              <w:rPr>
                <w:sz w:val="16"/>
              </w:rPr>
              <w:t>TARGET_DECLARED</w:t>
            </w:r>
          </w:p>
        </w:tc>
      </w:tr>
      <w:tr w:rsidR="00013D56" w14:paraId="2BF6EDCF" w14:textId="77777777">
        <w:trPr>
          <w:cantSplit/>
          <w:jc w:val="center"/>
        </w:trPr>
        <w:tc>
          <w:tcPr>
            <w:tcW w:w="1296" w:type="dxa"/>
            <w:shd w:val="clear" w:color="auto" w:fill="F7F9FB"/>
            <w:tcMar>
              <w:top w:w="70" w:type="dxa"/>
              <w:left w:w="90" w:type="dxa"/>
              <w:bottom w:w="70" w:type="dxa"/>
              <w:right w:w="90" w:type="dxa"/>
            </w:tcMar>
            <w:vAlign w:val="center"/>
          </w:tcPr>
          <w:p w14:paraId="15FE3E8B"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55B215B0" w14:textId="77777777" w:rsidR="00013D56" w:rsidRDefault="00CA7654">
            <w:pPr>
              <w:spacing w:after="0"/>
              <w:rPr>
                <w:rFonts w:hint="eastAsia"/>
              </w:rPr>
            </w:pPr>
            <w:r>
              <w:rPr>
                <w:sz w:val="16"/>
              </w:rPr>
              <w:t>NORMALIZED_0_1</w:t>
            </w:r>
          </w:p>
        </w:tc>
      </w:tr>
      <w:tr w:rsidR="00013D56" w14:paraId="78A78CFD" w14:textId="77777777">
        <w:trPr>
          <w:cantSplit/>
          <w:jc w:val="center"/>
        </w:trPr>
        <w:tc>
          <w:tcPr>
            <w:tcW w:w="1296" w:type="dxa"/>
            <w:shd w:val="clear" w:color="auto" w:fill="FFFFFF"/>
            <w:tcMar>
              <w:top w:w="70" w:type="dxa"/>
              <w:left w:w="90" w:type="dxa"/>
              <w:bottom w:w="70" w:type="dxa"/>
              <w:right w:w="90" w:type="dxa"/>
            </w:tcMar>
            <w:vAlign w:val="center"/>
          </w:tcPr>
          <w:p w14:paraId="3B0DF51E"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21814E5A" w14:textId="77777777" w:rsidR="00013D56" w:rsidRDefault="00CA7654">
            <w:pPr>
              <w:spacing w:after="0"/>
              <w:rPr>
                <w:rFonts w:hint="eastAsia"/>
              </w:rPr>
            </w:pPr>
            <w:r>
              <w:rPr>
                <w:sz w:val="16"/>
              </w:rPr>
              <w:t>SIGNED_-1_1</w:t>
            </w:r>
          </w:p>
        </w:tc>
      </w:tr>
      <w:tr w:rsidR="00013D56" w14:paraId="64AC9CC8" w14:textId="77777777">
        <w:trPr>
          <w:cantSplit/>
          <w:jc w:val="center"/>
        </w:trPr>
        <w:tc>
          <w:tcPr>
            <w:tcW w:w="1296" w:type="dxa"/>
            <w:shd w:val="clear" w:color="auto" w:fill="F7F9FB"/>
            <w:tcMar>
              <w:top w:w="70" w:type="dxa"/>
              <w:left w:w="90" w:type="dxa"/>
              <w:bottom w:w="70" w:type="dxa"/>
              <w:right w:w="90" w:type="dxa"/>
            </w:tcMar>
            <w:vAlign w:val="center"/>
          </w:tcPr>
          <w:p w14:paraId="4ED8ABE3"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6947058B" w14:textId="77777777" w:rsidR="00013D56" w:rsidRDefault="00CA7654">
            <w:pPr>
              <w:spacing w:after="0"/>
              <w:rPr>
                <w:rFonts w:hint="eastAsia"/>
              </w:rPr>
            </w:pPr>
            <w:r>
              <w:rPr>
                <w:sz w:val="16"/>
              </w:rPr>
              <w:t>POSITIVE_NORMALIZED</w:t>
            </w:r>
          </w:p>
        </w:tc>
      </w:tr>
      <w:tr w:rsidR="00013D56" w14:paraId="1D1007F8" w14:textId="77777777">
        <w:trPr>
          <w:cantSplit/>
          <w:jc w:val="center"/>
        </w:trPr>
        <w:tc>
          <w:tcPr>
            <w:tcW w:w="1296" w:type="dxa"/>
            <w:shd w:val="clear" w:color="auto" w:fill="FFFFFF"/>
            <w:tcMar>
              <w:top w:w="70" w:type="dxa"/>
              <w:left w:w="90" w:type="dxa"/>
              <w:bottom w:w="70" w:type="dxa"/>
              <w:right w:w="90" w:type="dxa"/>
            </w:tcMar>
            <w:vAlign w:val="center"/>
          </w:tcPr>
          <w:p w14:paraId="4D078517"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3489946E" w14:textId="77777777" w:rsidR="00013D56" w:rsidRDefault="00CA7654">
            <w:pPr>
              <w:spacing w:after="0"/>
              <w:rPr>
                <w:rFonts w:hint="eastAsia"/>
              </w:rPr>
            </w:pPr>
            <w:r>
              <w:rPr>
                <w:sz w:val="16"/>
              </w:rPr>
              <w:t>PARAMETER_PROFILE</w:t>
            </w:r>
          </w:p>
        </w:tc>
      </w:tr>
      <w:tr w:rsidR="00013D56" w14:paraId="4AAA5458" w14:textId="77777777">
        <w:trPr>
          <w:cantSplit/>
          <w:jc w:val="center"/>
        </w:trPr>
        <w:tc>
          <w:tcPr>
            <w:tcW w:w="1296" w:type="dxa"/>
            <w:shd w:val="clear" w:color="auto" w:fill="F7F9FB"/>
            <w:tcMar>
              <w:top w:w="70" w:type="dxa"/>
              <w:left w:w="90" w:type="dxa"/>
              <w:bottom w:w="70" w:type="dxa"/>
              <w:right w:w="90" w:type="dxa"/>
            </w:tcMar>
            <w:vAlign w:val="center"/>
          </w:tcPr>
          <w:p w14:paraId="0B0E7DED"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4601B5DA" w14:textId="77777777" w:rsidR="00013D56" w:rsidRDefault="00CA7654">
            <w:pPr>
              <w:spacing w:after="0"/>
              <w:rPr>
                <w:rFonts w:hint="eastAsia"/>
              </w:rPr>
            </w:pPr>
            <w:r>
              <w:rPr>
                <w:sz w:val="16"/>
              </w:rPr>
              <w:t>BINDING_RANGE</w:t>
            </w:r>
          </w:p>
        </w:tc>
      </w:tr>
      <w:tr w:rsidR="00013D56" w14:paraId="6D927880" w14:textId="77777777">
        <w:trPr>
          <w:cantSplit/>
          <w:jc w:val="center"/>
        </w:trPr>
        <w:tc>
          <w:tcPr>
            <w:tcW w:w="1296" w:type="dxa"/>
            <w:shd w:val="clear" w:color="auto" w:fill="FFFFFF"/>
            <w:tcMar>
              <w:top w:w="70" w:type="dxa"/>
              <w:left w:w="90" w:type="dxa"/>
              <w:bottom w:w="70" w:type="dxa"/>
              <w:right w:w="90" w:type="dxa"/>
            </w:tcMar>
            <w:vAlign w:val="center"/>
          </w:tcPr>
          <w:p w14:paraId="0372A03F"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5F7A300E" w14:textId="77777777" w:rsidR="00013D56" w:rsidRDefault="00CA7654">
            <w:pPr>
              <w:spacing w:after="0"/>
              <w:rPr>
                <w:rFonts w:hint="eastAsia"/>
              </w:rPr>
            </w:pPr>
            <w:r>
              <w:rPr>
                <w:sz w:val="16"/>
              </w:rPr>
              <w:t>EXTERNAL_RANGE</w:t>
            </w:r>
          </w:p>
        </w:tc>
      </w:tr>
      <w:tr w:rsidR="00013D56" w14:paraId="32838CA0" w14:textId="77777777">
        <w:trPr>
          <w:cantSplit/>
          <w:jc w:val="center"/>
        </w:trPr>
        <w:tc>
          <w:tcPr>
            <w:tcW w:w="1296" w:type="dxa"/>
            <w:shd w:val="clear" w:color="auto" w:fill="F7F9FB"/>
            <w:tcMar>
              <w:top w:w="70" w:type="dxa"/>
              <w:left w:w="90" w:type="dxa"/>
              <w:bottom w:w="70" w:type="dxa"/>
              <w:right w:w="90" w:type="dxa"/>
            </w:tcMar>
            <w:vAlign w:val="center"/>
          </w:tcPr>
          <w:p w14:paraId="2725CA87" w14:textId="77777777" w:rsidR="00013D56" w:rsidRDefault="00CA7654">
            <w:pPr>
              <w:spacing w:after="0"/>
              <w:rPr>
                <w:rFonts w:hint="eastAsia"/>
              </w:rPr>
            </w:pPr>
            <w:r>
              <w:rPr>
                <w:sz w:val="16"/>
              </w:rPr>
              <w:t>7–15</w:t>
            </w:r>
          </w:p>
        </w:tc>
        <w:tc>
          <w:tcPr>
            <w:tcW w:w="8063" w:type="dxa"/>
            <w:shd w:val="clear" w:color="auto" w:fill="F7F9FB"/>
            <w:tcMar>
              <w:top w:w="70" w:type="dxa"/>
              <w:left w:w="90" w:type="dxa"/>
              <w:bottom w:w="70" w:type="dxa"/>
              <w:right w:w="90" w:type="dxa"/>
            </w:tcMar>
            <w:vAlign w:val="center"/>
          </w:tcPr>
          <w:p w14:paraId="6FD75277" w14:textId="77777777" w:rsidR="00013D56" w:rsidRDefault="00CA7654">
            <w:pPr>
              <w:spacing w:after="0"/>
              <w:rPr>
                <w:rFonts w:hint="eastAsia"/>
              </w:rPr>
            </w:pPr>
            <w:r>
              <w:rPr>
                <w:sz w:val="16"/>
              </w:rPr>
              <w:t>RESERVED</w:t>
            </w:r>
          </w:p>
        </w:tc>
      </w:tr>
    </w:tbl>
    <w:p w14:paraId="7BB6B774" w14:textId="77777777" w:rsidR="00013D56" w:rsidRDefault="00CA7654">
      <w:pPr>
        <w:pStyle w:val="Heading3"/>
      </w:pPr>
      <w:r>
        <w:t>E1 Material Layer / Slot</w:t>
      </w:r>
    </w:p>
    <w:tbl>
      <w:tblPr>
        <w:tblW w:w="0" w:type="auto"/>
        <w:jc w:val="center"/>
        <w:tblLayout w:type="fixed"/>
        <w:tblLook w:val="04A0" w:firstRow="1" w:lastRow="0" w:firstColumn="1" w:lastColumn="0" w:noHBand="0" w:noVBand="1"/>
      </w:tblPr>
      <w:tblGrid>
        <w:gridCol w:w="1296"/>
        <w:gridCol w:w="8063"/>
      </w:tblGrid>
      <w:tr w:rsidR="00013D56" w14:paraId="609BF7B3" w14:textId="77777777">
        <w:trPr>
          <w:tblHeader/>
          <w:jc w:val="center"/>
        </w:trPr>
        <w:tc>
          <w:tcPr>
            <w:tcW w:w="1296" w:type="dxa"/>
            <w:shd w:val="clear" w:color="auto" w:fill="B86B32"/>
            <w:tcMar>
              <w:top w:w="90" w:type="dxa"/>
              <w:left w:w="90" w:type="dxa"/>
              <w:bottom w:w="90" w:type="dxa"/>
              <w:right w:w="90" w:type="dxa"/>
            </w:tcMar>
            <w:vAlign w:val="center"/>
          </w:tcPr>
          <w:p w14:paraId="2BA8DB79"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07F86DE1" w14:textId="77777777" w:rsidR="00013D56" w:rsidRDefault="00CA7654">
            <w:pPr>
              <w:jc w:val="center"/>
              <w:rPr>
                <w:rFonts w:hint="eastAsia"/>
              </w:rPr>
            </w:pPr>
            <w:r>
              <w:rPr>
                <w:b/>
                <w:color w:val="FFFFFF"/>
                <w:sz w:val="16"/>
              </w:rPr>
              <w:t>Candidate meaning</w:t>
            </w:r>
          </w:p>
        </w:tc>
      </w:tr>
      <w:tr w:rsidR="00013D56" w14:paraId="0310F6D1" w14:textId="77777777">
        <w:trPr>
          <w:cantSplit/>
          <w:jc w:val="center"/>
        </w:trPr>
        <w:tc>
          <w:tcPr>
            <w:tcW w:w="1296" w:type="dxa"/>
            <w:shd w:val="clear" w:color="auto" w:fill="FFFFFF"/>
            <w:tcMar>
              <w:top w:w="70" w:type="dxa"/>
              <w:left w:w="90" w:type="dxa"/>
              <w:bottom w:w="70" w:type="dxa"/>
              <w:right w:w="90" w:type="dxa"/>
            </w:tcMar>
            <w:vAlign w:val="center"/>
          </w:tcPr>
          <w:p w14:paraId="5A7A7940"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278A6352" w14:textId="77777777" w:rsidR="00013D56" w:rsidRDefault="00CA7654">
            <w:pPr>
              <w:spacing w:after="0"/>
              <w:rPr>
                <w:rFonts w:hint="eastAsia"/>
              </w:rPr>
            </w:pPr>
            <w:r>
              <w:rPr>
                <w:sz w:val="16"/>
              </w:rPr>
              <w:t>DEFAULT / PRIMARY</w:t>
            </w:r>
          </w:p>
        </w:tc>
      </w:tr>
      <w:tr w:rsidR="00013D56" w14:paraId="1885DED4" w14:textId="77777777">
        <w:trPr>
          <w:cantSplit/>
          <w:jc w:val="center"/>
        </w:trPr>
        <w:tc>
          <w:tcPr>
            <w:tcW w:w="1296" w:type="dxa"/>
            <w:shd w:val="clear" w:color="auto" w:fill="F7F9FB"/>
            <w:tcMar>
              <w:top w:w="70" w:type="dxa"/>
              <w:left w:w="90" w:type="dxa"/>
              <w:bottom w:w="70" w:type="dxa"/>
              <w:right w:w="90" w:type="dxa"/>
            </w:tcMar>
            <w:vAlign w:val="center"/>
          </w:tcPr>
          <w:p w14:paraId="3CD961FA"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7A909A8C" w14:textId="77777777" w:rsidR="00013D56" w:rsidRDefault="00CA7654">
            <w:pPr>
              <w:spacing w:after="0"/>
              <w:rPr>
                <w:rFonts w:hint="eastAsia"/>
              </w:rPr>
            </w:pPr>
            <w:r>
              <w:rPr>
                <w:sz w:val="16"/>
              </w:rPr>
              <w:t>SLOT A</w:t>
            </w:r>
          </w:p>
        </w:tc>
      </w:tr>
      <w:tr w:rsidR="00013D56" w14:paraId="11D24048" w14:textId="77777777">
        <w:trPr>
          <w:cantSplit/>
          <w:jc w:val="center"/>
        </w:trPr>
        <w:tc>
          <w:tcPr>
            <w:tcW w:w="1296" w:type="dxa"/>
            <w:shd w:val="clear" w:color="auto" w:fill="FFFFFF"/>
            <w:tcMar>
              <w:top w:w="70" w:type="dxa"/>
              <w:left w:w="90" w:type="dxa"/>
              <w:bottom w:w="70" w:type="dxa"/>
              <w:right w:w="90" w:type="dxa"/>
            </w:tcMar>
            <w:vAlign w:val="center"/>
          </w:tcPr>
          <w:p w14:paraId="62C22921"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4DB0C715" w14:textId="77777777" w:rsidR="00013D56" w:rsidRDefault="00CA7654">
            <w:pPr>
              <w:spacing w:after="0"/>
              <w:rPr>
                <w:rFonts w:hint="eastAsia"/>
              </w:rPr>
            </w:pPr>
            <w:r>
              <w:rPr>
                <w:sz w:val="16"/>
              </w:rPr>
              <w:t>SLOT B</w:t>
            </w:r>
          </w:p>
        </w:tc>
      </w:tr>
      <w:tr w:rsidR="00013D56" w14:paraId="39D3D45E" w14:textId="77777777">
        <w:trPr>
          <w:cantSplit/>
          <w:jc w:val="center"/>
        </w:trPr>
        <w:tc>
          <w:tcPr>
            <w:tcW w:w="1296" w:type="dxa"/>
            <w:shd w:val="clear" w:color="auto" w:fill="F7F9FB"/>
            <w:tcMar>
              <w:top w:w="70" w:type="dxa"/>
              <w:left w:w="90" w:type="dxa"/>
              <w:bottom w:w="70" w:type="dxa"/>
              <w:right w:w="90" w:type="dxa"/>
            </w:tcMar>
            <w:vAlign w:val="center"/>
          </w:tcPr>
          <w:p w14:paraId="49F8C0DB"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670B5BF6" w14:textId="77777777" w:rsidR="00013D56" w:rsidRDefault="00CA7654">
            <w:pPr>
              <w:spacing w:after="0"/>
              <w:rPr>
                <w:rFonts w:hint="eastAsia"/>
              </w:rPr>
            </w:pPr>
            <w:r>
              <w:rPr>
                <w:sz w:val="16"/>
              </w:rPr>
              <w:t>SLOT C</w:t>
            </w:r>
          </w:p>
        </w:tc>
      </w:tr>
      <w:tr w:rsidR="00013D56" w14:paraId="332FB8F6" w14:textId="77777777">
        <w:trPr>
          <w:cantSplit/>
          <w:jc w:val="center"/>
        </w:trPr>
        <w:tc>
          <w:tcPr>
            <w:tcW w:w="1296" w:type="dxa"/>
            <w:shd w:val="clear" w:color="auto" w:fill="FFFFFF"/>
            <w:tcMar>
              <w:top w:w="70" w:type="dxa"/>
              <w:left w:w="90" w:type="dxa"/>
              <w:bottom w:w="70" w:type="dxa"/>
              <w:right w:w="90" w:type="dxa"/>
            </w:tcMar>
            <w:vAlign w:val="center"/>
          </w:tcPr>
          <w:p w14:paraId="0E86F87D"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6AF77AD2" w14:textId="77777777" w:rsidR="00013D56" w:rsidRDefault="00CA7654">
            <w:pPr>
              <w:spacing w:after="0"/>
              <w:rPr>
                <w:rFonts w:hint="eastAsia"/>
              </w:rPr>
            </w:pPr>
            <w:r>
              <w:rPr>
                <w:sz w:val="16"/>
              </w:rPr>
              <w:t>SLOT D</w:t>
            </w:r>
          </w:p>
        </w:tc>
      </w:tr>
      <w:tr w:rsidR="00013D56" w14:paraId="64ADBA81" w14:textId="77777777">
        <w:trPr>
          <w:cantSplit/>
          <w:jc w:val="center"/>
        </w:trPr>
        <w:tc>
          <w:tcPr>
            <w:tcW w:w="1296" w:type="dxa"/>
            <w:shd w:val="clear" w:color="auto" w:fill="F7F9FB"/>
            <w:tcMar>
              <w:top w:w="70" w:type="dxa"/>
              <w:left w:w="90" w:type="dxa"/>
              <w:bottom w:w="70" w:type="dxa"/>
              <w:right w:w="90" w:type="dxa"/>
            </w:tcMar>
            <w:vAlign w:val="center"/>
          </w:tcPr>
          <w:p w14:paraId="48D773C8"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0C81A543" w14:textId="77777777" w:rsidR="00013D56" w:rsidRDefault="00CA7654">
            <w:pPr>
              <w:spacing w:after="0"/>
              <w:rPr>
                <w:rFonts w:hint="eastAsia"/>
              </w:rPr>
            </w:pPr>
            <w:r>
              <w:rPr>
                <w:sz w:val="16"/>
              </w:rPr>
              <w:t>SLOT E</w:t>
            </w:r>
          </w:p>
        </w:tc>
      </w:tr>
      <w:tr w:rsidR="00013D56" w14:paraId="62E8CD63" w14:textId="77777777">
        <w:trPr>
          <w:cantSplit/>
          <w:jc w:val="center"/>
        </w:trPr>
        <w:tc>
          <w:tcPr>
            <w:tcW w:w="1296" w:type="dxa"/>
            <w:shd w:val="clear" w:color="auto" w:fill="FFFFFF"/>
            <w:tcMar>
              <w:top w:w="70" w:type="dxa"/>
              <w:left w:w="90" w:type="dxa"/>
              <w:bottom w:w="70" w:type="dxa"/>
              <w:right w:w="90" w:type="dxa"/>
            </w:tcMar>
            <w:vAlign w:val="center"/>
          </w:tcPr>
          <w:p w14:paraId="77D8C56B"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521AA2EA" w14:textId="77777777" w:rsidR="00013D56" w:rsidRDefault="00CA7654">
            <w:pPr>
              <w:spacing w:after="0"/>
              <w:rPr>
                <w:rFonts w:hint="eastAsia"/>
              </w:rPr>
            </w:pPr>
            <w:r>
              <w:rPr>
                <w:sz w:val="16"/>
              </w:rPr>
              <w:t>SLOT F</w:t>
            </w:r>
          </w:p>
        </w:tc>
      </w:tr>
      <w:tr w:rsidR="00013D56" w14:paraId="015952F5" w14:textId="77777777">
        <w:trPr>
          <w:cantSplit/>
          <w:jc w:val="center"/>
        </w:trPr>
        <w:tc>
          <w:tcPr>
            <w:tcW w:w="1296" w:type="dxa"/>
            <w:shd w:val="clear" w:color="auto" w:fill="F7F9FB"/>
            <w:tcMar>
              <w:top w:w="70" w:type="dxa"/>
              <w:left w:w="90" w:type="dxa"/>
              <w:bottom w:w="70" w:type="dxa"/>
              <w:right w:w="90" w:type="dxa"/>
            </w:tcMar>
            <w:vAlign w:val="center"/>
          </w:tcPr>
          <w:p w14:paraId="181C3BC3" w14:textId="77777777" w:rsidR="00013D56" w:rsidRDefault="00CA7654">
            <w:pPr>
              <w:spacing w:after="0"/>
              <w:rPr>
                <w:rFonts w:hint="eastAsia"/>
              </w:rPr>
            </w:pPr>
            <w:r>
              <w:rPr>
                <w:sz w:val="16"/>
              </w:rPr>
              <w:t>7</w:t>
            </w:r>
          </w:p>
        </w:tc>
        <w:tc>
          <w:tcPr>
            <w:tcW w:w="8063" w:type="dxa"/>
            <w:shd w:val="clear" w:color="auto" w:fill="F7F9FB"/>
            <w:tcMar>
              <w:top w:w="70" w:type="dxa"/>
              <w:left w:w="90" w:type="dxa"/>
              <w:bottom w:w="70" w:type="dxa"/>
              <w:right w:w="90" w:type="dxa"/>
            </w:tcMar>
            <w:vAlign w:val="center"/>
          </w:tcPr>
          <w:p w14:paraId="0E2D77CB" w14:textId="77777777" w:rsidR="00013D56" w:rsidRDefault="00CA7654">
            <w:pPr>
              <w:spacing w:after="0"/>
              <w:rPr>
                <w:rFonts w:hint="eastAsia"/>
              </w:rPr>
            </w:pPr>
            <w:r>
              <w:rPr>
                <w:sz w:val="16"/>
              </w:rPr>
              <w:t>SLOT G</w:t>
            </w:r>
          </w:p>
        </w:tc>
      </w:tr>
      <w:tr w:rsidR="00013D56" w14:paraId="74792E82" w14:textId="77777777">
        <w:trPr>
          <w:cantSplit/>
          <w:jc w:val="center"/>
        </w:trPr>
        <w:tc>
          <w:tcPr>
            <w:tcW w:w="1296" w:type="dxa"/>
            <w:shd w:val="clear" w:color="auto" w:fill="FFFFFF"/>
            <w:tcMar>
              <w:top w:w="70" w:type="dxa"/>
              <w:left w:w="90" w:type="dxa"/>
              <w:bottom w:w="70" w:type="dxa"/>
              <w:right w:w="90" w:type="dxa"/>
            </w:tcMar>
            <w:vAlign w:val="center"/>
          </w:tcPr>
          <w:p w14:paraId="5AD03AEC" w14:textId="77777777" w:rsidR="00013D56" w:rsidRDefault="00CA7654">
            <w:pPr>
              <w:spacing w:after="0"/>
              <w:rPr>
                <w:rFonts w:hint="eastAsia"/>
              </w:rPr>
            </w:pPr>
            <w:r>
              <w:rPr>
                <w:sz w:val="16"/>
              </w:rPr>
              <w:t>8</w:t>
            </w:r>
          </w:p>
        </w:tc>
        <w:tc>
          <w:tcPr>
            <w:tcW w:w="8063" w:type="dxa"/>
            <w:shd w:val="clear" w:color="auto" w:fill="FFFFFF"/>
            <w:tcMar>
              <w:top w:w="70" w:type="dxa"/>
              <w:left w:w="90" w:type="dxa"/>
              <w:bottom w:w="70" w:type="dxa"/>
              <w:right w:w="90" w:type="dxa"/>
            </w:tcMar>
            <w:vAlign w:val="center"/>
          </w:tcPr>
          <w:p w14:paraId="0171593D" w14:textId="77777777" w:rsidR="00013D56" w:rsidRDefault="00CA7654">
            <w:pPr>
              <w:spacing w:after="0"/>
              <w:rPr>
                <w:rFonts w:hint="eastAsia"/>
              </w:rPr>
            </w:pPr>
            <w:r>
              <w:rPr>
                <w:sz w:val="16"/>
              </w:rPr>
              <w:t>SLOT H</w:t>
            </w:r>
          </w:p>
        </w:tc>
      </w:tr>
      <w:tr w:rsidR="00013D56" w14:paraId="09EF1412" w14:textId="77777777">
        <w:trPr>
          <w:cantSplit/>
          <w:jc w:val="center"/>
        </w:trPr>
        <w:tc>
          <w:tcPr>
            <w:tcW w:w="1296" w:type="dxa"/>
            <w:shd w:val="clear" w:color="auto" w:fill="F7F9FB"/>
            <w:tcMar>
              <w:top w:w="70" w:type="dxa"/>
              <w:left w:w="90" w:type="dxa"/>
              <w:bottom w:w="70" w:type="dxa"/>
              <w:right w:w="90" w:type="dxa"/>
            </w:tcMar>
            <w:vAlign w:val="center"/>
          </w:tcPr>
          <w:p w14:paraId="67FA17A7" w14:textId="77777777" w:rsidR="00013D56" w:rsidRDefault="00CA7654">
            <w:pPr>
              <w:spacing w:after="0"/>
              <w:rPr>
                <w:rFonts w:hint="eastAsia"/>
              </w:rPr>
            </w:pPr>
            <w:r>
              <w:rPr>
                <w:sz w:val="16"/>
              </w:rPr>
              <w:t>9</w:t>
            </w:r>
          </w:p>
        </w:tc>
        <w:tc>
          <w:tcPr>
            <w:tcW w:w="8063" w:type="dxa"/>
            <w:shd w:val="clear" w:color="auto" w:fill="F7F9FB"/>
            <w:tcMar>
              <w:top w:w="70" w:type="dxa"/>
              <w:left w:w="90" w:type="dxa"/>
              <w:bottom w:w="70" w:type="dxa"/>
              <w:right w:w="90" w:type="dxa"/>
            </w:tcMar>
            <w:vAlign w:val="center"/>
          </w:tcPr>
          <w:p w14:paraId="006A5297" w14:textId="77777777" w:rsidR="00013D56" w:rsidRDefault="00CA7654">
            <w:pPr>
              <w:spacing w:after="0"/>
              <w:rPr>
                <w:rFonts w:hint="eastAsia"/>
              </w:rPr>
            </w:pPr>
            <w:r>
              <w:rPr>
                <w:sz w:val="16"/>
              </w:rPr>
              <w:t>SLOT I</w:t>
            </w:r>
          </w:p>
        </w:tc>
      </w:tr>
      <w:tr w:rsidR="00013D56" w14:paraId="117C8BA2" w14:textId="77777777">
        <w:trPr>
          <w:cantSplit/>
          <w:jc w:val="center"/>
        </w:trPr>
        <w:tc>
          <w:tcPr>
            <w:tcW w:w="1296" w:type="dxa"/>
            <w:shd w:val="clear" w:color="auto" w:fill="FFFFFF"/>
            <w:tcMar>
              <w:top w:w="70" w:type="dxa"/>
              <w:left w:w="90" w:type="dxa"/>
              <w:bottom w:w="70" w:type="dxa"/>
              <w:right w:w="90" w:type="dxa"/>
            </w:tcMar>
            <w:vAlign w:val="center"/>
          </w:tcPr>
          <w:p w14:paraId="33E1A645" w14:textId="77777777" w:rsidR="00013D56" w:rsidRDefault="00CA7654">
            <w:pPr>
              <w:spacing w:after="0"/>
              <w:rPr>
                <w:rFonts w:hint="eastAsia"/>
              </w:rPr>
            </w:pPr>
            <w:r>
              <w:rPr>
                <w:sz w:val="16"/>
              </w:rPr>
              <w:t>10</w:t>
            </w:r>
          </w:p>
        </w:tc>
        <w:tc>
          <w:tcPr>
            <w:tcW w:w="8063" w:type="dxa"/>
            <w:shd w:val="clear" w:color="auto" w:fill="FFFFFF"/>
            <w:tcMar>
              <w:top w:w="70" w:type="dxa"/>
              <w:left w:w="90" w:type="dxa"/>
              <w:bottom w:w="70" w:type="dxa"/>
              <w:right w:w="90" w:type="dxa"/>
            </w:tcMar>
            <w:vAlign w:val="center"/>
          </w:tcPr>
          <w:p w14:paraId="72B47F17" w14:textId="77777777" w:rsidR="00013D56" w:rsidRDefault="00CA7654">
            <w:pPr>
              <w:spacing w:after="0"/>
              <w:rPr>
                <w:rFonts w:hint="eastAsia"/>
              </w:rPr>
            </w:pPr>
            <w:r>
              <w:rPr>
                <w:sz w:val="16"/>
              </w:rPr>
              <w:t>SLOT J</w:t>
            </w:r>
          </w:p>
        </w:tc>
      </w:tr>
      <w:tr w:rsidR="00013D56" w14:paraId="4F2E2795" w14:textId="77777777">
        <w:trPr>
          <w:cantSplit/>
          <w:jc w:val="center"/>
        </w:trPr>
        <w:tc>
          <w:tcPr>
            <w:tcW w:w="1296" w:type="dxa"/>
            <w:shd w:val="clear" w:color="auto" w:fill="F7F9FB"/>
            <w:tcMar>
              <w:top w:w="70" w:type="dxa"/>
              <w:left w:w="90" w:type="dxa"/>
              <w:bottom w:w="70" w:type="dxa"/>
              <w:right w:w="90" w:type="dxa"/>
            </w:tcMar>
            <w:vAlign w:val="center"/>
          </w:tcPr>
          <w:p w14:paraId="720581B7" w14:textId="77777777" w:rsidR="00013D56" w:rsidRDefault="00CA7654">
            <w:pPr>
              <w:spacing w:after="0"/>
              <w:rPr>
                <w:rFonts w:hint="eastAsia"/>
              </w:rPr>
            </w:pPr>
            <w:r>
              <w:rPr>
                <w:sz w:val="16"/>
              </w:rPr>
              <w:t>11</w:t>
            </w:r>
          </w:p>
        </w:tc>
        <w:tc>
          <w:tcPr>
            <w:tcW w:w="8063" w:type="dxa"/>
            <w:shd w:val="clear" w:color="auto" w:fill="F7F9FB"/>
            <w:tcMar>
              <w:top w:w="70" w:type="dxa"/>
              <w:left w:w="90" w:type="dxa"/>
              <w:bottom w:w="70" w:type="dxa"/>
              <w:right w:w="90" w:type="dxa"/>
            </w:tcMar>
            <w:vAlign w:val="center"/>
          </w:tcPr>
          <w:p w14:paraId="584E4EB4" w14:textId="77777777" w:rsidR="00013D56" w:rsidRDefault="00CA7654">
            <w:pPr>
              <w:spacing w:after="0"/>
              <w:rPr>
                <w:rFonts w:hint="eastAsia"/>
              </w:rPr>
            </w:pPr>
            <w:r>
              <w:rPr>
                <w:sz w:val="16"/>
              </w:rPr>
              <w:t>SLOT K</w:t>
            </w:r>
          </w:p>
        </w:tc>
      </w:tr>
      <w:tr w:rsidR="00013D56" w14:paraId="695C3D4A" w14:textId="77777777">
        <w:trPr>
          <w:cantSplit/>
          <w:jc w:val="center"/>
        </w:trPr>
        <w:tc>
          <w:tcPr>
            <w:tcW w:w="1296" w:type="dxa"/>
            <w:shd w:val="clear" w:color="auto" w:fill="FFFFFF"/>
            <w:tcMar>
              <w:top w:w="70" w:type="dxa"/>
              <w:left w:w="90" w:type="dxa"/>
              <w:bottom w:w="70" w:type="dxa"/>
              <w:right w:w="90" w:type="dxa"/>
            </w:tcMar>
            <w:vAlign w:val="center"/>
          </w:tcPr>
          <w:p w14:paraId="38B150F4" w14:textId="77777777" w:rsidR="00013D56" w:rsidRDefault="00CA7654">
            <w:pPr>
              <w:spacing w:after="0"/>
              <w:rPr>
                <w:rFonts w:hint="eastAsia"/>
              </w:rPr>
            </w:pPr>
            <w:r>
              <w:rPr>
                <w:sz w:val="16"/>
              </w:rPr>
              <w:t>12</w:t>
            </w:r>
          </w:p>
        </w:tc>
        <w:tc>
          <w:tcPr>
            <w:tcW w:w="8063" w:type="dxa"/>
            <w:shd w:val="clear" w:color="auto" w:fill="FFFFFF"/>
            <w:tcMar>
              <w:top w:w="70" w:type="dxa"/>
              <w:left w:w="90" w:type="dxa"/>
              <w:bottom w:w="70" w:type="dxa"/>
              <w:right w:w="90" w:type="dxa"/>
            </w:tcMar>
            <w:vAlign w:val="center"/>
          </w:tcPr>
          <w:p w14:paraId="057B619B" w14:textId="77777777" w:rsidR="00013D56" w:rsidRDefault="00CA7654">
            <w:pPr>
              <w:spacing w:after="0"/>
              <w:rPr>
                <w:rFonts w:hint="eastAsia"/>
              </w:rPr>
            </w:pPr>
            <w:r>
              <w:rPr>
                <w:sz w:val="16"/>
              </w:rPr>
              <w:t>SLOT L</w:t>
            </w:r>
          </w:p>
        </w:tc>
      </w:tr>
      <w:tr w:rsidR="00013D56" w14:paraId="44B37B9C" w14:textId="77777777">
        <w:trPr>
          <w:cantSplit/>
          <w:jc w:val="center"/>
        </w:trPr>
        <w:tc>
          <w:tcPr>
            <w:tcW w:w="1296" w:type="dxa"/>
            <w:shd w:val="clear" w:color="auto" w:fill="F7F9FB"/>
            <w:tcMar>
              <w:top w:w="70" w:type="dxa"/>
              <w:left w:w="90" w:type="dxa"/>
              <w:bottom w:w="70" w:type="dxa"/>
              <w:right w:w="90" w:type="dxa"/>
            </w:tcMar>
            <w:vAlign w:val="center"/>
          </w:tcPr>
          <w:p w14:paraId="12A832C0" w14:textId="77777777" w:rsidR="00013D56" w:rsidRDefault="00CA7654">
            <w:pPr>
              <w:spacing w:after="0"/>
              <w:rPr>
                <w:rFonts w:hint="eastAsia"/>
              </w:rPr>
            </w:pPr>
            <w:r>
              <w:rPr>
                <w:sz w:val="16"/>
              </w:rPr>
              <w:t>13</w:t>
            </w:r>
          </w:p>
        </w:tc>
        <w:tc>
          <w:tcPr>
            <w:tcW w:w="8063" w:type="dxa"/>
            <w:shd w:val="clear" w:color="auto" w:fill="F7F9FB"/>
            <w:tcMar>
              <w:top w:w="70" w:type="dxa"/>
              <w:left w:w="90" w:type="dxa"/>
              <w:bottom w:w="70" w:type="dxa"/>
              <w:right w:w="90" w:type="dxa"/>
            </w:tcMar>
            <w:vAlign w:val="center"/>
          </w:tcPr>
          <w:p w14:paraId="59AFB4AF" w14:textId="77777777" w:rsidR="00013D56" w:rsidRDefault="00CA7654">
            <w:pPr>
              <w:spacing w:after="0"/>
              <w:rPr>
                <w:rFonts w:hint="eastAsia"/>
              </w:rPr>
            </w:pPr>
            <w:r>
              <w:rPr>
                <w:sz w:val="16"/>
              </w:rPr>
              <w:t>SLOT M</w:t>
            </w:r>
          </w:p>
        </w:tc>
      </w:tr>
      <w:tr w:rsidR="00013D56" w14:paraId="0008EC08" w14:textId="77777777">
        <w:trPr>
          <w:cantSplit/>
          <w:jc w:val="center"/>
        </w:trPr>
        <w:tc>
          <w:tcPr>
            <w:tcW w:w="1296" w:type="dxa"/>
            <w:shd w:val="clear" w:color="auto" w:fill="FFFFFF"/>
            <w:tcMar>
              <w:top w:w="70" w:type="dxa"/>
              <w:left w:w="90" w:type="dxa"/>
              <w:bottom w:w="70" w:type="dxa"/>
              <w:right w:w="90" w:type="dxa"/>
            </w:tcMar>
            <w:vAlign w:val="center"/>
          </w:tcPr>
          <w:p w14:paraId="3499E7F0" w14:textId="77777777" w:rsidR="00013D56" w:rsidRDefault="00CA7654">
            <w:pPr>
              <w:spacing w:after="0"/>
              <w:rPr>
                <w:rFonts w:hint="eastAsia"/>
              </w:rPr>
            </w:pPr>
            <w:r>
              <w:rPr>
                <w:sz w:val="16"/>
              </w:rPr>
              <w:t>14</w:t>
            </w:r>
          </w:p>
        </w:tc>
        <w:tc>
          <w:tcPr>
            <w:tcW w:w="8063" w:type="dxa"/>
            <w:shd w:val="clear" w:color="auto" w:fill="FFFFFF"/>
            <w:tcMar>
              <w:top w:w="70" w:type="dxa"/>
              <w:left w:w="90" w:type="dxa"/>
              <w:bottom w:w="70" w:type="dxa"/>
              <w:right w:w="90" w:type="dxa"/>
            </w:tcMar>
            <w:vAlign w:val="center"/>
          </w:tcPr>
          <w:p w14:paraId="0F63BAFB" w14:textId="77777777" w:rsidR="00013D56" w:rsidRDefault="00CA7654">
            <w:pPr>
              <w:spacing w:after="0"/>
              <w:rPr>
                <w:rFonts w:hint="eastAsia"/>
              </w:rPr>
            </w:pPr>
            <w:r>
              <w:rPr>
                <w:sz w:val="16"/>
              </w:rPr>
              <w:t>EXTERNAL SLOT</w:t>
            </w:r>
          </w:p>
        </w:tc>
      </w:tr>
      <w:tr w:rsidR="00013D56" w14:paraId="20FBE7E3" w14:textId="77777777">
        <w:trPr>
          <w:cantSplit/>
          <w:jc w:val="center"/>
        </w:trPr>
        <w:tc>
          <w:tcPr>
            <w:tcW w:w="1296" w:type="dxa"/>
            <w:shd w:val="clear" w:color="auto" w:fill="F7F9FB"/>
            <w:tcMar>
              <w:top w:w="70" w:type="dxa"/>
              <w:left w:w="90" w:type="dxa"/>
              <w:bottom w:w="70" w:type="dxa"/>
              <w:right w:w="90" w:type="dxa"/>
            </w:tcMar>
            <w:vAlign w:val="center"/>
          </w:tcPr>
          <w:p w14:paraId="71538EE6" w14:textId="77777777" w:rsidR="00013D56" w:rsidRDefault="00CA7654">
            <w:pPr>
              <w:spacing w:after="0"/>
              <w:rPr>
                <w:rFonts w:hint="eastAsia"/>
              </w:rPr>
            </w:pPr>
            <w:r>
              <w:rPr>
                <w:sz w:val="16"/>
              </w:rPr>
              <w:t>15</w:t>
            </w:r>
          </w:p>
        </w:tc>
        <w:tc>
          <w:tcPr>
            <w:tcW w:w="8063" w:type="dxa"/>
            <w:shd w:val="clear" w:color="auto" w:fill="F7F9FB"/>
            <w:tcMar>
              <w:top w:w="70" w:type="dxa"/>
              <w:left w:w="90" w:type="dxa"/>
              <w:bottom w:w="70" w:type="dxa"/>
              <w:right w:w="90" w:type="dxa"/>
            </w:tcMar>
            <w:vAlign w:val="center"/>
          </w:tcPr>
          <w:p w14:paraId="2D9DFCE7" w14:textId="77777777" w:rsidR="00013D56" w:rsidRDefault="00CA7654">
            <w:pPr>
              <w:spacing w:after="0"/>
              <w:rPr>
                <w:rFonts w:hint="eastAsia"/>
              </w:rPr>
            </w:pPr>
            <w:r>
              <w:rPr>
                <w:sz w:val="16"/>
              </w:rPr>
              <w:t>RESERVED</w:t>
            </w:r>
          </w:p>
        </w:tc>
      </w:tr>
    </w:tbl>
    <w:p w14:paraId="7AFBAB41" w14:textId="77777777" w:rsidR="00013D56" w:rsidRDefault="00CA7654">
      <w:pPr>
        <w:pStyle w:val="Heading3"/>
      </w:pPr>
      <w:r>
        <w:t>G1 Texture / Pattern Mix</w:t>
      </w:r>
    </w:p>
    <w:tbl>
      <w:tblPr>
        <w:tblW w:w="0" w:type="auto"/>
        <w:jc w:val="center"/>
        <w:tblLayout w:type="fixed"/>
        <w:tblLook w:val="04A0" w:firstRow="1" w:lastRow="0" w:firstColumn="1" w:lastColumn="0" w:noHBand="0" w:noVBand="1"/>
      </w:tblPr>
      <w:tblGrid>
        <w:gridCol w:w="1296"/>
        <w:gridCol w:w="8063"/>
      </w:tblGrid>
      <w:tr w:rsidR="00013D56" w14:paraId="5B2058AF" w14:textId="77777777">
        <w:trPr>
          <w:tblHeader/>
          <w:jc w:val="center"/>
        </w:trPr>
        <w:tc>
          <w:tcPr>
            <w:tcW w:w="1296" w:type="dxa"/>
            <w:shd w:val="clear" w:color="auto" w:fill="B86B32"/>
            <w:tcMar>
              <w:top w:w="90" w:type="dxa"/>
              <w:left w:w="90" w:type="dxa"/>
              <w:bottom w:w="90" w:type="dxa"/>
              <w:right w:w="90" w:type="dxa"/>
            </w:tcMar>
            <w:vAlign w:val="center"/>
          </w:tcPr>
          <w:p w14:paraId="23E5DADF"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440A5309" w14:textId="77777777" w:rsidR="00013D56" w:rsidRDefault="00CA7654">
            <w:pPr>
              <w:jc w:val="center"/>
              <w:rPr>
                <w:rFonts w:hint="eastAsia"/>
              </w:rPr>
            </w:pPr>
            <w:r>
              <w:rPr>
                <w:b/>
                <w:color w:val="FFFFFF"/>
                <w:sz w:val="16"/>
              </w:rPr>
              <w:t>Candidate meaning</w:t>
            </w:r>
          </w:p>
        </w:tc>
      </w:tr>
      <w:tr w:rsidR="00013D56" w14:paraId="3A9EEA4C" w14:textId="77777777">
        <w:trPr>
          <w:cantSplit/>
          <w:jc w:val="center"/>
        </w:trPr>
        <w:tc>
          <w:tcPr>
            <w:tcW w:w="1296" w:type="dxa"/>
            <w:shd w:val="clear" w:color="auto" w:fill="FFFFFF"/>
            <w:tcMar>
              <w:top w:w="70" w:type="dxa"/>
              <w:left w:w="90" w:type="dxa"/>
              <w:bottom w:w="70" w:type="dxa"/>
              <w:right w:w="90" w:type="dxa"/>
            </w:tcMar>
            <w:vAlign w:val="center"/>
          </w:tcPr>
          <w:p w14:paraId="02F7184E"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5C6C1CEF" w14:textId="77777777" w:rsidR="00013D56" w:rsidRDefault="00CA7654">
            <w:pPr>
              <w:spacing w:after="0"/>
              <w:rPr>
                <w:rFonts w:hint="eastAsia"/>
              </w:rPr>
            </w:pPr>
            <w:r>
              <w:rPr>
                <w:sz w:val="16"/>
              </w:rPr>
              <w:t>NONE / NOT APPLICABLE</w:t>
            </w:r>
          </w:p>
        </w:tc>
      </w:tr>
      <w:tr w:rsidR="00013D56" w14:paraId="17A54E7B" w14:textId="77777777">
        <w:trPr>
          <w:cantSplit/>
          <w:jc w:val="center"/>
        </w:trPr>
        <w:tc>
          <w:tcPr>
            <w:tcW w:w="1296" w:type="dxa"/>
            <w:shd w:val="clear" w:color="auto" w:fill="F7F9FB"/>
            <w:tcMar>
              <w:top w:w="70" w:type="dxa"/>
              <w:left w:w="90" w:type="dxa"/>
              <w:bottom w:w="70" w:type="dxa"/>
              <w:right w:w="90" w:type="dxa"/>
            </w:tcMar>
            <w:vAlign w:val="center"/>
          </w:tcPr>
          <w:p w14:paraId="7D8F3E8C"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7B5F71FF" w14:textId="77777777" w:rsidR="00013D56" w:rsidRDefault="00CA7654">
            <w:pPr>
              <w:spacing w:after="0"/>
              <w:rPr>
                <w:rFonts w:hint="eastAsia"/>
              </w:rPr>
            </w:pPr>
            <w:r>
              <w:rPr>
                <w:sz w:val="16"/>
              </w:rPr>
              <w:t>A/B MIX</w:t>
            </w:r>
          </w:p>
        </w:tc>
      </w:tr>
      <w:tr w:rsidR="00013D56" w14:paraId="2A376D7C" w14:textId="77777777">
        <w:trPr>
          <w:cantSplit/>
          <w:jc w:val="center"/>
        </w:trPr>
        <w:tc>
          <w:tcPr>
            <w:tcW w:w="1296" w:type="dxa"/>
            <w:shd w:val="clear" w:color="auto" w:fill="FFFFFF"/>
            <w:tcMar>
              <w:top w:w="70" w:type="dxa"/>
              <w:left w:w="90" w:type="dxa"/>
              <w:bottom w:w="70" w:type="dxa"/>
              <w:right w:w="90" w:type="dxa"/>
            </w:tcMar>
            <w:vAlign w:val="center"/>
          </w:tcPr>
          <w:p w14:paraId="3BC08E7D"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65272806" w14:textId="77777777" w:rsidR="00013D56" w:rsidRDefault="00CA7654">
            <w:pPr>
              <w:spacing w:after="0"/>
              <w:rPr>
                <w:rFonts w:hint="eastAsia"/>
              </w:rPr>
            </w:pPr>
            <w:r>
              <w:rPr>
                <w:sz w:val="16"/>
              </w:rPr>
              <w:t>OVERLAY</w:t>
            </w:r>
          </w:p>
        </w:tc>
      </w:tr>
      <w:tr w:rsidR="00013D56" w14:paraId="62B13114" w14:textId="77777777">
        <w:trPr>
          <w:cantSplit/>
          <w:jc w:val="center"/>
        </w:trPr>
        <w:tc>
          <w:tcPr>
            <w:tcW w:w="1296" w:type="dxa"/>
            <w:shd w:val="clear" w:color="auto" w:fill="F7F9FB"/>
            <w:tcMar>
              <w:top w:w="70" w:type="dxa"/>
              <w:left w:w="90" w:type="dxa"/>
              <w:bottom w:w="70" w:type="dxa"/>
              <w:right w:w="90" w:type="dxa"/>
            </w:tcMar>
            <w:vAlign w:val="center"/>
          </w:tcPr>
          <w:p w14:paraId="2B6FF8D4"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01A99B23" w14:textId="77777777" w:rsidR="00013D56" w:rsidRDefault="00CA7654">
            <w:pPr>
              <w:spacing w:after="0"/>
              <w:rPr>
                <w:rFonts w:hint="eastAsia"/>
              </w:rPr>
            </w:pPr>
            <w:r>
              <w:rPr>
                <w:sz w:val="16"/>
              </w:rPr>
              <w:t>REPLACE</w:t>
            </w:r>
          </w:p>
        </w:tc>
      </w:tr>
      <w:tr w:rsidR="00013D56" w14:paraId="02953A2E" w14:textId="77777777">
        <w:trPr>
          <w:cantSplit/>
          <w:jc w:val="center"/>
        </w:trPr>
        <w:tc>
          <w:tcPr>
            <w:tcW w:w="1296" w:type="dxa"/>
            <w:shd w:val="clear" w:color="auto" w:fill="FFFFFF"/>
            <w:tcMar>
              <w:top w:w="70" w:type="dxa"/>
              <w:left w:w="90" w:type="dxa"/>
              <w:bottom w:w="70" w:type="dxa"/>
              <w:right w:w="90" w:type="dxa"/>
            </w:tcMar>
            <w:vAlign w:val="center"/>
          </w:tcPr>
          <w:p w14:paraId="42B4C247"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2B8E0652" w14:textId="77777777" w:rsidR="00013D56" w:rsidRDefault="00CA7654">
            <w:pPr>
              <w:spacing w:after="0"/>
              <w:rPr>
                <w:rFonts w:hint="eastAsia"/>
              </w:rPr>
            </w:pPr>
            <w:r>
              <w:rPr>
                <w:sz w:val="16"/>
              </w:rPr>
              <w:t>EXTERNAL</w:t>
            </w:r>
          </w:p>
        </w:tc>
      </w:tr>
      <w:tr w:rsidR="00013D56" w14:paraId="5642A348" w14:textId="77777777">
        <w:trPr>
          <w:cantSplit/>
          <w:jc w:val="center"/>
        </w:trPr>
        <w:tc>
          <w:tcPr>
            <w:tcW w:w="1296" w:type="dxa"/>
            <w:shd w:val="clear" w:color="auto" w:fill="F7F9FB"/>
            <w:tcMar>
              <w:top w:w="70" w:type="dxa"/>
              <w:left w:w="90" w:type="dxa"/>
              <w:bottom w:w="70" w:type="dxa"/>
              <w:right w:w="90" w:type="dxa"/>
            </w:tcMar>
            <w:vAlign w:val="center"/>
          </w:tcPr>
          <w:p w14:paraId="31E5A7A4"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525D0982" w14:textId="77777777" w:rsidR="00013D56" w:rsidRDefault="00CA7654">
            <w:pPr>
              <w:spacing w:after="0"/>
              <w:rPr>
                <w:rFonts w:hint="eastAsia"/>
              </w:rPr>
            </w:pPr>
            <w:r>
              <w:rPr>
                <w:sz w:val="16"/>
              </w:rPr>
              <w:t>PROFILE</w:t>
            </w:r>
          </w:p>
        </w:tc>
      </w:tr>
      <w:tr w:rsidR="00013D56" w14:paraId="6B850EDF" w14:textId="77777777">
        <w:trPr>
          <w:cantSplit/>
          <w:jc w:val="center"/>
        </w:trPr>
        <w:tc>
          <w:tcPr>
            <w:tcW w:w="1296" w:type="dxa"/>
            <w:shd w:val="clear" w:color="auto" w:fill="FFFFFF"/>
            <w:tcMar>
              <w:top w:w="70" w:type="dxa"/>
              <w:left w:w="90" w:type="dxa"/>
              <w:bottom w:w="70" w:type="dxa"/>
              <w:right w:w="90" w:type="dxa"/>
            </w:tcMar>
            <w:vAlign w:val="center"/>
          </w:tcPr>
          <w:p w14:paraId="557EDFF1" w14:textId="77777777" w:rsidR="00013D56" w:rsidRDefault="00CA7654">
            <w:pPr>
              <w:spacing w:after="0"/>
              <w:rPr>
                <w:rFonts w:hint="eastAsia"/>
              </w:rPr>
            </w:pPr>
            <w:r>
              <w:rPr>
                <w:sz w:val="16"/>
              </w:rPr>
              <w:t>6–15</w:t>
            </w:r>
          </w:p>
        </w:tc>
        <w:tc>
          <w:tcPr>
            <w:tcW w:w="8063" w:type="dxa"/>
            <w:shd w:val="clear" w:color="auto" w:fill="FFFFFF"/>
            <w:tcMar>
              <w:top w:w="70" w:type="dxa"/>
              <w:left w:w="90" w:type="dxa"/>
              <w:bottom w:w="70" w:type="dxa"/>
              <w:right w:w="90" w:type="dxa"/>
            </w:tcMar>
            <w:vAlign w:val="center"/>
          </w:tcPr>
          <w:p w14:paraId="7F61F1C5" w14:textId="77777777" w:rsidR="00013D56" w:rsidRDefault="00CA7654">
            <w:pPr>
              <w:spacing w:after="0"/>
              <w:rPr>
                <w:rFonts w:hint="eastAsia"/>
              </w:rPr>
            </w:pPr>
            <w:r>
              <w:rPr>
                <w:sz w:val="16"/>
              </w:rPr>
              <w:t>RESERVED</w:t>
            </w:r>
          </w:p>
        </w:tc>
      </w:tr>
    </w:tbl>
    <w:p w14:paraId="6A986809" w14:textId="77777777" w:rsidR="00013D56" w:rsidRDefault="00CA7654">
      <w:pPr>
        <w:pStyle w:val="Heading3"/>
      </w:pPr>
      <w:r>
        <w:t>H1 Bounds Policy</w:t>
      </w:r>
    </w:p>
    <w:tbl>
      <w:tblPr>
        <w:tblW w:w="0" w:type="auto"/>
        <w:jc w:val="center"/>
        <w:tblLayout w:type="fixed"/>
        <w:tblLook w:val="04A0" w:firstRow="1" w:lastRow="0" w:firstColumn="1" w:lastColumn="0" w:noHBand="0" w:noVBand="1"/>
      </w:tblPr>
      <w:tblGrid>
        <w:gridCol w:w="1296"/>
        <w:gridCol w:w="8063"/>
      </w:tblGrid>
      <w:tr w:rsidR="00013D56" w14:paraId="3E8CDF70" w14:textId="77777777">
        <w:trPr>
          <w:tblHeader/>
          <w:jc w:val="center"/>
        </w:trPr>
        <w:tc>
          <w:tcPr>
            <w:tcW w:w="1296" w:type="dxa"/>
            <w:shd w:val="clear" w:color="auto" w:fill="B86B32"/>
            <w:tcMar>
              <w:top w:w="90" w:type="dxa"/>
              <w:left w:w="90" w:type="dxa"/>
              <w:bottom w:w="90" w:type="dxa"/>
              <w:right w:w="90" w:type="dxa"/>
            </w:tcMar>
            <w:vAlign w:val="center"/>
          </w:tcPr>
          <w:p w14:paraId="73DC182E"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5D9880AA" w14:textId="77777777" w:rsidR="00013D56" w:rsidRDefault="00CA7654">
            <w:pPr>
              <w:jc w:val="center"/>
              <w:rPr>
                <w:rFonts w:hint="eastAsia"/>
              </w:rPr>
            </w:pPr>
            <w:r>
              <w:rPr>
                <w:b/>
                <w:color w:val="FFFFFF"/>
                <w:sz w:val="16"/>
              </w:rPr>
              <w:t>Candidate meaning</w:t>
            </w:r>
          </w:p>
        </w:tc>
      </w:tr>
      <w:tr w:rsidR="00013D56" w14:paraId="307165A0" w14:textId="77777777">
        <w:trPr>
          <w:cantSplit/>
          <w:jc w:val="center"/>
        </w:trPr>
        <w:tc>
          <w:tcPr>
            <w:tcW w:w="1296" w:type="dxa"/>
            <w:shd w:val="clear" w:color="auto" w:fill="FFFFFF"/>
            <w:tcMar>
              <w:top w:w="70" w:type="dxa"/>
              <w:left w:w="90" w:type="dxa"/>
              <w:bottom w:w="70" w:type="dxa"/>
              <w:right w:w="90" w:type="dxa"/>
            </w:tcMar>
            <w:vAlign w:val="center"/>
          </w:tcPr>
          <w:p w14:paraId="3D6491D2"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563AFFBA" w14:textId="77777777" w:rsidR="00013D56" w:rsidRDefault="00CA7654">
            <w:pPr>
              <w:spacing w:after="0"/>
              <w:rPr>
                <w:rFonts w:hint="eastAsia"/>
              </w:rPr>
            </w:pPr>
            <w:r>
              <w:rPr>
                <w:sz w:val="16"/>
              </w:rPr>
              <w:t>CLAMP</w:t>
            </w:r>
          </w:p>
        </w:tc>
      </w:tr>
      <w:tr w:rsidR="00013D56" w14:paraId="04CB9A98" w14:textId="77777777">
        <w:trPr>
          <w:cantSplit/>
          <w:jc w:val="center"/>
        </w:trPr>
        <w:tc>
          <w:tcPr>
            <w:tcW w:w="1296" w:type="dxa"/>
            <w:shd w:val="clear" w:color="auto" w:fill="F7F9FB"/>
            <w:tcMar>
              <w:top w:w="70" w:type="dxa"/>
              <w:left w:w="90" w:type="dxa"/>
              <w:bottom w:w="70" w:type="dxa"/>
              <w:right w:w="90" w:type="dxa"/>
            </w:tcMar>
            <w:vAlign w:val="center"/>
          </w:tcPr>
          <w:p w14:paraId="095489EA"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0B3B80DF" w14:textId="77777777" w:rsidR="00013D56" w:rsidRDefault="00CA7654">
            <w:pPr>
              <w:spacing w:after="0"/>
              <w:rPr>
                <w:rFonts w:hint="eastAsia"/>
              </w:rPr>
            </w:pPr>
            <w:r>
              <w:rPr>
                <w:sz w:val="16"/>
              </w:rPr>
              <w:t>WRAP</w:t>
            </w:r>
          </w:p>
        </w:tc>
      </w:tr>
      <w:tr w:rsidR="00013D56" w14:paraId="537FB17F" w14:textId="77777777">
        <w:trPr>
          <w:cantSplit/>
          <w:jc w:val="center"/>
        </w:trPr>
        <w:tc>
          <w:tcPr>
            <w:tcW w:w="1296" w:type="dxa"/>
            <w:shd w:val="clear" w:color="auto" w:fill="FFFFFF"/>
            <w:tcMar>
              <w:top w:w="70" w:type="dxa"/>
              <w:left w:w="90" w:type="dxa"/>
              <w:bottom w:w="70" w:type="dxa"/>
              <w:right w:w="90" w:type="dxa"/>
            </w:tcMar>
            <w:vAlign w:val="center"/>
          </w:tcPr>
          <w:p w14:paraId="11F679CF"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37ABC3B4" w14:textId="77777777" w:rsidR="00013D56" w:rsidRDefault="00CA7654">
            <w:pPr>
              <w:spacing w:after="0"/>
              <w:rPr>
                <w:rFonts w:hint="eastAsia"/>
              </w:rPr>
            </w:pPr>
            <w:r>
              <w:rPr>
                <w:sz w:val="16"/>
              </w:rPr>
              <w:t>MIRROR / PING_PONG</w:t>
            </w:r>
          </w:p>
        </w:tc>
      </w:tr>
      <w:tr w:rsidR="00013D56" w14:paraId="07350A6D" w14:textId="77777777">
        <w:trPr>
          <w:cantSplit/>
          <w:jc w:val="center"/>
        </w:trPr>
        <w:tc>
          <w:tcPr>
            <w:tcW w:w="1296" w:type="dxa"/>
            <w:shd w:val="clear" w:color="auto" w:fill="F7F9FB"/>
            <w:tcMar>
              <w:top w:w="70" w:type="dxa"/>
              <w:left w:w="90" w:type="dxa"/>
              <w:bottom w:w="70" w:type="dxa"/>
              <w:right w:w="90" w:type="dxa"/>
            </w:tcMar>
            <w:vAlign w:val="center"/>
          </w:tcPr>
          <w:p w14:paraId="64C93E8F"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1771E398" w14:textId="77777777" w:rsidR="00013D56" w:rsidRDefault="00CA7654">
            <w:pPr>
              <w:spacing w:after="0"/>
              <w:rPr>
                <w:rFonts w:hint="eastAsia"/>
              </w:rPr>
            </w:pPr>
            <w:r>
              <w:rPr>
                <w:sz w:val="16"/>
              </w:rPr>
              <w:t>REJECT</w:t>
            </w:r>
          </w:p>
        </w:tc>
      </w:tr>
      <w:tr w:rsidR="00013D56" w14:paraId="251E66FE" w14:textId="77777777">
        <w:trPr>
          <w:cantSplit/>
          <w:jc w:val="center"/>
        </w:trPr>
        <w:tc>
          <w:tcPr>
            <w:tcW w:w="1296" w:type="dxa"/>
            <w:shd w:val="clear" w:color="auto" w:fill="FFFFFF"/>
            <w:tcMar>
              <w:top w:w="70" w:type="dxa"/>
              <w:left w:w="90" w:type="dxa"/>
              <w:bottom w:w="70" w:type="dxa"/>
              <w:right w:w="90" w:type="dxa"/>
            </w:tcMar>
            <w:vAlign w:val="center"/>
          </w:tcPr>
          <w:p w14:paraId="18DDA0A9"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09693B8E" w14:textId="77777777" w:rsidR="00013D56" w:rsidRDefault="00CA7654">
            <w:pPr>
              <w:spacing w:after="0"/>
              <w:rPr>
                <w:rFonts w:hint="eastAsia"/>
              </w:rPr>
            </w:pPr>
            <w:r>
              <w:rPr>
                <w:sz w:val="16"/>
              </w:rPr>
              <w:t>PRESERVE_OVERFLOW</w:t>
            </w:r>
          </w:p>
        </w:tc>
      </w:tr>
      <w:tr w:rsidR="00013D56" w14:paraId="7698F599" w14:textId="77777777">
        <w:trPr>
          <w:cantSplit/>
          <w:jc w:val="center"/>
        </w:trPr>
        <w:tc>
          <w:tcPr>
            <w:tcW w:w="1296" w:type="dxa"/>
            <w:shd w:val="clear" w:color="auto" w:fill="F7F9FB"/>
            <w:tcMar>
              <w:top w:w="70" w:type="dxa"/>
              <w:left w:w="90" w:type="dxa"/>
              <w:bottom w:w="70" w:type="dxa"/>
              <w:right w:w="90" w:type="dxa"/>
            </w:tcMar>
            <w:vAlign w:val="center"/>
          </w:tcPr>
          <w:p w14:paraId="1A61DECA"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37ACADEC" w14:textId="77777777" w:rsidR="00013D56" w:rsidRDefault="00CA7654">
            <w:pPr>
              <w:spacing w:after="0"/>
              <w:rPr>
                <w:rFonts w:hint="eastAsia"/>
              </w:rPr>
            </w:pPr>
            <w:r>
              <w:rPr>
                <w:sz w:val="16"/>
              </w:rPr>
              <w:t>EXTERNAL_CONSTRAINT</w:t>
            </w:r>
          </w:p>
        </w:tc>
      </w:tr>
      <w:tr w:rsidR="00013D56" w14:paraId="25F59D7A" w14:textId="77777777">
        <w:trPr>
          <w:cantSplit/>
          <w:jc w:val="center"/>
        </w:trPr>
        <w:tc>
          <w:tcPr>
            <w:tcW w:w="1296" w:type="dxa"/>
            <w:shd w:val="clear" w:color="auto" w:fill="FFFFFF"/>
            <w:tcMar>
              <w:top w:w="70" w:type="dxa"/>
              <w:left w:w="90" w:type="dxa"/>
              <w:bottom w:w="70" w:type="dxa"/>
              <w:right w:w="90" w:type="dxa"/>
            </w:tcMar>
            <w:vAlign w:val="center"/>
          </w:tcPr>
          <w:p w14:paraId="6512D7A1"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1EE72EA8" w14:textId="77777777" w:rsidR="00013D56" w:rsidRDefault="00CA7654">
            <w:pPr>
              <w:spacing w:after="0"/>
              <w:rPr>
                <w:rFonts w:hint="eastAsia"/>
              </w:rPr>
            </w:pPr>
            <w:r>
              <w:rPr>
                <w:sz w:val="16"/>
              </w:rPr>
              <w:t>PROFILE</w:t>
            </w:r>
          </w:p>
        </w:tc>
      </w:tr>
      <w:tr w:rsidR="00013D56" w14:paraId="496DDEFF" w14:textId="77777777">
        <w:trPr>
          <w:cantSplit/>
          <w:jc w:val="center"/>
        </w:trPr>
        <w:tc>
          <w:tcPr>
            <w:tcW w:w="1296" w:type="dxa"/>
            <w:shd w:val="clear" w:color="auto" w:fill="F7F9FB"/>
            <w:tcMar>
              <w:top w:w="70" w:type="dxa"/>
              <w:left w:w="90" w:type="dxa"/>
              <w:bottom w:w="70" w:type="dxa"/>
              <w:right w:w="90" w:type="dxa"/>
            </w:tcMar>
            <w:vAlign w:val="center"/>
          </w:tcPr>
          <w:p w14:paraId="5AA71EDF" w14:textId="77777777" w:rsidR="00013D56" w:rsidRDefault="00CA7654">
            <w:pPr>
              <w:spacing w:after="0"/>
              <w:rPr>
                <w:rFonts w:hint="eastAsia"/>
              </w:rPr>
            </w:pPr>
            <w:r>
              <w:rPr>
                <w:sz w:val="16"/>
              </w:rPr>
              <w:t>7–15</w:t>
            </w:r>
          </w:p>
        </w:tc>
        <w:tc>
          <w:tcPr>
            <w:tcW w:w="8063" w:type="dxa"/>
            <w:shd w:val="clear" w:color="auto" w:fill="F7F9FB"/>
            <w:tcMar>
              <w:top w:w="70" w:type="dxa"/>
              <w:left w:w="90" w:type="dxa"/>
              <w:bottom w:w="70" w:type="dxa"/>
              <w:right w:w="90" w:type="dxa"/>
            </w:tcMar>
            <w:vAlign w:val="center"/>
          </w:tcPr>
          <w:p w14:paraId="58582AC6" w14:textId="77777777" w:rsidR="00013D56" w:rsidRDefault="00CA7654">
            <w:pPr>
              <w:spacing w:after="0"/>
              <w:rPr>
                <w:rFonts w:hint="eastAsia"/>
              </w:rPr>
            </w:pPr>
            <w:r>
              <w:rPr>
                <w:sz w:val="16"/>
              </w:rPr>
              <w:t>RESERVED</w:t>
            </w:r>
          </w:p>
        </w:tc>
      </w:tr>
    </w:tbl>
    <w:p w14:paraId="1710BA26" w14:textId="77777777" w:rsidR="00013D56" w:rsidRDefault="00CA7654">
      <w:pPr>
        <w:pStyle w:val="Heading3"/>
      </w:pPr>
      <w:r>
        <w:t>I1 Color Coupling</w:t>
      </w:r>
    </w:p>
    <w:tbl>
      <w:tblPr>
        <w:tblW w:w="0" w:type="auto"/>
        <w:jc w:val="center"/>
        <w:tblLayout w:type="fixed"/>
        <w:tblLook w:val="04A0" w:firstRow="1" w:lastRow="0" w:firstColumn="1" w:lastColumn="0" w:noHBand="0" w:noVBand="1"/>
      </w:tblPr>
      <w:tblGrid>
        <w:gridCol w:w="1296"/>
        <w:gridCol w:w="8063"/>
      </w:tblGrid>
      <w:tr w:rsidR="00013D56" w14:paraId="183975EC" w14:textId="77777777">
        <w:trPr>
          <w:tblHeader/>
          <w:jc w:val="center"/>
        </w:trPr>
        <w:tc>
          <w:tcPr>
            <w:tcW w:w="1296" w:type="dxa"/>
            <w:shd w:val="clear" w:color="auto" w:fill="B86B32"/>
            <w:tcMar>
              <w:top w:w="90" w:type="dxa"/>
              <w:left w:w="90" w:type="dxa"/>
              <w:bottom w:w="90" w:type="dxa"/>
              <w:right w:w="90" w:type="dxa"/>
            </w:tcMar>
            <w:vAlign w:val="center"/>
          </w:tcPr>
          <w:p w14:paraId="77C211A7"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6B2C294E" w14:textId="77777777" w:rsidR="00013D56" w:rsidRDefault="00CA7654">
            <w:pPr>
              <w:jc w:val="center"/>
              <w:rPr>
                <w:rFonts w:hint="eastAsia"/>
              </w:rPr>
            </w:pPr>
            <w:r>
              <w:rPr>
                <w:b/>
                <w:color w:val="FFFFFF"/>
                <w:sz w:val="16"/>
              </w:rPr>
              <w:t>Candidate meaning</w:t>
            </w:r>
          </w:p>
        </w:tc>
      </w:tr>
      <w:tr w:rsidR="00013D56" w14:paraId="03592B9F" w14:textId="77777777">
        <w:trPr>
          <w:cantSplit/>
          <w:jc w:val="center"/>
        </w:trPr>
        <w:tc>
          <w:tcPr>
            <w:tcW w:w="1296" w:type="dxa"/>
            <w:shd w:val="clear" w:color="auto" w:fill="FFFFFF"/>
            <w:tcMar>
              <w:top w:w="70" w:type="dxa"/>
              <w:left w:w="90" w:type="dxa"/>
              <w:bottom w:w="70" w:type="dxa"/>
              <w:right w:w="90" w:type="dxa"/>
            </w:tcMar>
            <w:vAlign w:val="center"/>
          </w:tcPr>
          <w:p w14:paraId="6F6D9774"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5A582A3C" w14:textId="77777777" w:rsidR="00013D56" w:rsidRDefault="00CA7654">
            <w:pPr>
              <w:spacing w:after="0"/>
              <w:rPr>
                <w:rFonts w:hint="eastAsia"/>
              </w:rPr>
            </w:pPr>
            <w:r>
              <w:rPr>
                <w:sz w:val="16"/>
              </w:rPr>
              <w:t>NONE</w:t>
            </w:r>
          </w:p>
        </w:tc>
      </w:tr>
      <w:tr w:rsidR="00013D56" w14:paraId="5FD64472" w14:textId="77777777">
        <w:trPr>
          <w:cantSplit/>
          <w:jc w:val="center"/>
        </w:trPr>
        <w:tc>
          <w:tcPr>
            <w:tcW w:w="1296" w:type="dxa"/>
            <w:shd w:val="clear" w:color="auto" w:fill="F7F9FB"/>
            <w:tcMar>
              <w:top w:w="70" w:type="dxa"/>
              <w:left w:w="90" w:type="dxa"/>
              <w:bottom w:w="70" w:type="dxa"/>
              <w:right w:w="90" w:type="dxa"/>
            </w:tcMar>
            <w:vAlign w:val="center"/>
          </w:tcPr>
          <w:p w14:paraId="0EEB34DA"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70574A9C" w14:textId="77777777" w:rsidR="00013D56" w:rsidRDefault="00CA7654">
            <w:pPr>
              <w:spacing w:after="0"/>
              <w:rPr>
                <w:rFonts w:hint="eastAsia"/>
              </w:rPr>
            </w:pPr>
            <w:r>
              <w:rPr>
                <w:sz w:val="16"/>
              </w:rPr>
              <w:t>FIXED REGISTERED COLOR</w:t>
            </w:r>
          </w:p>
        </w:tc>
      </w:tr>
      <w:tr w:rsidR="00013D56" w14:paraId="7D7E1E3B" w14:textId="77777777">
        <w:trPr>
          <w:cantSplit/>
          <w:jc w:val="center"/>
        </w:trPr>
        <w:tc>
          <w:tcPr>
            <w:tcW w:w="1296" w:type="dxa"/>
            <w:shd w:val="clear" w:color="auto" w:fill="FFFFFF"/>
            <w:tcMar>
              <w:top w:w="70" w:type="dxa"/>
              <w:left w:w="90" w:type="dxa"/>
              <w:bottom w:w="70" w:type="dxa"/>
              <w:right w:w="90" w:type="dxa"/>
            </w:tcMar>
            <w:vAlign w:val="center"/>
          </w:tcPr>
          <w:p w14:paraId="3A0CBA55"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15551E75" w14:textId="77777777" w:rsidR="00013D56" w:rsidRDefault="00CA7654">
            <w:pPr>
              <w:spacing w:after="0"/>
              <w:rPr>
                <w:rFonts w:hint="eastAsia"/>
              </w:rPr>
            </w:pPr>
            <w:r>
              <w:rPr>
                <w:sz w:val="16"/>
              </w:rPr>
              <w:t>EXTERNAL COLOR_EFFECT</w:t>
            </w:r>
          </w:p>
        </w:tc>
      </w:tr>
      <w:tr w:rsidR="00013D56" w14:paraId="7529535C" w14:textId="77777777">
        <w:trPr>
          <w:cantSplit/>
          <w:jc w:val="center"/>
        </w:trPr>
        <w:tc>
          <w:tcPr>
            <w:tcW w:w="1296" w:type="dxa"/>
            <w:shd w:val="clear" w:color="auto" w:fill="F7F9FB"/>
            <w:tcMar>
              <w:top w:w="70" w:type="dxa"/>
              <w:left w:w="90" w:type="dxa"/>
              <w:bottom w:w="70" w:type="dxa"/>
              <w:right w:w="90" w:type="dxa"/>
            </w:tcMar>
            <w:vAlign w:val="center"/>
          </w:tcPr>
          <w:p w14:paraId="6A5AB252"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3477DB6A" w14:textId="77777777" w:rsidR="00013D56" w:rsidRDefault="00CA7654">
            <w:pPr>
              <w:spacing w:after="0"/>
              <w:rPr>
                <w:rFonts w:hint="eastAsia"/>
              </w:rPr>
            </w:pPr>
            <w:r>
              <w:rPr>
                <w:sz w:val="16"/>
              </w:rPr>
              <w:t>PALETTE / COLOR BEHAVIOR ROUTE</w:t>
            </w:r>
          </w:p>
        </w:tc>
      </w:tr>
      <w:tr w:rsidR="00013D56" w14:paraId="0A1CA1E9" w14:textId="77777777">
        <w:trPr>
          <w:cantSplit/>
          <w:jc w:val="center"/>
        </w:trPr>
        <w:tc>
          <w:tcPr>
            <w:tcW w:w="1296" w:type="dxa"/>
            <w:shd w:val="clear" w:color="auto" w:fill="FFFFFF"/>
            <w:tcMar>
              <w:top w:w="70" w:type="dxa"/>
              <w:left w:w="90" w:type="dxa"/>
              <w:bottom w:w="70" w:type="dxa"/>
              <w:right w:w="90" w:type="dxa"/>
            </w:tcMar>
            <w:vAlign w:val="center"/>
          </w:tcPr>
          <w:p w14:paraId="4D6FF92A"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5BB6AD21" w14:textId="77777777" w:rsidR="00013D56" w:rsidRDefault="00CA7654">
            <w:pPr>
              <w:spacing w:after="0"/>
              <w:rPr>
                <w:rFonts w:hint="eastAsia"/>
              </w:rPr>
            </w:pPr>
            <w:r>
              <w:rPr>
                <w:sz w:val="16"/>
              </w:rPr>
              <w:t>EXTERNAL COLOR PROFILE</w:t>
            </w:r>
          </w:p>
        </w:tc>
      </w:tr>
      <w:tr w:rsidR="00013D56" w14:paraId="339DDBD5" w14:textId="77777777">
        <w:trPr>
          <w:cantSplit/>
          <w:jc w:val="center"/>
        </w:trPr>
        <w:tc>
          <w:tcPr>
            <w:tcW w:w="1296" w:type="dxa"/>
            <w:shd w:val="clear" w:color="auto" w:fill="F7F9FB"/>
            <w:tcMar>
              <w:top w:w="70" w:type="dxa"/>
              <w:left w:w="90" w:type="dxa"/>
              <w:bottom w:w="70" w:type="dxa"/>
              <w:right w:w="90" w:type="dxa"/>
            </w:tcMar>
            <w:vAlign w:val="center"/>
          </w:tcPr>
          <w:p w14:paraId="077C0FBC" w14:textId="77777777" w:rsidR="00013D56" w:rsidRDefault="00CA7654">
            <w:pPr>
              <w:spacing w:after="0"/>
              <w:rPr>
                <w:rFonts w:hint="eastAsia"/>
              </w:rPr>
            </w:pPr>
            <w:r>
              <w:rPr>
                <w:sz w:val="16"/>
              </w:rPr>
              <w:t>5–15</w:t>
            </w:r>
          </w:p>
        </w:tc>
        <w:tc>
          <w:tcPr>
            <w:tcW w:w="8063" w:type="dxa"/>
            <w:shd w:val="clear" w:color="auto" w:fill="F7F9FB"/>
            <w:tcMar>
              <w:top w:w="70" w:type="dxa"/>
              <w:left w:w="90" w:type="dxa"/>
              <w:bottom w:w="70" w:type="dxa"/>
              <w:right w:w="90" w:type="dxa"/>
            </w:tcMar>
            <w:vAlign w:val="center"/>
          </w:tcPr>
          <w:p w14:paraId="3D745997" w14:textId="77777777" w:rsidR="00013D56" w:rsidRDefault="00CA7654">
            <w:pPr>
              <w:spacing w:after="0"/>
              <w:rPr>
                <w:rFonts w:hint="eastAsia"/>
              </w:rPr>
            </w:pPr>
            <w:r>
              <w:rPr>
                <w:sz w:val="16"/>
              </w:rPr>
              <w:t>RESERVED</w:t>
            </w:r>
          </w:p>
        </w:tc>
      </w:tr>
    </w:tbl>
    <w:p w14:paraId="4A075C63" w14:textId="77777777" w:rsidR="00013D56" w:rsidRDefault="00CA7654">
      <w:pPr>
        <w:pStyle w:val="Heading3"/>
      </w:pPr>
      <w:r>
        <w:t>J1 Emissive / Light Coupling</w:t>
      </w:r>
    </w:p>
    <w:tbl>
      <w:tblPr>
        <w:tblW w:w="0" w:type="auto"/>
        <w:jc w:val="center"/>
        <w:tblLayout w:type="fixed"/>
        <w:tblLook w:val="04A0" w:firstRow="1" w:lastRow="0" w:firstColumn="1" w:lastColumn="0" w:noHBand="0" w:noVBand="1"/>
      </w:tblPr>
      <w:tblGrid>
        <w:gridCol w:w="1296"/>
        <w:gridCol w:w="8063"/>
      </w:tblGrid>
      <w:tr w:rsidR="00013D56" w14:paraId="73C3C6CB" w14:textId="77777777">
        <w:trPr>
          <w:tblHeader/>
          <w:jc w:val="center"/>
        </w:trPr>
        <w:tc>
          <w:tcPr>
            <w:tcW w:w="1296" w:type="dxa"/>
            <w:shd w:val="clear" w:color="auto" w:fill="B86B32"/>
            <w:tcMar>
              <w:top w:w="90" w:type="dxa"/>
              <w:left w:w="90" w:type="dxa"/>
              <w:bottom w:w="90" w:type="dxa"/>
              <w:right w:w="90" w:type="dxa"/>
            </w:tcMar>
            <w:vAlign w:val="center"/>
          </w:tcPr>
          <w:p w14:paraId="17700BEC"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40861AED" w14:textId="77777777" w:rsidR="00013D56" w:rsidRDefault="00CA7654">
            <w:pPr>
              <w:jc w:val="center"/>
              <w:rPr>
                <w:rFonts w:hint="eastAsia"/>
              </w:rPr>
            </w:pPr>
            <w:r>
              <w:rPr>
                <w:b/>
                <w:color w:val="FFFFFF"/>
                <w:sz w:val="16"/>
              </w:rPr>
              <w:t>Candidate meaning</w:t>
            </w:r>
          </w:p>
        </w:tc>
      </w:tr>
      <w:tr w:rsidR="00013D56" w14:paraId="23E5928D" w14:textId="77777777">
        <w:trPr>
          <w:cantSplit/>
          <w:jc w:val="center"/>
        </w:trPr>
        <w:tc>
          <w:tcPr>
            <w:tcW w:w="1296" w:type="dxa"/>
            <w:shd w:val="clear" w:color="auto" w:fill="FFFFFF"/>
            <w:tcMar>
              <w:top w:w="70" w:type="dxa"/>
              <w:left w:w="90" w:type="dxa"/>
              <w:bottom w:w="70" w:type="dxa"/>
              <w:right w:w="90" w:type="dxa"/>
            </w:tcMar>
            <w:vAlign w:val="center"/>
          </w:tcPr>
          <w:p w14:paraId="38AE4BA3"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119889A7" w14:textId="77777777" w:rsidR="00013D56" w:rsidRDefault="00CA7654">
            <w:pPr>
              <w:spacing w:after="0"/>
              <w:rPr>
                <w:rFonts w:hint="eastAsia"/>
              </w:rPr>
            </w:pPr>
            <w:r>
              <w:rPr>
                <w:sz w:val="16"/>
              </w:rPr>
              <w:t>NONE</w:t>
            </w:r>
          </w:p>
        </w:tc>
      </w:tr>
      <w:tr w:rsidR="00013D56" w14:paraId="32B1C3D7" w14:textId="77777777">
        <w:trPr>
          <w:cantSplit/>
          <w:jc w:val="center"/>
        </w:trPr>
        <w:tc>
          <w:tcPr>
            <w:tcW w:w="1296" w:type="dxa"/>
            <w:shd w:val="clear" w:color="auto" w:fill="F7F9FB"/>
            <w:tcMar>
              <w:top w:w="70" w:type="dxa"/>
              <w:left w:w="90" w:type="dxa"/>
              <w:bottom w:w="70" w:type="dxa"/>
              <w:right w:w="90" w:type="dxa"/>
            </w:tcMar>
            <w:vAlign w:val="center"/>
          </w:tcPr>
          <w:p w14:paraId="3933FE9E"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1ABBD39C" w14:textId="77777777" w:rsidR="00013D56" w:rsidRDefault="00CA7654">
            <w:pPr>
              <w:spacing w:after="0"/>
              <w:rPr>
                <w:rFonts w:hint="eastAsia"/>
              </w:rPr>
            </w:pPr>
            <w:r>
              <w:rPr>
                <w:sz w:val="16"/>
              </w:rPr>
              <w:t>INTERNAL EMISSIVE PRESENTATION</w:t>
            </w:r>
          </w:p>
        </w:tc>
      </w:tr>
      <w:tr w:rsidR="00013D56" w14:paraId="34C1EADD" w14:textId="77777777">
        <w:trPr>
          <w:cantSplit/>
          <w:jc w:val="center"/>
        </w:trPr>
        <w:tc>
          <w:tcPr>
            <w:tcW w:w="1296" w:type="dxa"/>
            <w:shd w:val="clear" w:color="auto" w:fill="FFFFFF"/>
            <w:tcMar>
              <w:top w:w="70" w:type="dxa"/>
              <w:left w:w="90" w:type="dxa"/>
              <w:bottom w:w="70" w:type="dxa"/>
              <w:right w:w="90" w:type="dxa"/>
            </w:tcMar>
            <w:vAlign w:val="center"/>
          </w:tcPr>
          <w:p w14:paraId="68B2E379"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31CD8707" w14:textId="77777777" w:rsidR="00013D56" w:rsidRDefault="00CA7654">
            <w:pPr>
              <w:spacing w:after="0"/>
              <w:rPr>
                <w:rFonts w:hint="eastAsia"/>
              </w:rPr>
            </w:pPr>
            <w:r>
              <w:rPr>
                <w:sz w:val="16"/>
              </w:rPr>
              <w:t>EXTERNAL LIGHT_EFFECT</w:t>
            </w:r>
          </w:p>
        </w:tc>
      </w:tr>
      <w:tr w:rsidR="00013D56" w14:paraId="4F6240DF" w14:textId="77777777">
        <w:trPr>
          <w:cantSplit/>
          <w:jc w:val="center"/>
        </w:trPr>
        <w:tc>
          <w:tcPr>
            <w:tcW w:w="1296" w:type="dxa"/>
            <w:shd w:val="clear" w:color="auto" w:fill="F7F9FB"/>
            <w:tcMar>
              <w:top w:w="70" w:type="dxa"/>
              <w:left w:w="90" w:type="dxa"/>
              <w:bottom w:w="70" w:type="dxa"/>
              <w:right w:w="90" w:type="dxa"/>
            </w:tcMar>
            <w:vAlign w:val="center"/>
          </w:tcPr>
          <w:p w14:paraId="0E5BF987"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79807054" w14:textId="77777777" w:rsidR="00013D56" w:rsidRDefault="00CA7654">
            <w:pPr>
              <w:spacing w:after="0"/>
              <w:rPr>
                <w:rFonts w:hint="eastAsia"/>
              </w:rPr>
            </w:pPr>
            <w:r>
              <w:rPr>
                <w:sz w:val="16"/>
              </w:rPr>
              <w:t>EMISSIVE + EXTERNAL LIGHT</w:t>
            </w:r>
          </w:p>
        </w:tc>
      </w:tr>
      <w:tr w:rsidR="00013D56" w14:paraId="01065746" w14:textId="77777777">
        <w:trPr>
          <w:cantSplit/>
          <w:jc w:val="center"/>
        </w:trPr>
        <w:tc>
          <w:tcPr>
            <w:tcW w:w="1296" w:type="dxa"/>
            <w:shd w:val="clear" w:color="auto" w:fill="FFFFFF"/>
            <w:tcMar>
              <w:top w:w="70" w:type="dxa"/>
              <w:left w:w="90" w:type="dxa"/>
              <w:bottom w:w="70" w:type="dxa"/>
              <w:right w:w="90" w:type="dxa"/>
            </w:tcMar>
            <w:vAlign w:val="center"/>
          </w:tcPr>
          <w:p w14:paraId="075F9CAF"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7A0A87BD" w14:textId="77777777" w:rsidR="00013D56" w:rsidRDefault="00CA7654">
            <w:pPr>
              <w:spacing w:after="0"/>
              <w:rPr>
                <w:rFonts w:hint="eastAsia"/>
              </w:rPr>
            </w:pPr>
            <w:r>
              <w:rPr>
                <w:sz w:val="16"/>
              </w:rPr>
              <w:t>PROFILE</w:t>
            </w:r>
          </w:p>
        </w:tc>
      </w:tr>
      <w:tr w:rsidR="00013D56" w14:paraId="59D39C80" w14:textId="77777777">
        <w:trPr>
          <w:cantSplit/>
          <w:jc w:val="center"/>
        </w:trPr>
        <w:tc>
          <w:tcPr>
            <w:tcW w:w="1296" w:type="dxa"/>
            <w:shd w:val="clear" w:color="auto" w:fill="F7F9FB"/>
            <w:tcMar>
              <w:top w:w="70" w:type="dxa"/>
              <w:left w:w="90" w:type="dxa"/>
              <w:bottom w:w="70" w:type="dxa"/>
              <w:right w:w="90" w:type="dxa"/>
            </w:tcMar>
            <w:vAlign w:val="center"/>
          </w:tcPr>
          <w:p w14:paraId="6B4EC469"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47D1E1E3" w14:textId="77777777" w:rsidR="00013D56" w:rsidRDefault="00CA7654">
            <w:pPr>
              <w:spacing w:after="0"/>
              <w:rPr>
                <w:rFonts w:hint="eastAsia"/>
              </w:rPr>
            </w:pPr>
            <w:r>
              <w:rPr>
                <w:sz w:val="16"/>
              </w:rPr>
              <w:t>EXTERNAL POLICY</w:t>
            </w:r>
          </w:p>
        </w:tc>
      </w:tr>
      <w:tr w:rsidR="00013D56" w14:paraId="46B3375E" w14:textId="77777777">
        <w:trPr>
          <w:cantSplit/>
          <w:jc w:val="center"/>
        </w:trPr>
        <w:tc>
          <w:tcPr>
            <w:tcW w:w="1296" w:type="dxa"/>
            <w:shd w:val="clear" w:color="auto" w:fill="FFFFFF"/>
            <w:tcMar>
              <w:top w:w="70" w:type="dxa"/>
              <w:left w:w="90" w:type="dxa"/>
              <w:bottom w:w="70" w:type="dxa"/>
              <w:right w:w="90" w:type="dxa"/>
            </w:tcMar>
            <w:vAlign w:val="center"/>
          </w:tcPr>
          <w:p w14:paraId="2627CEF1" w14:textId="77777777" w:rsidR="00013D56" w:rsidRDefault="00CA7654">
            <w:pPr>
              <w:spacing w:after="0"/>
              <w:rPr>
                <w:rFonts w:hint="eastAsia"/>
              </w:rPr>
            </w:pPr>
            <w:r>
              <w:rPr>
                <w:sz w:val="16"/>
              </w:rPr>
              <w:t>6–15</w:t>
            </w:r>
          </w:p>
        </w:tc>
        <w:tc>
          <w:tcPr>
            <w:tcW w:w="8063" w:type="dxa"/>
            <w:shd w:val="clear" w:color="auto" w:fill="FFFFFF"/>
            <w:tcMar>
              <w:top w:w="70" w:type="dxa"/>
              <w:left w:w="90" w:type="dxa"/>
              <w:bottom w:w="70" w:type="dxa"/>
              <w:right w:w="90" w:type="dxa"/>
            </w:tcMar>
            <w:vAlign w:val="center"/>
          </w:tcPr>
          <w:p w14:paraId="603AB15D" w14:textId="77777777" w:rsidR="00013D56" w:rsidRDefault="00CA7654">
            <w:pPr>
              <w:spacing w:after="0"/>
              <w:rPr>
                <w:rFonts w:hint="eastAsia"/>
              </w:rPr>
            </w:pPr>
            <w:r>
              <w:rPr>
                <w:sz w:val="16"/>
              </w:rPr>
              <w:t>RESERVED</w:t>
            </w:r>
          </w:p>
        </w:tc>
      </w:tr>
    </w:tbl>
    <w:p w14:paraId="645FF148" w14:textId="77777777" w:rsidR="00013D56" w:rsidRDefault="00CA7654">
      <w:pPr>
        <w:pStyle w:val="Heading3"/>
      </w:pPr>
      <w:r>
        <w:t>K1 Baseline Mode</w:t>
      </w:r>
    </w:p>
    <w:tbl>
      <w:tblPr>
        <w:tblW w:w="0" w:type="auto"/>
        <w:jc w:val="center"/>
        <w:tblLayout w:type="fixed"/>
        <w:tblLook w:val="04A0" w:firstRow="1" w:lastRow="0" w:firstColumn="1" w:lastColumn="0" w:noHBand="0" w:noVBand="1"/>
      </w:tblPr>
      <w:tblGrid>
        <w:gridCol w:w="1296"/>
        <w:gridCol w:w="8063"/>
      </w:tblGrid>
      <w:tr w:rsidR="00013D56" w14:paraId="5B33CB93" w14:textId="77777777">
        <w:trPr>
          <w:tblHeader/>
          <w:jc w:val="center"/>
        </w:trPr>
        <w:tc>
          <w:tcPr>
            <w:tcW w:w="1296" w:type="dxa"/>
            <w:shd w:val="clear" w:color="auto" w:fill="B86B32"/>
            <w:tcMar>
              <w:top w:w="90" w:type="dxa"/>
              <w:left w:w="90" w:type="dxa"/>
              <w:bottom w:w="90" w:type="dxa"/>
              <w:right w:w="90" w:type="dxa"/>
            </w:tcMar>
            <w:vAlign w:val="center"/>
          </w:tcPr>
          <w:p w14:paraId="4FB832B8"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687E9555" w14:textId="77777777" w:rsidR="00013D56" w:rsidRDefault="00CA7654">
            <w:pPr>
              <w:jc w:val="center"/>
              <w:rPr>
                <w:rFonts w:hint="eastAsia"/>
              </w:rPr>
            </w:pPr>
            <w:r>
              <w:rPr>
                <w:b/>
                <w:color w:val="FFFFFF"/>
                <w:sz w:val="16"/>
              </w:rPr>
              <w:t>Candidate meaning</w:t>
            </w:r>
          </w:p>
        </w:tc>
      </w:tr>
      <w:tr w:rsidR="00013D56" w14:paraId="7C5E97EC" w14:textId="77777777">
        <w:trPr>
          <w:cantSplit/>
          <w:jc w:val="center"/>
        </w:trPr>
        <w:tc>
          <w:tcPr>
            <w:tcW w:w="1296" w:type="dxa"/>
            <w:shd w:val="clear" w:color="auto" w:fill="FFFFFF"/>
            <w:tcMar>
              <w:top w:w="70" w:type="dxa"/>
              <w:left w:w="90" w:type="dxa"/>
              <w:bottom w:w="70" w:type="dxa"/>
              <w:right w:w="90" w:type="dxa"/>
            </w:tcMar>
            <w:vAlign w:val="center"/>
          </w:tcPr>
          <w:p w14:paraId="6D159D3E"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713E415E" w14:textId="77777777" w:rsidR="00013D56" w:rsidRDefault="00CA7654">
            <w:pPr>
              <w:spacing w:after="0"/>
              <w:rPr>
                <w:rFonts w:hint="eastAsia"/>
              </w:rPr>
            </w:pPr>
            <w:r>
              <w:rPr>
                <w:sz w:val="16"/>
              </w:rPr>
              <w:t>REGISTERED / ORIGINAL MATERIAL</w:t>
            </w:r>
          </w:p>
        </w:tc>
      </w:tr>
      <w:tr w:rsidR="00013D56" w14:paraId="0281ABE9" w14:textId="77777777">
        <w:trPr>
          <w:cantSplit/>
          <w:jc w:val="center"/>
        </w:trPr>
        <w:tc>
          <w:tcPr>
            <w:tcW w:w="1296" w:type="dxa"/>
            <w:shd w:val="clear" w:color="auto" w:fill="F7F9FB"/>
            <w:tcMar>
              <w:top w:w="70" w:type="dxa"/>
              <w:left w:w="90" w:type="dxa"/>
              <w:bottom w:w="70" w:type="dxa"/>
              <w:right w:w="90" w:type="dxa"/>
            </w:tcMar>
            <w:vAlign w:val="center"/>
          </w:tcPr>
          <w:p w14:paraId="53F744C6"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50164C80" w14:textId="77777777" w:rsidR="00013D56" w:rsidRDefault="00CA7654">
            <w:pPr>
              <w:spacing w:after="0"/>
              <w:rPr>
                <w:rFonts w:hint="eastAsia"/>
              </w:rPr>
            </w:pPr>
            <w:r>
              <w:rPr>
                <w:sz w:val="16"/>
              </w:rPr>
              <w:t>CURRENT MATERIAL STATE</w:t>
            </w:r>
          </w:p>
        </w:tc>
      </w:tr>
      <w:tr w:rsidR="00013D56" w14:paraId="7FEA24C7" w14:textId="77777777">
        <w:trPr>
          <w:cantSplit/>
          <w:jc w:val="center"/>
        </w:trPr>
        <w:tc>
          <w:tcPr>
            <w:tcW w:w="1296" w:type="dxa"/>
            <w:shd w:val="clear" w:color="auto" w:fill="FFFFFF"/>
            <w:tcMar>
              <w:top w:w="70" w:type="dxa"/>
              <w:left w:w="90" w:type="dxa"/>
              <w:bottom w:w="70" w:type="dxa"/>
              <w:right w:w="90" w:type="dxa"/>
            </w:tcMar>
            <w:vAlign w:val="center"/>
          </w:tcPr>
          <w:p w14:paraId="43ACC237"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55A39724" w14:textId="77777777" w:rsidR="00013D56" w:rsidRDefault="00CA7654">
            <w:pPr>
              <w:spacing w:after="0"/>
              <w:rPr>
                <w:rFonts w:hint="eastAsia"/>
              </w:rPr>
            </w:pPr>
            <w:r>
              <w:rPr>
                <w:sz w:val="16"/>
              </w:rPr>
              <w:t>CAPTURED SNAPSHOT</w:t>
            </w:r>
          </w:p>
        </w:tc>
      </w:tr>
      <w:tr w:rsidR="00013D56" w14:paraId="78ECA275" w14:textId="77777777">
        <w:trPr>
          <w:cantSplit/>
          <w:jc w:val="center"/>
        </w:trPr>
        <w:tc>
          <w:tcPr>
            <w:tcW w:w="1296" w:type="dxa"/>
            <w:shd w:val="clear" w:color="auto" w:fill="F7F9FB"/>
            <w:tcMar>
              <w:top w:w="70" w:type="dxa"/>
              <w:left w:w="90" w:type="dxa"/>
              <w:bottom w:w="70" w:type="dxa"/>
              <w:right w:w="90" w:type="dxa"/>
            </w:tcMar>
            <w:vAlign w:val="center"/>
          </w:tcPr>
          <w:p w14:paraId="5491EB4A"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7CFC5F9A" w14:textId="77777777" w:rsidR="00013D56" w:rsidRDefault="00CA7654">
            <w:pPr>
              <w:spacing w:after="0"/>
              <w:rPr>
                <w:rFonts w:hint="eastAsia"/>
              </w:rPr>
            </w:pPr>
            <w:r>
              <w:rPr>
                <w:sz w:val="16"/>
              </w:rPr>
              <w:t>ZERO / NEUTRAL</w:t>
            </w:r>
          </w:p>
        </w:tc>
      </w:tr>
      <w:tr w:rsidR="00013D56" w14:paraId="573A0DD4" w14:textId="77777777">
        <w:trPr>
          <w:cantSplit/>
          <w:jc w:val="center"/>
        </w:trPr>
        <w:tc>
          <w:tcPr>
            <w:tcW w:w="1296" w:type="dxa"/>
            <w:shd w:val="clear" w:color="auto" w:fill="FFFFFF"/>
            <w:tcMar>
              <w:top w:w="70" w:type="dxa"/>
              <w:left w:w="90" w:type="dxa"/>
              <w:bottom w:w="70" w:type="dxa"/>
              <w:right w:w="90" w:type="dxa"/>
            </w:tcMar>
            <w:vAlign w:val="center"/>
          </w:tcPr>
          <w:p w14:paraId="29216AF3"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0210BD47" w14:textId="77777777" w:rsidR="00013D56" w:rsidRDefault="00CA7654">
            <w:pPr>
              <w:spacing w:after="0"/>
              <w:rPr>
                <w:rFonts w:hint="eastAsia"/>
              </w:rPr>
            </w:pPr>
            <w:r>
              <w:rPr>
                <w:sz w:val="16"/>
              </w:rPr>
              <w:t>EXTERNAL BASELINE</w:t>
            </w:r>
          </w:p>
        </w:tc>
      </w:tr>
      <w:tr w:rsidR="00013D56" w14:paraId="27CB51F3" w14:textId="77777777">
        <w:trPr>
          <w:cantSplit/>
          <w:jc w:val="center"/>
        </w:trPr>
        <w:tc>
          <w:tcPr>
            <w:tcW w:w="1296" w:type="dxa"/>
            <w:shd w:val="clear" w:color="auto" w:fill="F7F9FB"/>
            <w:tcMar>
              <w:top w:w="70" w:type="dxa"/>
              <w:left w:w="90" w:type="dxa"/>
              <w:bottom w:w="70" w:type="dxa"/>
              <w:right w:w="90" w:type="dxa"/>
            </w:tcMar>
            <w:vAlign w:val="center"/>
          </w:tcPr>
          <w:p w14:paraId="69317155"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28D5A944" w14:textId="77777777" w:rsidR="00013D56" w:rsidRDefault="00CA7654">
            <w:pPr>
              <w:spacing w:after="0"/>
              <w:rPr>
                <w:rFonts w:hint="eastAsia"/>
              </w:rPr>
            </w:pPr>
            <w:r>
              <w:rPr>
                <w:sz w:val="16"/>
              </w:rPr>
              <w:t>PROFILE</w:t>
            </w:r>
          </w:p>
        </w:tc>
      </w:tr>
      <w:tr w:rsidR="00013D56" w14:paraId="691C4138" w14:textId="77777777">
        <w:trPr>
          <w:cantSplit/>
          <w:jc w:val="center"/>
        </w:trPr>
        <w:tc>
          <w:tcPr>
            <w:tcW w:w="1296" w:type="dxa"/>
            <w:shd w:val="clear" w:color="auto" w:fill="FFFFFF"/>
            <w:tcMar>
              <w:top w:w="70" w:type="dxa"/>
              <w:left w:w="90" w:type="dxa"/>
              <w:bottom w:w="70" w:type="dxa"/>
              <w:right w:w="90" w:type="dxa"/>
            </w:tcMar>
            <w:vAlign w:val="center"/>
          </w:tcPr>
          <w:p w14:paraId="3E138C41" w14:textId="77777777" w:rsidR="00013D56" w:rsidRDefault="00CA7654">
            <w:pPr>
              <w:spacing w:after="0"/>
              <w:rPr>
                <w:rFonts w:hint="eastAsia"/>
              </w:rPr>
            </w:pPr>
            <w:r>
              <w:rPr>
                <w:sz w:val="16"/>
              </w:rPr>
              <w:t>6–15</w:t>
            </w:r>
          </w:p>
        </w:tc>
        <w:tc>
          <w:tcPr>
            <w:tcW w:w="8063" w:type="dxa"/>
            <w:shd w:val="clear" w:color="auto" w:fill="FFFFFF"/>
            <w:tcMar>
              <w:top w:w="70" w:type="dxa"/>
              <w:left w:w="90" w:type="dxa"/>
              <w:bottom w:w="70" w:type="dxa"/>
              <w:right w:w="90" w:type="dxa"/>
            </w:tcMar>
            <w:vAlign w:val="center"/>
          </w:tcPr>
          <w:p w14:paraId="0EF85D34" w14:textId="77777777" w:rsidR="00013D56" w:rsidRDefault="00CA7654">
            <w:pPr>
              <w:spacing w:after="0"/>
              <w:rPr>
                <w:rFonts w:hint="eastAsia"/>
              </w:rPr>
            </w:pPr>
            <w:r>
              <w:rPr>
                <w:sz w:val="16"/>
              </w:rPr>
              <w:t>RESERVED</w:t>
            </w:r>
          </w:p>
        </w:tc>
      </w:tr>
    </w:tbl>
    <w:p w14:paraId="7BFEFD6C" w14:textId="77777777" w:rsidR="00013D56" w:rsidRDefault="00CA7654">
      <w:pPr>
        <w:pStyle w:val="Heading3"/>
      </w:pPr>
      <w:r>
        <w:t>L1 Null / Failure</w:t>
      </w:r>
    </w:p>
    <w:tbl>
      <w:tblPr>
        <w:tblW w:w="0" w:type="auto"/>
        <w:jc w:val="center"/>
        <w:tblLayout w:type="fixed"/>
        <w:tblLook w:val="04A0" w:firstRow="1" w:lastRow="0" w:firstColumn="1" w:lastColumn="0" w:noHBand="0" w:noVBand="1"/>
      </w:tblPr>
      <w:tblGrid>
        <w:gridCol w:w="1296"/>
        <w:gridCol w:w="8063"/>
      </w:tblGrid>
      <w:tr w:rsidR="00013D56" w14:paraId="1C5F480F" w14:textId="77777777">
        <w:trPr>
          <w:tblHeader/>
          <w:jc w:val="center"/>
        </w:trPr>
        <w:tc>
          <w:tcPr>
            <w:tcW w:w="1296" w:type="dxa"/>
            <w:shd w:val="clear" w:color="auto" w:fill="B86B32"/>
            <w:tcMar>
              <w:top w:w="90" w:type="dxa"/>
              <w:left w:w="90" w:type="dxa"/>
              <w:bottom w:w="90" w:type="dxa"/>
              <w:right w:w="90" w:type="dxa"/>
            </w:tcMar>
            <w:vAlign w:val="center"/>
          </w:tcPr>
          <w:p w14:paraId="004D10A6"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27845FE3" w14:textId="77777777" w:rsidR="00013D56" w:rsidRDefault="00CA7654">
            <w:pPr>
              <w:jc w:val="center"/>
              <w:rPr>
                <w:rFonts w:hint="eastAsia"/>
              </w:rPr>
            </w:pPr>
            <w:r>
              <w:rPr>
                <w:b/>
                <w:color w:val="FFFFFF"/>
                <w:sz w:val="16"/>
              </w:rPr>
              <w:t>Candidate meaning</w:t>
            </w:r>
          </w:p>
        </w:tc>
      </w:tr>
      <w:tr w:rsidR="00013D56" w14:paraId="20B2E8CD" w14:textId="77777777">
        <w:trPr>
          <w:cantSplit/>
          <w:jc w:val="center"/>
        </w:trPr>
        <w:tc>
          <w:tcPr>
            <w:tcW w:w="1296" w:type="dxa"/>
            <w:shd w:val="clear" w:color="auto" w:fill="FFFFFF"/>
            <w:tcMar>
              <w:top w:w="70" w:type="dxa"/>
              <w:left w:w="90" w:type="dxa"/>
              <w:bottom w:w="70" w:type="dxa"/>
              <w:right w:w="90" w:type="dxa"/>
            </w:tcMar>
            <w:vAlign w:val="center"/>
          </w:tcPr>
          <w:p w14:paraId="0E5C18FB"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7E370B21" w14:textId="77777777" w:rsidR="00013D56" w:rsidRDefault="00CA7654">
            <w:pPr>
              <w:spacing w:after="0"/>
              <w:rPr>
                <w:rFonts w:hint="eastAsia"/>
              </w:rPr>
            </w:pPr>
            <w:r>
              <w:rPr>
                <w:sz w:val="16"/>
              </w:rPr>
              <w:t>UNRESOLVED / NO REQUEST</w:t>
            </w:r>
          </w:p>
        </w:tc>
      </w:tr>
      <w:tr w:rsidR="00013D56" w14:paraId="5A608CBD" w14:textId="77777777">
        <w:trPr>
          <w:cantSplit/>
          <w:jc w:val="center"/>
        </w:trPr>
        <w:tc>
          <w:tcPr>
            <w:tcW w:w="1296" w:type="dxa"/>
            <w:shd w:val="clear" w:color="auto" w:fill="F7F9FB"/>
            <w:tcMar>
              <w:top w:w="70" w:type="dxa"/>
              <w:left w:w="90" w:type="dxa"/>
              <w:bottom w:w="70" w:type="dxa"/>
              <w:right w:w="90" w:type="dxa"/>
            </w:tcMar>
            <w:vAlign w:val="center"/>
          </w:tcPr>
          <w:p w14:paraId="0A99C509"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4828A576" w14:textId="77777777" w:rsidR="00013D56" w:rsidRDefault="00CA7654">
            <w:pPr>
              <w:spacing w:after="0"/>
              <w:rPr>
                <w:rFonts w:hint="eastAsia"/>
              </w:rPr>
            </w:pPr>
            <w:r>
              <w:rPr>
                <w:sz w:val="16"/>
              </w:rPr>
              <w:t>HOLD LAST VALID</w:t>
            </w:r>
          </w:p>
        </w:tc>
      </w:tr>
      <w:tr w:rsidR="00013D56" w14:paraId="0B0B97A4" w14:textId="77777777">
        <w:trPr>
          <w:cantSplit/>
          <w:jc w:val="center"/>
        </w:trPr>
        <w:tc>
          <w:tcPr>
            <w:tcW w:w="1296" w:type="dxa"/>
            <w:shd w:val="clear" w:color="auto" w:fill="FFFFFF"/>
            <w:tcMar>
              <w:top w:w="70" w:type="dxa"/>
              <w:left w:w="90" w:type="dxa"/>
              <w:bottom w:w="70" w:type="dxa"/>
              <w:right w:w="90" w:type="dxa"/>
            </w:tcMar>
            <w:vAlign w:val="center"/>
          </w:tcPr>
          <w:p w14:paraId="45040594"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4656CD37" w14:textId="77777777" w:rsidR="00013D56" w:rsidRDefault="00CA7654">
            <w:pPr>
              <w:spacing w:after="0"/>
              <w:rPr>
                <w:rFonts w:hint="eastAsia"/>
              </w:rPr>
            </w:pPr>
            <w:r>
              <w:rPr>
                <w:sz w:val="16"/>
              </w:rPr>
              <w:t>USE BASELINE</w:t>
            </w:r>
          </w:p>
        </w:tc>
      </w:tr>
      <w:tr w:rsidR="00013D56" w14:paraId="77C1A226" w14:textId="77777777">
        <w:trPr>
          <w:cantSplit/>
          <w:jc w:val="center"/>
        </w:trPr>
        <w:tc>
          <w:tcPr>
            <w:tcW w:w="1296" w:type="dxa"/>
            <w:shd w:val="clear" w:color="auto" w:fill="F7F9FB"/>
            <w:tcMar>
              <w:top w:w="70" w:type="dxa"/>
              <w:left w:w="90" w:type="dxa"/>
              <w:bottom w:w="70" w:type="dxa"/>
              <w:right w:w="90" w:type="dxa"/>
            </w:tcMar>
            <w:vAlign w:val="center"/>
          </w:tcPr>
          <w:p w14:paraId="56C52E31"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6589EFCE" w14:textId="77777777" w:rsidR="00013D56" w:rsidRDefault="00CA7654">
            <w:pPr>
              <w:spacing w:after="0"/>
              <w:rPr>
                <w:rFonts w:hint="eastAsia"/>
              </w:rPr>
            </w:pPr>
            <w:r>
              <w:rPr>
                <w:sz w:val="16"/>
              </w:rPr>
              <w:t>SUPPRESS MATERIAL APPLICATION</w:t>
            </w:r>
          </w:p>
        </w:tc>
      </w:tr>
      <w:tr w:rsidR="00013D56" w14:paraId="7B191ACE" w14:textId="77777777">
        <w:trPr>
          <w:cantSplit/>
          <w:jc w:val="center"/>
        </w:trPr>
        <w:tc>
          <w:tcPr>
            <w:tcW w:w="1296" w:type="dxa"/>
            <w:shd w:val="clear" w:color="auto" w:fill="FFFFFF"/>
            <w:tcMar>
              <w:top w:w="70" w:type="dxa"/>
              <w:left w:w="90" w:type="dxa"/>
              <w:bottom w:w="70" w:type="dxa"/>
              <w:right w:w="90" w:type="dxa"/>
            </w:tcMar>
            <w:vAlign w:val="center"/>
          </w:tcPr>
          <w:p w14:paraId="5A7696B8"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128107E8" w14:textId="77777777" w:rsidR="00013D56" w:rsidRDefault="00CA7654">
            <w:pPr>
              <w:spacing w:after="0"/>
              <w:rPr>
                <w:rFonts w:hint="eastAsia"/>
              </w:rPr>
            </w:pPr>
            <w:r>
              <w:rPr>
                <w:sz w:val="16"/>
              </w:rPr>
              <w:t>ERROR</w:t>
            </w:r>
          </w:p>
        </w:tc>
      </w:tr>
      <w:tr w:rsidR="00013D56" w14:paraId="486B4A59" w14:textId="77777777">
        <w:trPr>
          <w:cantSplit/>
          <w:jc w:val="center"/>
        </w:trPr>
        <w:tc>
          <w:tcPr>
            <w:tcW w:w="1296" w:type="dxa"/>
            <w:shd w:val="clear" w:color="auto" w:fill="F7F9FB"/>
            <w:tcMar>
              <w:top w:w="70" w:type="dxa"/>
              <w:left w:w="90" w:type="dxa"/>
              <w:bottom w:w="70" w:type="dxa"/>
              <w:right w:w="90" w:type="dxa"/>
            </w:tcMar>
            <w:vAlign w:val="center"/>
          </w:tcPr>
          <w:p w14:paraId="0D2654A3"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1289B82D" w14:textId="77777777" w:rsidR="00013D56" w:rsidRDefault="00CA7654">
            <w:pPr>
              <w:spacing w:after="0"/>
              <w:rPr>
                <w:rFonts w:hint="eastAsia"/>
              </w:rPr>
            </w:pPr>
            <w:r>
              <w:rPr>
                <w:sz w:val="16"/>
              </w:rPr>
              <w:t>EXTERNAL POLICY</w:t>
            </w:r>
          </w:p>
        </w:tc>
      </w:tr>
      <w:tr w:rsidR="00013D56" w14:paraId="65F1B623" w14:textId="77777777">
        <w:trPr>
          <w:cantSplit/>
          <w:jc w:val="center"/>
        </w:trPr>
        <w:tc>
          <w:tcPr>
            <w:tcW w:w="1296" w:type="dxa"/>
            <w:shd w:val="clear" w:color="auto" w:fill="FFFFFF"/>
            <w:tcMar>
              <w:top w:w="70" w:type="dxa"/>
              <w:left w:w="90" w:type="dxa"/>
              <w:bottom w:w="70" w:type="dxa"/>
              <w:right w:w="90" w:type="dxa"/>
            </w:tcMar>
            <w:vAlign w:val="center"/>
          </w:tcPr>
          <w:p w14:paraId="5710146B" w14:textId="77777777" w:rsidR="00013D56" w:rsidRDefault="00CA7654">
            <w:pPr>
              <w:spacing w:after="0"/>
              <w:rPr>
                <w:rFonts w:hint="eastAsia"/>
              </w:rPr>
            </w:pPr>
            <w:r>
              <w:rPr>
                <w:sz w:val="16"/>
              </w:rPr>
              <w:t>6–15</w:t>
            </w:r>
          </w:p>
        </w:tc>
        <w:tc>
          <w:tcPr>
            <w:tcW w:w="8063" w:type="dxa"/>
            <w:shd w:val="clear" w:color="auto" w:fill="FFFFFF"/>
            <w:tcMar>
              <w:top w:w="70" w:type="dxa"/>
              <w:left w:w="90" w:type="dxa"/>
              <w:bottom w:w="70" w:type="dxa"/>
              <w:right w:w="90" w:type="dxa"/>
            </w:tcMar>
            <w:vAlign w:val="center"/>
          </w:tcPr>
          <w:p w14:paraId="1EEC2FC7" w14:textId="77777777" w:rsidR="00013D56" w:rsidRDefault="00CA7654">
            <w:pPr>
              <w:spacing w:after="0"/>
              <w:rPr>
                <w:rFonts w:hint="eastAsia"/>
              </w:rPr>
            </w:pPr>
            <w:r>
              <w:rPr>
                <w:sz w:val="16"/>
              </w:rPr>
              <w:t>RESERVED</w:t>
            </w:r>
          </w:p>
        </w:tc>
      </w:tr>
    </w:tbl>
    <w:p w14:paraId="04E55C8C" w14:textId="77777777" w:rsidR="00013D56" w:rsidRDefault="00CA7654">
      <w:pPr>
        <w:pStyle w:val="Heading3"/>
      </w:pPr>
      <w:r>
        <w:t>M1 Evaluation Mode</w:t>
      </w:r>
    </w:p>
    <w:tbl>
      <w:tblPr>
        <w:tblW w:w="0" w:type="auto"/>
        <w:jc w:val="center"/>
        <w:tblLayout w:type="fixed"/>
        <w:tblLook w:val="04A0" w:firstRow="1" w:lastRow="0" w:firstColumn="1" w:lastColumn="0" w:noHBand="0" w:noVBand="1"/>
      </w:tblPr>
      <w:tblGrid>
        <w:gridCol w:w="1296"/>
        <w:gridCol w:w="8063"/>
      </w:tblGrid>
      <w:tr w:rsidR="00013D56" w14:paraId="2873132E" w14:textId="77777777">
        <w:trPr>
          <w:tblHeader/>
          <w:jc w:val="center"/>
        </w:trPr>
        <w:tc>
          <w:tcPr>
            <w:tcW w:w="1296" w:type="dxa"/>
            <w:shd w:val="clear" w:color="auto" w:fill="B86B32"/>
            <w:tcMar>
              <w:top w:w="90" w:type="dxa"/>
              <w:left w:w="90" w:type="dxa"/>
              <w:bottom w:w="90" w:type="dxa"/>
              <w:right w:w="90" w:type="dxa"/>
            </w:tcMar>
            <w:vAlign w:val="center"/>
          </w:tcPr>
          <w:p w14:paraId="6E1C15B0"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4678EEEF" w14:textId="77777777" w:rsidR="00013D56" w:rsidRDefault="00CA7654">
            <w:pPr>
              <w:jc w:val="center"/>
              <w:rPr>
                <w:rFonts w:hint="eastAsia"/>
              </w:rPr>
            </w:pPr>
            <w:r>
              <w:rPr>
                <w:b/>
                <w:color w:val="FFFFFF"/>
                <w:sz w:val="16"/>
              </w:rPr>
              <w:t>Candidate meaning</w:t>
            </w:r>
          </w:p>
        </w:tc>
      </w:tr>
      <w:tr w:rsidR="00013D56" w14:paraId="24674A6D" w14:textId="77777777">
        <w:trPr>
          <w:cantSplit/>
          <w:jc w:val="center"/>
        </w:trPr>
        <w:tc>
          <w:tcPr>
            <w:tcW w:w="1296" w:type="dxa"/>
            <w:shd w:val="clear" w:color="auto" w:fill="FFFFFF"/>
            <w:tcMar>
              <w:top w:w="70" w:type="dxa"/>
              <w:left w:w="90" w:type="dxa"/>
              <w:bottom w:w="70" w:type="dxa"/>
              <w:right w:w="90" w:type="dxa"/>
            </w:tcMar>
            <w:vAlign w:val="center"/>
          </w:tcPr>
          <w:p w14:paraId="61B382B5"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3EAA4008" w14:textId="77777777" w:rsidR="00013D56" w:rsidRDefault="00CA7654">
            <w:pPr>
              <w:spacing w:after="0"/>
              <w:rPr>
                <w:rFonts w:hint="eastAsia"/>
              </w:rPr>
            </w:pPr>
            <w:r>
              <w:rPr>
                <w:sz w:val="16"/>
              </w:rPr>
              <w:t>LIVE</w:t>
            </w:r>
          </w:p>
        </w:tc>
      </w:tr>
      <w:tr w:rsidR="00013D56" w14:paraId="0F563D0C" w14:textId="77777777">
        <w:trPr>
          <w:cantSplit/>
          <w:jc w:val="center"/>
        </w:trPr>
        <w:tc>
          <w:tcPr>
            <w:tcW w:w="1296" w:type="dxa"/>
            <w:shd w:val="clear" w:color="auto" w:fill="F7F9FB"/>
            <w:tcMar>
              <w:top w:w="70" w:type="dxa"/>
              <w:left w:w="90" w:type="dxa"/>
              <w:bottom w:w="70" w:type="dxa"/>
              <w:right w:w="90" w:type="dxa"/>
            </w:tcMar>
            <w:vAlign w:val="center"/>
          </w:tcPr>
          <w:p w14:paraId="299EF112"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5192FF3A" w14:textId="77777777" w:rsidR="00013D56" w:rsidRDefault="00CA7654">
            <w:pPr>
              <w:spacing w:after="0"/>
              <w:rPr>
                <w:rFonts w:hint="eastAsia"/>
              </w:rPr>
            </w:pPr>
            <w:r>
              <w:rPr>
                <w:sz w:val="16"/>
              </w:rPr>
              <w:t>SNAPSHOT</w:t>
            </w:r>
          </w:p>
        </w:tc>
      </w:tr>
      <w:tr w:rsidR="00013D56" w14:paraId="53FC722F" w14:textId="77777777">
        <w:trPr>
          <w:cantSplit/>
          <w:jc w:val="center"/>
        </w:trPr>
        <w:tc>
          <w:tcPr>
            <w:tcW w:w="1296" w:type="dxa"/>
            <w:shd w:val="clear" w:color="auto" w:fill="FFFFFF"/>
            <w:tcMar>
              <w:top w:w="70" w:type="dxa"/>
              <w:left w:w="90" w:type="dxa"/>
              <w:bottom w:w="70" w:type="dxa"/>
              <w:right w:w="90" w:type="dxa"/>
            </w:tcMar>
            <w:vAlign w:val="center"/>
          </w:tcPr>
          <w:p w14:paraId="7A70BB30"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51CA2BBA" w14:textId="77777777" w:rsidR="00013D56" w:rsidRDefault="00CA7654">
            <w:pPr>
              <w:spacing w:after="0"/>
              <w:rPr>
                <w:rFonts w:hint="eastAsia"/>
              </w:rPr>
            </w:pPr>
            <w:r>
              <w:rPr>
                <w:sz w:val="16"/>
              </w:rPr>
              <w:t>SAMPLE_AND_HOLD</w:t>
            </w:r>
          </w:p>
        </w:tc>
      </w:tr>
      <w:tr w:rsidR="00013D56" w14:paraId="5843C367" w14:textId="77777777">
        <w:trPr>
          <w:cantSplit/>
          <w:jc w:val="center"/>
        </w:trPr>
        <w:tc>
          <w:tcPr>
            <w:tcW w:w="1296" w:type="dxa"/>
            <w:shd w:val="clear" w:color="auto" w:fill="F7F9FB"/>
            <w:tcMar>
              <w:top w:w="70" w:type="dxa"/>
              <w:left w:w="90" w:type="dxa"/>
              <w:bottom w:w="70" w:type="dxa"/>
              <w:right w:w="90" w:type="dxa"/>
            </w:tcMar>
            <w:vAlign w:val="center"/>
          </w:tcPr>
          <w:p w14:paraId="16B55955"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4630C6B4" w14:textId="77777777" w:rsidR="00013D56" w:rsidRDefault="00CA7654">
            <w:pPr>
              <w:spacing w:after="0"/>
              <w:rPr>
                <w:rFonts w:hint="eastAsia"/>
              </w:rPr>
            </w:pPr>
            <w:r>
              <w:rPr>
                <w:sz w:val="16"/>
              </w:rPr>
              <w:t>EVENT_DRIVEN</w:t>
            </w:r>
          </w:p>
        </w:tc>
      </w:tr>
      <w:tr w:rsidR="00013D56" w14:paraId="65BC2FA1" w14:textId="77777777">
        <w:trPr>
          <w:cantSplit/>
          <w:jc w:val="center"/>
        </w:trPr>
        <w:tc>
          <w:tcPr>
            <w:tcW w:w="1296" w:type="dxa"/>
            <w:shd w:val="clear" w:color="auto" w:fill="FFFFFF"/>
            <w:tcMar>
              <w:top w:w="70" w:type="dxa"/>
              <w:left w:w="90" w:type="dxa"/>
              <w:bottom w:w="70" w:type="dxa"/>
              <w:right w:w="90" w:type="dxa"/>
            </w:tcMar>
            <w:vAlign w:val="center"/>
          </w:tcPr>
          <w:p w14:paraId="3AAC225B" w14:textId="77777777" w:rsidR="00013D56" w:rsidRDefault="00CA7654">
            <w:pPr>
              <w:spacing w:after="0"/>
              <w:rPr>
                <w:rFonts w:hint="eastAsia"/>
              </w:rPr>
            </w:pPr>
            <w:r>
              <w:rPr>
                <w:sz w:val="16"/>
              </w:rPr>
              <w:t>4–15</w:t>
            </w:r>
          </w:p>
        </w:tc>
        <w:tc>
          <w:tcPr>
            <w:tcW w:w="8063" w:type="dxa"/>
            <w:shd w:val="clear" w:color="auto" w:fill="FFFFFF"/>
            <w:tcMar>
              <w:top w:w="70" w:type="dxa"/>
              <w:left w:w="90" w:type="dxa"/>
              <w:bottom w:w="70" w:type="dxa"/>
              <w:right w:w="90" w:type="dxa"/>
            </w:tcMar>
            <w:vAlign w:val="center"/>
          </w:tcPr>
          <w:p w14:paraId="78AED206" w14:textId="77777777" w:rsidR="00013D56" w:rsidRDefault="00CA7654">
            <w:pPr>
              <w:spacing w:after="0"/>
              <w:rPr>
                <w:rFonts w:hint="eastAsia"/>
              </w:rPr>
            </w:pPr>
            <w:r>
              <w:rPr>
                <w:sz w:val="16"/>
              </w:rPr>
              <w:t>RESERVED</w:t>
            </w:r>
          </w:p>
        </w:tc>
      </w:tr>
    </w:tbl>
    <w:p w14:paraId="7F7C32A3" w14:textId="77777777" w:rsidR="00013D56" w:rsidRDefault="00CA7654">
      <w:pPr>
        <w:pStyle w:val="Heading3"/>
      </w:pPr>
      <w:r>
        <w:t>N1 Formula Profile</w:t>
      </w:r>
    </w:p>
    <w:tbl>
      <w:tblPr>
        <w:tblW w:w="0" w:type="auto"/>
        <w:jc w:val="center"/>
        <w:tblLayout w:type="fixed"/>
        <w:tblLook w:val="04A0" w:firstRow="1" w:lastRow="0" w:firstColumn="1" w:lastColumn="0" w:noHBand="0" w:noVBand="1"/>
      </w:tblPr>
      <w:tblGrid>
        <w:gridCol w:w="1296"/>
        <w:gridCol w:w="8063"/>
      </w:tblGrid>
      <w:tr w:rsidR="00013D56" w14:paraId="14B32339" w14:textId="77777777">
        <w:trPr>
          <w:tblHeader/>
          <w:jc w:val="center"/>
        </w:trPr>
        <w:tc>
          <w:tcPr>
            <w:tcW w:w="1296" w:type="dxa"/>
            <w:shd w:val="clear" w:color="auto" w:fill="B86B32"/>
            <w:tcMar>
              <w:top w:w="90" w:type="dxa"/>
              <w:left w:w="90" w:type="dxa"/>
              <w:bottom w:w="90" w:type="dxa"/>
              <w:right w:w="90" w:type="dxa"/>
            </w:tcMar>
            <w:vAlign w:val="center"/>
          </w:tcPr>
          <w:p w14:paraId="5AAFA0C8"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1EB80561" w14:textId="77777777" w:rsidR="00013D56" w:rsidRDefault="00CA7654">
            <w:pPr>
              <w:jc w:val="center"/>
              <w:rPr>
                <w:rFonts w:hint="eastAsia"/>
              </w:rPr>
            </w:pPr>
            <w:r>
              <w:rPr>
                <w:b/>
                <w:color w:val="FFFFFF"/>
                <w:sz w:val="16"/>
              </w:rPr>
              <w:t>Candidate meaning</w:t>
            </w:r>
          </w:p>
        </w:tc>
      </w:tr>
      <w:tr w:rsidR="00013D56" w14:paraId="34C6625F" w14:textId="77777777">
        <w:trPr>
          <w:cantSplit/>
          <w:jc w:val="center"/>
        </w:trPr>
        <w:tc>
          <w:tcPr>
            <w:tcW w:w="1296" w:type="dxa"/>
            <w:shd w:val="clear" w:color="auto" w:fill="FFFFFF"/>
            <w:tcMar>
              <w:top w:w="70" w:type="dxa"/>
              <w:left w:w="90" w:type="dxa"/>
              <w:bottom w:w="70" w:type="dxa"/>
              <w:right w:w="90" w:type="dxa"/>
            </w:tcMar>
            <w:vAlign w:val="center"/>
          </w:tcPr>
          <w:p w14:paraId="375AF209"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3704232E" w14:textId="77777777" w:rsidR="00013D56" w:rsidRDefault="00CA7654">
            <w:pPr>
              <w:spacing w:after="0"/>
              <w:rPr>
                <w:rFonts w:hint="eastAsia"/>
              </w:rPr>
            </w:pPr>
            <w:r>
              <w:rPr>
                <w:sz w:val="16"/>
              </w:rPr>
              <w:t>DIRECT / BINDING DEFAULT</w:t>
            </w:r>
          </w:p>
        </w:tc>
      </w:tr>
      <w:tr w:rsidR="00013D56" w14:paraId="1CCA7B73" w14:textId="77777777">
        <w:trPr>
          <w:cantSplit/>
          <w:jc w:val="center"/>
        </w:trPr>
        <w:tc>
          <w:tcPr>
            <w:tcW w:w="1296" w:type="dxa"/>
            <w:shd w:val="clear" w:color="auto" w:fill="F7F9FB"/>
            <w:tcMar>
              <w:top w:w="70" w:type="dxa"/>
              <w:left w:w="90" w:type="dxa"/>
              <w:bottom w:w="70" w:type="dxa"/>
              <w:right w:w="90" w:type="dxa"/>
            </w:tcMar>
            <w:vAlign w:val="center"/>
          </w:tcPr>
          <w:p w14:paraId="39B89501" w14:textId="77777777" w:rsidR="00013D56" w:rsidRDefault="00CA7654">
            <w:pPr>
              <w:spacing w:after="0"/>
              <w:rPr>
                <w:rFonts w:hint="eastAsia"/>
              </w:rPr>
            </w:pPr>
            <w:r>
              <w:rPr>
                <w:sz w:val="16"/>
              </w:rPr>
              <w:t>1</w:t>
            </w:r>
          </w:p>
        </w:tc>
        <w:tc>
          <w:tcPr>
            <w:tcW w:w="8063" w:type="dxa"/>
            <w:shd w:val="clear" w:color="auto" w:fill="F7F9FB"/>
            <w:tcMar>
              <w:top w:w="70" w:type="dxa"/>
              <w:left w:w="90" w:type="dxa"/>
              <w:bottom w:w="70" w:type="dxa"/>
              <w:right w:w="90" w:type="dxa"/>
            </w:tcMar>
            <w:vAlign w:val="center"/>
          </w:tcPr>
          <w:p w14:paraId="79390D91" w14:textId="77777777" w:rsidR="00013D56" w:rsidRDefault="00CA7654">
            <w:pPr>
              <w:spacing w:after="0"/>
              <w:rPr>
                <w:rFonts w:hint="eastAsia"/>
              </w:rPr>
            </w:pPr>
            <w:r>
              <w:rPr>
                <w:sz w:val="16"/>
              </w:rPr>
              <w:t>SCALAR → MATERIAL PARAMETER</w:t>
            </w:r>
          </w:p>
        </w:tc>
      </w:tr>
      <w:tr w:rsidR="00013D56" w14:paraId="6C37EB79" w14:textId="77777777">
        <w:trPr>
          <w:cantSplit/>
          <w:jc w:val="center"/>
        </w:trPr>
        <w:tc>
          <w:tcPr>
            <w:tcW w:w="1296" w:type="dxa"/>
            <w:shd w:val="clear" w:color="auto" w:fill="FFFFFF"/>
            <w:tcMar>
              <w:top w:w="70" w:type="dxa"/>
              <w:left w:w="90" w:type="dxa"/>
              <w:bottom w:w="70" w:type="dxa"/>
              <w:right w:w="90" w:type="dxa"/>
            </w:tcMar>
            <w:vAlign w:val="center"/>
          </w:tcPr>
          <w:p w14:paraId="1EEEA35A" w14:textId="77777777" w:rsidR="00013D56" w:rsidRDefault="00CA7654">
            <w:pPr>
              <w:spacing w:after="0"/>
              <w:rPr>
                <w:rFonts w:hint="eastAsia"/>
              </w:rPr>
            </w:pPr>
            <w:r>
              <w:rPr>
                <w:sz w:val="16"/>
              </w:rPr>
              <w:t>2</w:t>
            </w:r>
          </w:p>
        </w:tc>
        <w:tc>
          <w:tcPr>
            <w:tcW w:w="8063" w:type="dxa"/>
            <w:shd w:val="clear" w:color="auto" w:fill="FFFFFF"/>
            <w:tcMar>
              <w:top w:w="70" w:type="dxa"/>
              <w:left w:w="90" w:type="dxa"/>
              <w:bottom w:w="70" w:type="dxa"/>
              <w:right w:w="90" w:type="dxa"/>
            </w:tcMar>
            <w:vAlign w:val="center"/>
          </w:tcPr>
          <w:p w14:paraId="43FD6C7E" w14:textId="77777777" w:rsidR="00013D56" w:rsidRDefault="00CA7654">
            <w:pPr>
              <w:spacing w:after="0"/>
              <w:rPr>
                <w:rFonts w:hint="eastAsia"/>
              </w:rPr>
            </w:pPr>
            <w:r>
              <w:rPr>
                <w:sz w:val="16"/>
              </w:rPr>
              <w:t>SIGNED → MATERIAL REMAP</w:t>
            </w:r>
          </w:p>
        </w:tc>
      </w:tr>
      <w:tr w:rsidR="00013D56" w14:paraId="08D3F8D2" w14:textId="77777777">
        <w:trPr>
          <w:cantSplit/>
          <w:jc w:val="center"/>
        </w:trPr>
        <w:tc>
          <w:tcPr>
            <w:tcW w:w="1296" w:type="dxa"/>
            <w:shd w:val="clear" w:color="auto" w:fill="F7F9FB"/>
            <w:tcMar>
              <w:top w:w="70" w:type="dxa"/>
              <w:left w:w="90" w:type="dxa"/>
              <w:bottom w:w="70" w:type="dxa"/>
              <w:right w:w="90" w:type="dxa"/>
            </w:tcMar>
            <w:vAlign w:val="center"/>
          </w:tcPr>
          <w:p w14:paraId="385168A9" w14:textId="77777777" w:rsidR="00013D56" w:rsidRDefault="00CA7654">
            <w:pPr>
              <w:spacing w:after="0"/>
              <w:rPr>
                <w:rFonts w:hint="eastAsia"/>
              </w:rPr>
            </w:pPr>
            <w:r>
              <w:rPr>
                <w:sz w:val="16"/>
              </w:rPr>
              <w:t>3</w:t>
            </w:r>
          </w:p>
        </w:tc>
        <w:tc>
          <w:tcPr>
            <w:tcW w:w="8063" w:type="dxa"/>
            <w:shd w:val="clear" w:color="auto" w:fill="F7F9FB"/>
            <w:tcMar>
              <w:top w:w="70" w:type="dxa"/>
              <w:left w:w="90" w:type="dxa"/>
              <w:bottom w:w="70" w:type="dxa"/>
              <w:right w:w="90" w:type="dxa"/>
            </w:tcMar>
            <w:vAlign w:val="center"/>
          </w:tcPr>
          <w:p w14:paraId="2628DDDC" w14:textId="77777777" w:rsidR="00013D56" w:rsidRDefault="00CA7654">
            <w:pPr>
              <w:spacing w:after="0"/>
              <w:rPr>
                <w:rFonts w:hint="eastAsia"/>
              </w:rPr>
            </w:pPr>
            <w:r>
              <w:rPr>
                <w:sz w:val="16"/>
              </w:rPr>
              <w:t>FIELD → PER-ELEMENT MATERIAL</w:t>
            </w:r>
          </w:p>
        </w:tc>
      </w:tr>
      <w:tr w:rsidR="00013D56" w14:paraId="13E92D8F" w14:textId="77777777">
        <w:trPr>
          <w:cantSplit/>
          <w:jc w:val="center"/>
        </w:trPr>
        <w:tc>
          <w:tcPr>
            <w:tcW w:w="1296" w:type="dxa"/>
            <w:shd w:val="clear" w:color="auto" w:fill="FFFFFF"/>
            <w:tcMar>
              <w:top w:w="70" w:type="dxa"/>
              <w:left w:w="90" w:type="dxa"/>
              <w:bottom w:w="70" w:type="dxa"/>
              <w:right w:w="90" w:type="dxa"/>
            </w:tcMar>
            <w:vAlign w:val="center"/>
          </w:tcPr>
          <w:p w14:paraId="46FD5719" w14:textId="77777777" w:rsidR="00013D56" w:rsidRDefault="00CA7654">
            <w:pPr>
              <w:spacing w:after="0"/>
              <w:rPr>
                <w:rFonts w:hint="eastAsia"/>
              </w:rPr>
            </w:pPr>
            <w:r>
              <w:rPr>
                <w:sz w:val="16"/>
              </w:rPr>
              <w:t>4</w:t>
            </w:r>
          </w:p>
        </w:tc>
        <w:tc>
          <w:tcPr>
            <w:tcW w:w="8063" w:type="dxa"/>
            <w:shd w:val="clear" w:color="auto" w:fill="FFFFFF"/>
            <w:tcMar>
              <w:top w:w="70" w:type="dxa"/>
              <w:left w:w="90" w:type="dxa"/>
              <w:bottom w:w="70" w:type="dxa"/>
              <w:right w:w="90" w:type="dxa"/>
            </w:tcMar>
            <w:vAlign w:val="center"/>
          </w:tcPr>
          <w:p w14:paraId="00032683" w14:textId="77777777" w:rsidR="00013D56" w:rsidRDefault="00CA7654">
            <w:pPr>
              <w:spacing w:after="0"/>
              <w:rPr>
                <w:rFonts w:hint="eastAsia"/>
              </w:rPr>
            </w:pPr>
            <w:r>
              <w:rPr>
                <w:sz w:val="16"/>
              </w:rPr>
              <w:t>MASK → MATERIAL PARTICIPATION</w:t>
            </w:r>
          </w:p>
        </w:tc>
      </w:tr>
      <w:tr w:rsidR="00013D56" w14:paraId="5FF21F5E" w14:textId="77777777">
        <w:trPr>
          <w:cantSplit/>
          <w:jc w:val="center"/>
        </w:trPr>
        <w:tc>
          <w:tcPr>
            <w:tcW w:w="1296" w:type="dxa"/>
            <w:shd w:val="clear" w:color="auto" w:fill="F7F9FB"/>
            <w:tcMar>
              <w:top w:w="70" w:type="dxa"/>
              <w:left w:w="90" w:type="dxa"/>
              <w:bottom w:w="70" w:type="dxa"/>
              <w:right w:w="90" w:type="dxa"/>
            </w:tcMar>
            <w:vAlign w:val="center"/>
          </w:tcPr>
          <w:p w14:paraId="738582BE" w14:textId="77777777" w:rsidR="00013D56" w:rsidRDefault="00CA7654">
            <w:pPr>
              <w:spacing w:after="0"/>
              <w:rPr>
                <w:rFonts w:hint="eastAsia"/>
              </w:rPr>
            </w:pPr>
            <w:r>
              <w:rPr>
                <w:sz w:val="16"/>
              </w:rPr>
              <w:t>5</w:t>
            </w:r>
          </w:p>
        </w:tc>
        <w:tc>
          <w:tcPr>
            <w:tcW w:w="8063" w:type="dxa"/>
            <w:shd w:val="clear" w:color="auto" w:fill="F7F9FB"/>
            <w:tcMar>
              <w:top w:w="70" w:type="dxa"/>
              <w:left w:w="90" w:type="dxa"/>
              <w:bottom w:w="70" w:type="dxa"/>
              <w:right w:w="90" w:type="dxa"/>
            </w:tcMar>
            <w:vAlign w:val="center"/>
          </w:tcPr>
          <w:p w14:paraId="63F598C1" w14:textId="77777777" w:rsidR="00013D56" w:rsidRDefault="00CA7654">
            <w:pPr>
              <w:spacing w:after="0"/>
              <w:rPr>
                <w:rFonts w:hint="eastAsia"/>
              </w:rPr>
            </w:pPr>
            <w:r>
              <w:rPr>
                <w:sz w:val="16"/>
              </w:rPr>
              <w:t>FIELD → TEXTURE MIX</w:t>
            </w:r>
          </w:p>
        </w:tc>
      </w:tr>
      <w:tr w:rsidR="00013D56" w14:paraId="435D8BCD" w14:textId="77777777">
        <w:trPr>
          <w:cantSplit/>
          <w:jc w:val="center"/>
        </w:trPr>
        <w:tc>
          <w:tcPr>
            <w:tcW w:w="1296" w:type="dxa"/>
            <w:shd w:val="clear" w:color="auto" w:fill="FFFFFF"/>
            <w:tcMar>
              <w:top w:w="70" w:type="dxa"/>
              <w:left w:w="90" w:type="dxa"/>
              <w:bottom w:w="70" w:type="dxa"/>
              <w:right w:w="90" w:type="dxa"/>
            </w:tcMar>
            <w:vAlign w:val="center"/>
          </w:tcPr>
          <w:p w14:paraId="66AA51A2" w14:textId="77777777" w:rsidR="00013D56" w:rsidRDefault="00CA7654">
            <w:pPr>
              <w:spacing w:after="0"/>
              <w:rPr>
                <w:rFonts w:hint="eastAsia"/>
              </w:rPr>
            </w:pPr>
            <w:r>
              <w:rPr>
                <w:sz w:val="16"/>
              </w:rPr>
              <w:t>6</w:t>
            </w:r>
          </w:p>
        </w:tc>
        <w:tc>
          <w:tcPr>
            <w:tcW w:w="8063" w:type="dxa"/>
            <w:shd w:val="clear" w:color="auto" w:fill="FFFFFF"/>
            <w:tcMar>
              <w:top w:w="70" w:type="dxa"/>
              <w:left w:w="90" w:type="dxa"/>
              <w:bottom w:w="70" w:type="dxa"/>
              <w:right w:w="90" w:type="dxa"/>
            </w:tcMar>
            <w:vAlign w:val="center"/>
          </w:tcPr>
          <w:p w14:paraId="2F0A90B0" w14:textId="77777777" w:rsidR="00013D56" w:rsidRDefault="00CA7654">
            <w:pPr>
              <w:spacing w:after="0"/>
              <w:rPr>
                <w:rFonts w:hint="eastAsia"/>
              </w:rPr>
            </w:pPr>
            <w:r>
              <w:rPr>
                <w:sz w:val="16"/>
              </w:rPr>
              <w:t>FIELD → NORMAL STRENGTH</w:t>
            </w:r>
          </w:p>
        </w:tc>
      </w:tr>
      <w:tr w:rsidR="00013D56" w14:paraId="76B5D9F5" w14:textId="77777777">
        <w:trPr>
          <w:cantSplit/>
          <w:jc w:val="center"/>
        </w:trPr>
        <w:tc>
          <w:tcPr>
            <w:tcW w:w="1296" w:type="dxa"/>
            <w:shd w:val="clear" w:color="auto" w:fill="F7F9FB"/>
            <w:tcMar>
              <w:top w:w="70" w:type="dxa"/>
              <w:left w:w="90" w:type="dxa"/>
              <w:bottom w:w="70" w:type="dxa"/>
              <w:right w:w="90" w:type="dxa"/>
            </w:tcMar>
            <w:vAlign w:val="center"/>
          </w:tcPr>
          <w:p w14:paraId="76C90578" w14:textId="77777777" w:rsidR="00013D56" w:rsidRDefault="00CA7654">
            <w:pPr>
              <w:spacing w:after="0"/>
              <w:rPr>
                <w:rFonts w:hint="eastAsia"/>
              </w:rPr>
            </w:pPr>
            <w:r>
              <w:rPr>
                <w:sz w:val="16"/>
              </w:rPr>
              <w:t>7</w:t>
            </w:r>
          </w:p>
        </w:tc>
        <w:tc>
          <w:tcPr>
            <w:tcW w:w="8063" w:type="dxa"/>
            <w:shd w:val="clear" w:color="auto" w:fill="F7F9FB"/>
            <w:tcMar>
              <w:top w:w="70" w:type="dxa"/>
              <w:left w:w="90" w:type="dxa"/>
              <w:bottom w:w="70" w:type="dxa"/>
              <w:right w:w="90" w:type="dxa"/>
            </w:tcMar>
            <w:vAlign w:val="center"/>
          </w:tcPr>
          <w:p w14:paraId="18E3D02C" w14:textId="77777777" w:rsidR="00013D56" w:rsidRDefault="00CA7654">
            <w:pPr>
              <w:spacing w:after="0"/>
              <w:rPr>
                <w:rFonts w:hint="eastAsia"/>
              </w:rPr>
            </w:pPr>
            <w:r>
              <w:rPr>
                <w:sz w:val="16"/>
              </w:rPr>
              <w:t>SCALAR → OPACITY</w:t>
            </w:r>
          </w:p>
        </w:tc>
      </w:tr>
      <w:tr w:rsidR="00013D56" w14:paraId="637A70D9" w14:textId="77777777">
        <w:trPr>
          <w:cantSplit/>
          <w:jc w:val="center"/>
        </w:trPr>
        <w:tc>
          <w:tcPr>
            <w:tcW w:w="1296" w:type="dxa"/>
            <w:shd w:val="clear" w:color="auto" w:fill="FFFFFF"/>
            <w:tcMar>
              <w:top w:w="70" w:type="dxa"/>
              <w:left w:w="90" w:type="dxa"/>
              <w:bottom w:w="70" w:type="dxa"/>
              <w:right w:w="90" w:type="dxa"/>
            </w:tcMar>
            <w:vAlign w:val="center"/>
          </w:tcPr>
          <w:p w14:paraId="39779220" w14:textId="77777777" w:rsidR="00013D56" w:rsidRDefault="00CA7654">
            <w:pPr>
              <w:spacing w:after="0"/>
              <w:rPr>
                <w:rFonts w:hint="eastAsia"/>
              </w:rPr>
            </w:pPr>
            <w:r>
              <w:rPr>
                <w:sz w:val="16"/>
              </w:rPr>
              <w:t>8</w:t>
            </w:r>
          </w:p>
        </w:tc>
        <w:tc>
          <w:tcPr>
            <w:tcW w:w="8063" w:type="dxa"/>
            <w:shd w:val="clear" w:color="auto" w:fill="FFFFFF"/>
            <w:tcMar>
              <w:top w:w="70" w:type="dxa"/>
              <w:left w:w="90" w:type="dxa"/>
              <w:bottom w:w="70" w:type="dxa"/>
              <w:right w:w="90" w:type="dxa"/>
            </w:tcMar>
            <w:vAlign w:val="center"/>
          </w:tcPr>
          <w:p w14:paraId="3B2DB4B6" w14:textId="77777777" w:rsidR="00013D56" w:rsidRDefault="00CA7654">
            <w:pPr>
              <w:spacing w:after="0"/>
              <w:rPr>
                <w:rFonts w:hint="eastAsia"/>
              </w:rPr>
            </w:pPr>
            <w:r>
              <w:rPr>
                <w:sz w:val="16"/>
              </w:rPr>
              <w:t>SCALAR → EMISSIVE</w:t>
            </w:r>
          </w:p>
        </w:tc>
      </w:tr>
      <w:tr w:rsidR="00013D56" w14:paraId="749453AD" w14:textId="77777777">
        <w:trPr>
          <w:cantSplit/>
          <w:jc w:val="center"/>
        </w:trPr>
        <w:tc>
          <w:tcPr>
            <w:tcW w:w="1296" w:type="dxa"/>
            <w:shd w:val="clear" w:color="auto" w:fill="F7F9FB"/>
            <w:tcMar>
              <w:top w:w="70" w:type="dxa"/>
              <w:left w:w="90" w:type="dxa"/>
              <w:bottom w:w="70" w:type="dxa"/>
              <w:right w:w="90" w:type="dxa"/>
            </w:tcMar>
            <w:vAlign w:val="center"/>
          </w:tcPr>
          <w:p w14:paraId="6B4820A7" w14:textId="77777777" w:rsidR="00013D56" w:rsidRDefault="00CA7654">
            <w:pPr>
              <w:spacing w:after="0"/>
              <w:rPr>
                <w:rFonts w:hint="eastAsia"/>
              </w:rPr>
            </w:pPr>
            <w:r>
              <w:rPr>
                <w:sz w:val="16"/>
              </w:rPr>
              <w:t>9</w:t>
            </w:r>
          </w:p>
        </w:tc>
        <w:tc>
          <w:tcPr>
            <w:tcW w:w="8063" w:type="dxa"/>
            <w:shd w:val="clear" w:color="auto" w:fill="F7F9FB"/>
            <w:tcMar>
              <w:top w:w="70" w:type="dxa"/>
              <w:left w:w="90" w:type="dxa"/>
              <w:bottom w:w="70" w:type="dxa"/>
              <w:right w:w="90" w:type="dxa"/>
            </w:tcMar>
            <w:vAlign w:val="center"/>
          </w:tcPr>
          <w:p w14:paraId="49198F1E" w14:textId="77777777" w:rsidR="00013D56" w:rsidRDefault="00CA7654">
            <w:pPr>
              <w:spacing w:after="0"/>
              <w:rPr>
                <w:rFonts w:hint="eastAsia"/>
              </w:rPr>
            </w:pPr>
            <w:r>
              <w:rPr>
                <w:sz w:val="16"/>
              </w:rPr>
              <w:t>EXTERNAL MATERIAL FORMULA</w:t>
            </w:r>
          </w:p>
        </w:tc>
      </w:tr>
      <w:tr w:rsidR="00013D56" w14:paraId="1E9E93DD" w14:textId="77777777">
        <w:trPr>
          <w:cantSplit/>
          <w:jc w:val="center"/>
        </w:trPr>
        <w:tc>
          <w:tcPr>
            <w:tcW w:w="1296" w:type="dxa"/>
            <w:shd w:val="clear" w:color="auto" w:fill="FFFFFF"/>
            <w:tcMar>
              <w:top w:w="70" w:type="dxa"/>
              <w:left w:w="90" w:type="dxa"/>
              <w:bottom w:w="70" w:type="dxa"/>
              <w:right w:w="90" w:type="dxa"/>
            </w:tcMar>
            <w:vAlign w:val="center"/>
          </w:tcPr>
          <w:p w14:paraId="795B159F" w14:textId="77777777" w:rsidR="00013D56" w:rsidRDefault="00CA7654">
            <w:pPr>
              <w:spacing w:after="0"/>
              <w:rPr>
                <w:rFonts w:hint="eastAsia"/>
              </w:rPr>
            </w:pPr>
            <w:r>
              <w:rPr>
                <w:sz w:val="16"/>
              </w:rPr>
              <w:t>10–15</w:t>
            </w:r>
          </w:p>
        </w:tc>
        <w:tc>
          <w:tcPr>
            <w:tcW w:w="8063" w:type="dxa"/>
            <w:shd w:val="clear" w:color="auto" w:fill="FFFFFF"/>
            <w:tcMar>
              <w:top w:w="70" w:type="dxa"/>
              <w:left w:w="90" w:type="dxa"/>
              <w:bottom w:w="70" w:type="dxa"/>
              <w:right w:w="90" w:type="dxa"/>
            </w:tcMar>
            <w:vAlign w:val="center"/>
          </w:tcPr>
          <w:p w14:paraId="365965AE" w14:textId="77777777" w:rsidR="00013D56" w:rsidRDefault="00CA7654">
            <w:pPr>
              <w:spacing w:after="0"/>
              <w:rPr>
                <w:rFonts w:hint="eastAsia"/>
              </w:rPr>
            </w:pPr>
            <w:r>
              <w:rPr>
                <w:sz w:val="16"/>
              </w:rPr>
              <w:t>RESERVED</w:t>
            </w:r>
          </w:p>
        </w:tc>
      </w:tr>
    </w:tbl>
    <w:p w14:paraId="449B3BFC" w14:textId="77777777" w:rsidR="00013D56" w:rsidRDefault="00CA7654">
      <w:pPr>
        <w:pStyle w:val="Heading3"/>
      </w:pPr>
      <w:r>
        <w:t>O1 Version</w:t>
      </w:r>
    </w:p>
    <w:tbl>
      <w:tblPr>
        <w:tblW w:w="0" w:type="auto"/>
        <w:jc w:val="center"/>
        <w:tblLayout w:type="fixed"/>
        <w:tblLook w:val="04A0" w:firstRow="1" w:lastRow="0" w:firstColumn="1" w:lastColumn="0" w:noHBand="0" w:noVBand="1"/>
      </w:tblPr>
      <w:tblGrid>
        <w:gridCol w:w="1296"/>
        <w:gridCol w:w="8063"/>
      </w:tblGrid>
      <w:tr w:rsidR="00013D56" w14:paraId="6C182820" w14:textId="77777777">
        <w:trPr>
          <w:tblHeader/>
          <w:jc w:val="center"/>
        </w:trPr>
        <w:tc>
          <w:tcPr>
            <w:tcW w:w="1296" w:type="dxa"/>
            <w:shd w:val="clear" w:color="auto" w:fill="B86B32"/>
            <w:tcMar>
              <w:top w:w="90" w:type="dxa"/>
              <w:left w:w="90" w:type="dxa"/>
              <w:bottom w:w="90" w:type="dxa"/>
              <w:right w:w="90" w:type="dxa"/>
            </w:tcMar>
            <w:vAlign w:val="center"/>
          </w:tcPr>
          <w:p w14:paraId="1258FCF4" w14:textId="77777777" w:rsidR="00013D56" w:rsidRDefault="00CA7654">
            <w:pPr>
              <w:jc w:val="center"/>
              <w:rPr>
                <w:rFonts w:hint="eastAsia"/>
              </w:rPr>
            </w:pPr>
            <w:r>
              <w:rPr>
                <w:b/>
                <w:color w:val="FFFFFF"/>
                <w:sz w:val="16"/>
              </w:rPr>
              <w:t>Value</w:t>
            </w:r>
          </w:p>
        </w:tc>
        <w:tc>
          <w:tcPr>
            <w:tcW w:w="8063" w:type="dxa"/>
            <w:shd w:val="clear" w:color="auto" w:fill="B86B32"/>
            <w:tcMar>
              <w:top w:w="90" w:type="dxa"/>
              <w:left w:w="90" w:type="dxa"/>
              <w:bottom w:w="90" w:type="dxa"/>
              <w:right w:w="90" w:type="dxa"/>
            </w:tcMar>
            <w:vAlign w:val="center"/>
          </w:tcPr>
          <w:p w14:paraId="7AECDE46" w14:textId="77777777" w:rsidR="00013D56" w:rsidRDefault="00CA7654">
            <w:pPr>
              <w:jc w:val="center"/>
              <w:rPr>
                <w:rFonts w:hint="eastAsia"/>
              </w:rPr>
            </w:pPr>
            <w:r>
              <w:rPr>
                <w:b/>
                <w:color w:val="FFFFFF"/>
                <w:sz w:val="16"/>
              </w:rPr>
              <w:t>Candidate meaning</w:t>
            </w:r>
          </w:p>
        </w:tc>
      </w:tr>
      <w:tr w:rsidR="00013D56" w14:paraId="792E93C3" w14:textId="77777777">
        <w:trPr>
          <w:cantSplit/>
          <w:jc w:val="center"/>
        </w:trPr>
        <w:tc>
          <w:tcPr>
            <w:tcW w:w="1296" w:type="dxa"/>
            <w:shd w:val="clear" w:color="auto" w:fill="FFFFFF"/>
            <w:tcMar>
              <w:top w:w="70" w:type="dxa"/>
              <w:left w:w="90" w:type="dxa"/>
              <w:bottom w:w="70" w:type="dxa"/>
              <w:right w:w="90" w:type="dxa"/>
            </w:tcMar>
            <w:vAlign w:val="center"/>
          </w:tcPr>
          <w:p w14:paraId="75C847D6" w14:textId="77777777" w:rsidR="00013D56" w:rsidRDefault="00CA7654">
            <w:pPr>
              <w:spacing w:after="0"/>
              <w:rPr>
                <w:rFonts w:hint="eastAsia"/>
              </w:rPr>
            </w:pPr>
            <w:r>
              <w:rPr>
                <w:sz w:val="16"/>
              </w:rPr>
              <w:t>0</w:t>
            </w:r>
          </w:p>
        </w:tc>
        <w:tc>
          <w:tcPr>
            <w:tcW w:w="8063" w:type="dxa"/>
            <w:shd w:val="clear" w:color="auto" w:fill="FFFFFF"/>
            <w:tcMar>
              <w:top w:w="70" w:type="dxa"/>
              <w:left w:w="90" w:type="dxa"/>
              <w:bottom w:w="70" w:type="dxa"/>
              <w:right w:w="90" w:type="dxa"/>
            </w:tcMar>
            <w:vAlign w:val="center"/>
          </w:tcPr>
          <w:p w14:paraId="1F78D275" w14:textId="77777777" w:rsidR="00013D56" w:rsidRDefault="00CA7654">
            <w:pPr>
              <w:spacing w:after="0"/>
              <w:rPr>
                <w:rFonts w:hint="eastAsia"/>
              </w:rPr>
            </w:pPr>
            <w:r>
              <w:rPr>
                <w:sz w:val="16"/>
              </w:rPr>
              <w:t>baseline Candidate interpretation</w:t>
            </w:r>
          </w:p>
        </w:tc>
      </w:tr>
      <w:tr w:rsidR="00013D56" w14:paraId="1D7C96D0" w14:textId="77777777">
        <w:trPr>
          <w:cantSplit/>
          <w:jc w:val="center"/>
        </w:trPr>
        <w:tc>
          <w:tcPr>
            <w:tcW w:w="1296" w:type="dxa"/>
            <w:shd w:val="clear" w:color="auto" w:fill="F7F9FB"/>
            <w:tcMar>
              <w:top w:w="70" w:type="dxa"/>
              <w:left w:w="90" w:type="dxa"/>
              <w:bottom w:w="70" w:type="dxa"/>
              <w:right w:w="90" w:type="dxa"/>
            </w:tcMar>
            <w:vAlign w:val="center"/>
          </w:tcPr>
          <w:p w14:paraId="0AE7A810" w14:textId="77777777" w:rsidR="00013D56" w:rsidRDefault="00CA7654">
            <w:pPr>
              <w:spacing w:after="0"/>
              <w:rPr>
                <w:rFonts w:hint="eastAsia"/>
              </w:rPr>
            </w:pPr>
            <w:r>
              <w:rPr>
                <w:sz w:val="16"/>
              </w:rPr>
              <w:t>1–14</w:t>
            </w:r>
          </w:p>
        </w:tc>
        <w:tc>
          <w:tcPr>
            <w:tcW w:w="8063" w:type="dxa"/>
            <w:shd w:val="clear" w:color="auto" w:fill="F7F9FB"/>
            <w:tcMar>
              <w:top w:w="70" w:type="dxa"/>
              <w:left w:w="90" w:type="dxa"/>
              <w:bottom w:w="70" w:type="dxa"/>
              <w:right w:w="90" w:type="dxa"/>
            </w:tcMar>
            <w:vAlign w:val="center"/>
          </w:tcPr>
          <w:p w14:paraId="742729D4" w14:textId="77777777" w:rsidR="00013D56" w:rsidRDefault="00CA7654">
            <w:pPr>
              <w:spacing w:after="0"/>
              <w:rPr>
                <w:rFonts w:hint="eastAsia"/>
              </w:rPr>
            </w:pPr>
            <w:r>
              <w:rPr>
                <w:sz w:val="16"/>
              </w:rPr>
              <w:t>future registered interpretations</w:t>
            </w:r>
          </w:p>
        </w:tc>
      </w:tr>
      <w:tr w:rsidR="00013D56" w14:paraId="648B2A2D" w14:textId="77777777">
        <w:trPr>
          <w:cantSplit/>
          <w:jc w:val="center"/>
        </w:trPr>
        <w:tc>
          <w:tcPr>
            <w:tcW w:w="1296" w:type="dxa"/>
            <w:shd w:val="clear" w:color="auto" w:fill="FFFFFF"/>
            <w:tcMar>
              <w:top w:w="70" w:type="dxa"/>
              <w:left w:w="90" w:type="dxa"/>
              <w:bottom w:w="70" w:type="dxa"/>
              <w:right w:w="90" w:type="dxa"/>
            </w:tcMar>
            <w:vAlign w:val="center"/>
          </w:tcPr>
          <w:p w14:paraId="4FB27983" w14:textId="77777777" w:rsidR="00013D56" w:rsidRDefault="00CA7654">
            <w:pPr>
              <w:spacing w:after="0"/>
              <w:rPr>
                <w:rFonts w:hint="eastAsia"/>
              </w:rPr>
            </w:pPr>
            <w:r>
              <w:rPr>
                <w:sz w:val="16"/>
              </w:rPr>
              <w:t>15</w:t>
            </w:r>
          </w:p>
        </w:tc>
        <w:tc>
          <w:tcPr>
            <w:tcW w:w="8063" w:type="dxa"/>
            <w:shd w:val="clear" w:color="auto" w:fill="FFFFFF"/>
            <w:tcMar>
              <w:top w:w="70" w:type="dxa"/>
              <w:left w:w="90" w:type="dxa"/>
              <w:bottom w:w="70" w:type="dxa"/>
              <w:right w:w="90" w:type="dxa"/>
            </w:tcMar>
            <w:vAlign w:val="center"/>
          </w:tcPr>
          <w:p w14:paraId="0CEC692A" w14:textId="77777777" w:rsidR="00013D56" w:rsidRDefault="00CA7654">
            <w:pPr>
              <w:spacing w:after="0"/>
              <w:rPr>
                <w:rFonts w:hint="eastAsia"/>
              </w:rPr>
            </w:pPr>
            <w:r>
              <w:rPr>
                <w:sz w:val="16"/>
              </w:rPr>
              <w:t>RESERVED</w:t>
            </w:r>
          </w:p>
        </w:tc>
      </w:tr>
    </w:tbl>
    <w:p w14:paraId="49DDE9D9" w14:textId="77777777" w:rsidR="00013D56" w:rsidRDefault="00CA7654">
      <w:pPr>
        <w:pStyle w:val="Heading3"/>
      </w:pPr>
      <w:r>
        <w:t>F1 Material Channel Mask — SCALAR-8 Atomic Slot Map</w:t>
      </w:r>
    </w:p>
    <w:tbl>
      <w:tblPr>
        <w:tblW w:w="0" w:type="auto"/>
        <w:jc w:val="center"/>
        <w:tblLayout w:type="fixed"/>
        <w:tblLook w:val="04A0" w:firstRow="1" w:lastRow="0" w:firstColumn="1" w:lastColumn="0" w:noHBand="0" w:noVBand="1"/>
      </w:tblPr>
      <w:tblGrid>
        <w:gridCol w:w="2592"/>
        <w:gridCol w:w="6768"/>
      </w:tblGrid>
      <w:tr w:rsidR="00013D56" w14:paraId="60D578EA" w14:textId="77777777">
        <w:trPr>
          <w:tblHeader/>
          <w:jc w:val="center"/>
        </w:trPr>
        <w:tc>
          <w:tcPr>
            <w:tcW w:w="2592" w:type="dxa"/>
            <w:shd w:val="clear" w:color="auto" w:fill="2F7DAE"/>
            <w:tcMar>
              <w:top w:w="90" w:type="dxa"/>
              <w:left w:w="90" w:type="dxa"/>
              <w:bottom w:w="90" w:type="dxa"/>
              <w:right w:w="90" w:type="dxa"/>
            </w:tcMar>
            <w:vAlign w:val="center"/>
          </w:tcPr>
          <w:p w14:paraId="6160FA14" w14:textId="77777777" w:rsidR="00013D56" w:rsidRDefault="00CA7654">
            <w:pPr>
              <w:jc w:val="center"/>
              <w:rPr>
                <w:rFonts w:hint="eastAsia"/>
              </w:rPr>
            </w:pPr>
            <w:r>
              <w:rPr>
                <w:b/>
                <w:color w:val="FFFFFF"/>
                <w:sz w:val="16"/>
              </w:rPr>
              <w:t>Mathematical state</w:t>
            </w:r>
          </w:p>
        </w:tc>
        <w:tc>
          <w:tcPr>
            <w:tcW w:w="6768" w:type="dxa"/>
            <w:shd w:val="clear" w:color="auto" w:fill="2F7DAE"/>
            <w:tcMar>
              <w:top w:w="90" w:type="dxa"/>
              <w:left w:w="90" w:type="dxa"/>
              <w:bottom w:w="90" w:type="dxa"/>
              <w:right w:w="90" w:type="dxa"/>
            </w:tcMar>
            <w:vAlign w:val="center"/>
          </w:tcPr>
          <w:p w14:paraId="6066BFB5" w14:textId="77777777" w:rsidR="00013D56" w:rsidRDefault="00CA7654">
            <w:pPr>
              <w:jc w:val="center"/>
              <w:rPr>
                <w:rFonts w:hint="eastAsia"/>
              </w:rPr>
            </w:pPr>
            <w:r>
              <w:rPr>
                <w:b/>
                <w:color w:val="FFFFFF"/>
                <w:sz w:val="16"/>
              </w:rPr>
              <w:t>Material Reader meaning</w:t>
            </w:r>
          </w:p>
        </w:tc>
      </w:tr>
      <w:tr w:rsidR="00013D56" w14:paraId="3AA5374A" w14:textId="77777777">
        <w:trPr>
          <w:cantSplit/>
          <w:jc w:val="center"/>
        </w:trPr>
        <w:tc>
          <w:tcPr>
            <w:tcW w:w="2592" w:type="dxa"/>
            <w:shd w:val="clear" w:color="auto" w:fill="FFFFFF"/>
            <w:tcMar>
              <w:top w:w="70" w:type="dxa"/>
              <w:left w:w="90" w:type="dxa"/>
              <w:bottom w:w="70" w:type="dxa"/>
              <w:right w:w="90" w:type="dxa"/>
            </w:tcMar>
            <w:vAlign w:val="center"/>
          </w:tcPr>
          <w:p w14:paraId="788C9401" w14:textId="77777777" w:rsidR="00013D56" w:rsidRDefault="00CA7654">
            <w:pPr>
              <w:spacing w:after="0"/>
              <w:rPr>
                <w:rFonts w:hint="eastAsia"/>
              </w:rPr>
            </w:pPr>
            <w:r>
              <w:rPr>
                <w:sz w:val="16"/>
              </w:rPr>
              <w:t>Bit weight 1</w:t>
            </w:r>
          </w:p>
        </w:tc>
        <w:tc>
          <w:tcPr>
            <w:tcW w:w="6768" w:type="dxa"/>
            <w:shd w:val="clear" w:color="auto" w:fill="FFFFFF"/>
            <w:tcMar>
              <w:top w:w="70" w:type="dxa"/>
              <w:left w:w="90" w:type="dxa"/>
              <w:bottom w:w="70" w:type="dxa"/>
              <w:right w:w="90" w:type="dxa"/>
            </w:tcMar>
            <w:vAlign w:val="center"/>
          </w:tcPr>
          <w:p w14:paraId="4416D2E3" w14:textId="77777777" w:rsidR="00013D56" w:rsidRDefault="00CA7654">
            <w:pPr>
              <w:spacing w:after="0"/>
              <w:rPr>
                <w:rFonts w:hint="eastAsia"/>
              </w:rPr>
            </w:pPr>
            <w:r>
              <w:rPr>
                <w:sz w:val="16"/>
              </w:rPr>
              <w:t>Slot A</w:t>
            </w:r>
          </w:p>
        </w:tc>
      </w:tr>
      <w:tr w:rsidR="00013D56" w14:paraId="76CC9DC0" w14:textId="77777777">
        <w:trPr>
          <w:cantSplit/>
          <w:jc w:val="center"/>
        </w:trPr>
        <w:tc>
          <w:tcPr>
            <w:tcW w:w="2592" w:type="dxa"/>
            <w:shd w:val="clear" w:color="auto" w:fill="F7F9FB"/>
            <w:tcMar>
              <w:top w:w="70" w:type="dxa"/>
              <w:left w:w="90" w:type="dxa"/>
              <w:bottom w:w="70" w:type="dxa"/>
              <w:right w:w="90" w:type="dxa"/>
            </w:tcMar>
            <w:vAlign w:val="center"/>
          </w:tcPr>
          <w:p w14:paraId="6F46F024" w14:textId="77777777" w:rsidR="00013D56" w:rsidRDefault="00CA7654">
            <w:pPr>
              <w:spacing w:after="0"/>
              <w:rPr>
                <w:rFonts w:hint="eastAsia"/>
              </w:rPr>
            </w:pPr>
            <w:r>
              <w:rPr>
                <w:sz w:val="16"/>
              </w:rPr>
              <w:t>2</w:t>
            </w:r>
          </w:p>
        </w:tc>
        <w:tc>
          <w:tcPr>
            <w:tcW w:w="6768" w:type="dxa"/>
            <w:shd w:val="clear" w:color="auto" w:fill="F7F9FB"/>
            <w:tcMar>
              <w:top w:w="70" w:type="dxa"/>
              <w:left w:w="90" w:type="dxa"/>
              <w:bottom w:w="70" w:type="dxa"/>
              <w:right w:w="90" w:type="dxa"/>
            </w:tcMar>
            <w:vAlign w:val="center"/>
          </w:tcPr>
          <w:p w14:paraId="0F778240" w14:textId="77777777" w:rsidR="00013D56" w:rsidRDefault="00CA7654">
            <w:pPr>
              <w:spacing w:after="0"/>
              <w:rPr>
                <w:rFonts w:hint="eastAsia"/>
              </w:rPr>
            </w:pPr>
            <w:r>
              <w:rPr>
                <w:sz w:val="16"/>
              </w:rPr>
              <w:t>Slot B</w:t>
            </w:r>
          </w:p>
        </w:tc>
      </w:tr>
      <w:tr w:rsidR="00013D56" w14:paraId="5ABBC6F5" w14:textId="77777777">
        <w:trPr>
          <w:cantSplit/>
          <w:jc w:val="center"/>
        </w:trPr>
        <w:tc>
          <w:tcPr>
            <w:tcW w:w="2592" w:type="dxa"/>
            <w:shd w:val="clear" w:color="auto" w:fill="FFFFFF"/>
            <w:tcMar>
              <w:top w:w="70" w:type="dxa"/>
              <w:left w:w="90" w:type="dxa"/>
              <w:bottom w:w="70" w:type="dxa"/>
              <w:right w:w="90" w:type="dxa"/>
            </w:tcMar>
            <w:vAlign w:val="center"/>
          </w:tcPr>
          <w:p w14:paraId="22CCBA0D" w14:textId="77777777" w:rsidR="00013D56" w:rsidRDefault="00CA7654">
            <w:pPr>
              <w:spacing w:after="0"/>
              <w:rPr>
                <w:rFonts w:hint="eastAsia"/>
              </w:rPr>
            </w:pPr>
            <w:r>
              <w:rPr>
                <w:sz w:val="16"/>
              </w:rPr>
              <w:t>4</w:t>
            </w:r>
          </w:p>
        </w:tc>
        <w:tc>
          <w:tcPr>
            <w:tcW w:w="6768" w:type="dxa"/>
            <w:shd w:val="clear" w:color="auto" w:fill="FFFFFF"/>
            <w:tcMar>
              <w:top w:w="70" w:type="dxa"/>
              <w:left w:w="90" w:type="dxa"/>
              <w:bottom w:w="70" w:type="dxa"/>
              <w:right w:w="90" w:type="dxa"/>
            </w:tcMar>
            <w:vAlign w:val="center"/>
          </w:tcPr>
          <w:p w14:paraId="230A3C65" w14:textId="77777777" w:rsidR="00013D56" w:rsidRDefault="00CA7654">
            <w:pPr>
              <w:spacing w:after="0"/>
              <w:rPr>
                <w:rFonts w:hint="eastAsia"/>
              </w:rPr>
            </w:pPr>
            <w:r>
              <w:rPr>
                <w:sz w:val="16"/>
              </w:rPr>
              <w:t>Slot C</w:t>
            </w:r>
          </w:p>
        </w:tc>
      </w:tr>
      <w:tr w:rsidR="00013D56" w14:paraId="3357D200" w14:textId="77777777">
        <w:trPr>
          <w:cantSplit/>
          <w:jc w:val="center"/>
        </w:trPr>
        <w:tc>
          <w:tcPr>
            <w:tcW w:w="2592" w:type="dxa"/>
            <w:shd w:val="clear" w:color="auto" w:fill="F7F9FB"/>
            <w:tcMar>
              <w:top w:w="70" w:type="dxa"/>
              <w:left w:w="90" w:type="dxa"/>
              <w:bottom w:w="70" w:type="dxa"/>
              <w:right w:w="90" w:type="dxa"/>
            </w:tcMar>
            <w:vAlign w:val="center"/>
          </w:tcPr>
          <w:p w14:paraId="70CC7DCB" w14:textId="77777777" w:rsidR="00013D56" w:rsidRDefault="00CA7654">
            <w:pPr>
              <w:spacing w:after="0"/>
              <w:rPr>
                <w:rFonts w:hint="eastAsia"/>
              </w:rPr>
            </w:pPr>
            <w:r>
              <w:rPr>
                <w:sz w:val="16"/>
              </w:rPr>
              <w:t>8</w:t>
            </w:r>
          </w:p>
        </w:tc>
        <w:tc>
          <w:tcPr>
            <w:tcW w:w="6768" w:type="dxa"/>
            <w:shd w:val="clear" w:color="auto" w:fill="F7F9FB"/>
            <w:tcMar>
              <w:top w:w="70" w:type="dxa"/>
              <w:left w:w="90" w:type="dxa"/>
              <w:bottom w:w="70" w:type="dxa"/>
              <w:right w:w="90" w:type="dxa"/>
            </w:tcMar>
            <w:vAlign w:val="center"/>
          </w:tcPr>
          <w:p w14:paraId="7002B7F3" w14:textId="77777777" w:rsidR="00013D56" w:rsidRDefault="00CA7654">
            <w:pPr>
              <w:spacing w:after="0"/>
              <w:rPr>
                <w:rFonts w:hint="eastAsia"/>
              </w:rPr>
            </w:pPr>
            <w:r>
              <w:rPr>
                <w:sz w:val="16"/>
              </w:rPr>
              <w:t>Slot D</w:t>
            </w:r>
          </w:p>
        </w:tc>
      </w:tr>
      <w:tr w:rsidR="00013D56" w14:paraId="7F52C42C" w14:textId="77777777">
        <w:trPr>
          <w:cantSplit/>
          <w:jc w:val="center"/>
        </w:trPr>
        <w:tc>
          <w:tcPr>
            <w:tcW w:w="2592" w:type="dxa"/>
            <w:shd w:val="clear" w:color="auto" w:fill="FFFFFF"/>
            <w:tcMar>
              <w:top w:w="70" w:type="dxa"/>
              <w:left w:w="90" w:type="dxa"/>
              <w:bottom w:w="70" w:type="dxa"/>
              <w:right w:w="90" w:type="dxa"/>
            </w:tcMar>
            <w:vAlign w:val="center"/>
          </w:tcPr>
          <w:p w14:paraId="4B20130E" w14:textId="77777777" w:rsidR="00013D56" w:rsidRDefault="00CA7654">
            <w:pPr>
              <w:spacing w:after="0"/>
              <w:rPr>
                <w:rFonts w:hint="eastAsia"/>
              </w:rPr>
            </w:pPr>
            <w:r>
              <w:rPr>
                <w:sz w:val="16"/>
              </w:rPr>
              <w:t>16</w:t>
            </w:r>
          </w:p>
        </w:tc>
        <w:tc>
          <w:tcPr>
            <w:tcW w:w="6768" w:type="dxa"/>
            <w:shd w:val="clear" w:color="auto" w:fill="FFFFFF"/>
            <w:tcMar>
              <w:top w:w="70" w:type="dxa"/>
              <w:left w:w="90" w:type="dxa"/>
              <w:bottom w:w="70" w:type="dxa"/>
              <w:right w:w="90" w:type="dxa"/>
            </w:tcMar>
            <w:vAlign w:val="center"/>
          </w:tcPr>
          <w:p w14:paraId="2887DDC0" w14:textId="77777777" w:rsidR="00013D56" w:rsidRDefault="00CA7654">
            <w:pPr>
              <w:spacing w:after="0"/>
              <w:rPr>
                <w:rFonts w:hint="eastAsia"/>
              </w:rPr>
            </w:pPr>
            <w:r>
              <w:rPr>
                <w:sz w:val="16"/>
              </w:rPr>
              <w:t>Slot E</w:t>
            </w:r>
          </w:p>
        </w:tc>
      </w:tr>
      <w:tr w:rsidR="00013D56" w14:paraId="1E167C02" w14:textId="77777777">
        <w:trPr>
          <w:cantSplit/>
          <w:jc w:val="center"/>
        </w:trPr>
        <w:tc>
          <w:tcPr>
            <w:tcW w:w="2592" w:type="dxa"/>
            <w:shd w:val="clear" w:color="auto" w:fill="F7F9FB"/>
            <w:tcMar>
              <w:top w:w="70" w:type="dxa"/>
              <w:left w:w="90" w:type="dxa"/>
              <w:bottom w:w="70" w:type="dxa"/>
              <w:right w:w="90" w:type="dxa"/>
            </w:tcMar>
            <w:vAlign w:val="center"/>
          </w:tcPr>
          <w:p w14:paraId="253CB962" w14:textId="77777777" w:rsidR="00013D56" w:rsidRDefault="00CA7654">
            <w:pPr>
              <w:spacing w:after="0"/>
              <w:rPr>
                <w:rFonts w:hint="eastAsia"/>
              </w:rPr>
            </w:pPr>
            <w:r>
              <w:rPr>
                <w:sz w:val="16"/>
              </w:rPr>
              <w:t>32</w:t>
            </w:r>
          </w:p>
        </w:tc>
        <w:tc>
          <w:tcPr>
            <w:tcW w:w="6768" w:type="dxa"/>
            <w:shd w:val="clear" w:color="auto" w:fill="F7F9FB"/>
            <w:tcMar>
              <w:top w:w="70" w:type="dxa"/>
              <w:left w:w="90" w:type="dxa"/>
              <w:bottom w:w="70" w:type="dxa"/>
              <w:right w:w="90" w:type="dxa"/>
            </w:tcMar>
            <w:vAlign w:val="center"/>
          </w:tcPr>
          <w:p w14:paraId="25A09F92" w14:textId="77777777" w:rsidR="00013D56" w:rsidRDefault="00CA7654">
            <w:pPr>
              <w:spacing w:after="0"/>
              <w:rPr>
                <w:rFonts w:hint="eastAsia"/>
              </w:rPr>
            </w:pPr>
            <w:r>
              <w:rPr>
                <w:sz w:val="16"/>
              </w:rPr>
              <w:t>Slot F</w:t>
            </w:r>
          </w:p>
        </w:tc>
      </w:tr>
      <w:tr w:rsidR="00013D56" w14:paraId="78F4A3EC" w14:textId="77777777">
        <w:trPr>
          <w:cantSplit/>
          <w:jc w:val="center"/>
        </w:trPr>
        <w:tc>
          <w:tcPr>
            <w:tcW w:w="2592" w:type="dxa"/>
            <w:shd w:val="clear" w:color="auto" w:fill="FFFFFF"/>
            <w:tcMar>
              <w:top w:w="70" w:type="dxa"/>
              <w:left w:w="90" w:type="dxa"/>
              <w:bottom w:w="70" w:type="dxa"/>
              <w:right w:w="90" w:type="dxa"/>
            </w:tcMar>
            <w:vAlign w:val="center"/>
          </w:tcPr>
          <w:p w14:paraId="5FA015A4" w14:textId="77777777" w:rsidR="00013D56" w:rsidRDefault="00CA7654">
            <w:pPr>
              <w:spacing w:after="0"/>
              <w:rPr>
                <w:rFonts w:hint="eastAsia"/>
              </w:rPr>
            </w:pPr>
            <w:r>
              <w:rPr>
                <w:sz w:val="16"/>
              </w:rPr>
              <w:t>64</w:t>
            </w:r>
          </w:p>
        </w:tc>
        <w:tc>
          <w:tcPr>
            <w:tcW w:w="6768" w:type="dxa"/>
            <w:shd w:val="clear" w:color="auto" w:fill="FFFFFF"/>
            <w:tcMar>
              <w:top w:w="70" w:type="dxa"/>
              <w:left w:w="90" w:type="dxa"/>
              <w:bottom w:w="70" w:type="dxa"/>
              <w:right w:w="90" w:type="dxa"/>
            </w:tcMar>
            <w:vAlign w:val="center"/>
          </w:tcPr>
          <w:p w14:paraId="1B6B2845" w14:textId="77777777" w:rsidR="00013D56" w:rsidRDefault="00CA7654">
            <w:pPr>
              <w:spacing w:after="0"/>
              <w:rPr>
                <w:rFonts w:hint="eastAsia"/>
              </w:rPr>
            </w:pPr>
            <w:r>
              <w:rPr>
                <w:sz w:val="16"/>
              </w:rPr>
              <w:t>Slot G</w:t>
            </w:r>
          </w:p>
        </w:tc>
      </w:tr>
      <w:tr w:rsidR="00013D56" w14:paraId="0F2A5F5C" w14:textId="77777777">
        <w:trPr>
          <w:cantSplit/>
          <w:jc w:val="center"/>
        </w:trPr>
        <w:tc>
          <w:tcPr>
            <w:tcW w:w="2592" w:type="dxa"/>
            <w:shd w:val="clear" w:color="auto" w:fill="F7F9FB"/>
            <w:tcMar>
              <w:top w:w="70" w:type="dxa"/>
              <w:left w:w="90" w:type="dxa"/>
              <w:bottom w:w="70" w:type="dxa"/>
              <w:right w:w="90" w:type="dxa"/>
            </w:tcMar>
            <w:vAlign w:val="center"/>
          </w:tcPr>
          <w:p w14:paraId="5C41922A" w14:textId="77777777" w:rsidR="00013D56" w:rsidRDefault="00CA7654">
            <w:pPr>
              <w:spacing w:after="0"/>
              <w:rPr>
                <w:rFonts w:hint="eastAsia"/>
              </w:rPr>
            </w:pPr>
            <w:r>
              <w:rPr>
                <w:sz w:val="16"/>
              </w:rPr>
              <w:t>128</w:t>
            </w:r>
          </w:p>
        </w:tc>
        <w:tc>
          <w:tcPr>
            <w:tcW w:w="6768" w:type="dxa"/>
            <w:shd w:val="clear" w:color="auto" w:fill="F7F9FB"/>
            <w:tcMar>
              <w:top w:w="70" w:type="dxa"/>
              <w:left w:w="90" w:type="dxa"/>
              <w:bottom w:w="70" w:type="dxa"/>
              <w:right w:w="90" w:type="dxa"/>
            </w:tcMar>
            <w:vAlign w:val="center"/>
          </w:tcPr>
          <w:p w14:paraId="5A9131A5" w14:textId="77777777" w:rsidR="00013D56" w:rsidRDefault="00CA7654">
            <w:pPr>
              <w:spacing w:after="0"/>
              <w:rPr>
                <w:rFonts w:hint="eastAsia"/>
              </w:rPr>
            </w:pPr>
            <w:r>
              <w:rPr>
                <w:sz w:val="16"/>
              </w:rPr>
              <w:t>Slot H</w:t>
            </w:r>
          </w:p>
        </w:tc>
      </w:tr>
      <w:tr w:rsidR="00013D56" w14:paraId="23CB6BA8" w14:textId="77777777">
        <w:trPr>
          <w:cantSplit/>
          <w:jc w:val="center"/>
        </w:trPr>
        <w:tc>
          <w:tcPr>
            <w:tcW w:w="2592" w:type="dxa"/>
            <w:shd w:val="clear" w:color="auto" w:fill="FFFFFF"/>
            <w:tcMar>
              <w:top w:w="70" w:type="dxa"/>
              <w:left w:w="90" w:type="dxa"/>
              <w:bottom w:w="70" w:type="dxa"/>
              <w:right w:w="90" w:type="dxa"/>
            </w:tcMar>
            <w:vAlign w:val="center"/>
          </w:tcPr>
          <w:p w14:paraId="67990CC8" w14:textId="77777777" w:rsidR="00013D56" w:rsidRDefault="00CA7654">
            <w:pPr>
              <w:spacing w:after="0"/>
              <w:rPr>
                <w:rFonts w:hint="eastAsia"/>
              </w:rPr>
            </w:pPr>
            <w:r>
              <w:rPr>
                <w:sz w:val="16"/>
              </w:rPr>
              <w:t>0</w:t>
            </w:r>
          </w:p>
        </w:tc>
        <w:tc>
          <w:tcPr>
            <w:tcW w:w="6768" w:type="dxa"/>
            <w:shd w:val="clear" w:color="auto" w:fill="FFFFFF"/>
            <w:tcMar>
              <w:top w:w="70" w:type="dxa"/>
              <w:left w:w="90" w:type="dxa"/>
              <w:bottom w:w="70" w:type="dxa"/>
              <w:right w:w="90" w:type="dxa"/>
            </w:tcMar>
            <w:vAlign w:val="center"/>
          </w:tcPr>
          <w:p w14:paraId="758C55FB" w14:textId="77777777" w:rsidR="00013D56" w:rsidRDefault="00CA7654">
            <w:pPr>
              <w:spacing w:after="0"/>
              <w:rPr>
                <w:rFonts w:hint="eastAsia"/>
              </w:rPr>
            </w:pPr>
            <w:r>
              <w:rPr>
                <w:sz w:val="16"/>
              </w:rPr>
              <w:t>Binding default / whole parameter unless exact profile requires explicit channels</w:t>
            </w:r>
          </w:p>
        </w:tc>
      </w:tr>
    </w:tbl>
    <w:p w14:paraId="4DEDCE0B" w14:textId="77777777" w:rsidR="00013D56" w:rsidRDefault="00CA7654">
      <w:pPr>
        <w:rPr>
          <w:rFonts w:hint="eastAsia"/>
        </w:rPr>
      </w:pPr>
      <w:r>
        <w:br w:type="page"/>
      </w:r>
    </w:p>
    <w:p w14:paraId="370656CF" w14:textId="77777777" w:rsidR="00013D56" w:rsidRDefault="00CA7654">
      <w:pPr>
        <w:pStyle w:val="PartTitle"/>
        <w:rPr>
          <w:rFonts w:hint="eastAsia"/>
        </w:rPr>
      </w:pPr>
      <w:r>
        <w:t>Appendix B — Complete B000:B063 Physical Map</w:t>
      </w:r>
    </w:p>
    <w:tbl>
      <w:tblPr>
        <w:tblW w:w="0" w:type="auto"/>
        <w:jc w:val="center"/>
        <w:tblLayout w:type="fixed"/>
        <w:tblLook w:val="04A0" w:firstRow="1" w:lastRow="0" w:firstColumn="1" w:lastColumn="0" w:noHBand="0" w:noVBand="1"/>
      </w:tblPr>
      <w:tblGrid>
        <w:gridCol w:w="936"/>
        <w:gridCol w:w="1800"/>
        <w:gridCol w:w="1584"/>
        <w:gridCol w:w="5040"/>
      </w:tblGrid>
      <w:tr w:rsidR="00013D56" w14:paraId="4FE7F9E8" w14:textId="77777777">
        <w:trPr>
          <w:tblHeader/>
          <w:jc w:val="center"/>
        </w:trPr>
        <w:tc>
          <w:tcPr>
            <w:tcW w:w="936" w:type="dxa"/>
            <w:shd w:val="clear" w:color="auto" w:fill="17334F"/>
            <w:tcMar>
              <w:top w:w="90" w:type="dxa"/>
              <w:left w:w="90" w:type="dxa"/>
              <w:bottom w:w="90" w:type="dxa"/>
              <w:right w:w="90" w:type="dxa"/>
            </w:tcMar>
            <w:vAlign w:val="center"/>
          </w:tcPr>
          <w:p w14:paraId="093D22BD" w14:textId="77777777" w:rsidR="00013D56" w:rsidRDefault="00CA7654">
            <w:pPr>
              <w:jc w:val="center"/>
              <w:rPr>
                <w:rFonts w:hint="eastAsia"/>
              </w:rPr>
            </w:pPr>
            <w:r>
              <w:rPr>
                <w:b/>
                <w:color w:val="FFFFFF"/>
                <w:sz w:val="16"/>
              </w:rPr>
              <w:t>Reader</w:t>
            </w:r>
          </w:p>
        </w:tc>
        <w:tc>
          <w:tcPr>
            <w:tcW w:w="1800" w:type="dxa"/>
            <w:shd w:val="clear" w:color="auto" w:fill="17334F"/>
            <w:tcMar>
              <w:top w:w="90" w:type="dxa"/>
              <w:left w:w="90" w:type="dxa"/>
              <w:bottom w:w="90" w:type="dxa"/>
              <w:right w:w="90" w:type="dxa"/>
            </w:tcMar>
            <w:vAlign w:val="center"/>
          </w:tcPr>
          <w:p w14:paraId="096A507B" w14:textId="77777777" w:rsidR="00013D56" w:rsidRDefault="00CA7654">
            <w:pPr>
              <w:jc w:val="center"/>
              <w:rPr>
                <w:rFonts w:hint="eastAsia"/>
              </w:rPr>
            </w:pPr>
            <w:r>
              <w:rPr>
                <w:b/>
                <w:color w:val="FFFFFF"/>
                <w:sz w:val="16"/>
              </w:rPr>
              <w:t>Physical Bits</w:t>
            </w:r>
          </w:p>
        </w:tc>
        <w:tc>
          <w:tcPr>
            <w:tcW w:w="1584" w:type="dxa"/>
            <w:shd w:val="clear" w:color="auto" w:fill="17334F"/>
            <w:tcMar>
              <w:top w:w="90" w:type="dxa"/>
              <w:left w:w="90" w:type="dxa"/>
              <w:bottom w:w="90" w:type="dxa"/>
              <w:right w:w="90" w:type="dxa"/>
            </w:tcMar>
            <w:vAlign w:val="center"/>
          </w:tcPr>
          <w:p w14:paraId="4E9E2B6A" w14:textId="77777777" w:rsidR="00013D56" w:rsidRDefault="00CA7654">
            <w:pPr>
              <w:jc w:val="center"/>
              <w:rPr>
                <w:rFonts w:hint="eastAsia"/>
              </w:rPr>
            </w:pPr>
            <w:r>
              <w:rPr>
                <w:b/>
                <w:color w:val="FFFFFF"/>
                <w:sz w:val="16"/>
              </w:rPr>
              <w:t>BitGroup</w:t>
            </w:r>
          </w:p>
        </w:tc>
        <w:tc>
          <w:tcPr>
            <w:tcW w:w="5040" w:type="dxa"/>
            <w:shd w:val="clear" w:color="auto" w:fill="17334F"/>
            <w:tcMar>
              <w:top w:w="90" w:type="dxa"/>
              <w:left w:w="90" w:type="dxa"/>
              <w:bottom w:w="90" w:type="dxa"/>
              <w:right w:w="90" w:type="dxa"/>
            </w:tcMar>
            <w:vAlign w:val="center"/>
          </w:tcPr>
          <w:p w14:paraId="24F46C35" w14:textId="77777777" w:rsidR="00013D56" w:rsidRDefault="00CA7654">
            <w:pPr>
              <w:jc w:val="center"/>
              <w:rPr>
                <w:rFonts w:hint="eastAsia"/>
              </w:rPr>
            </w:pPr>
            <w:r>
              <w:rPr>
                <w:b/>
                <w:color w:val="FFFFFF"/>
                <w:sz w:val="16"/>
              </w:rPr>
              <w:t>Reader meaning</w:t>
            </w:r>
          </w:p>
        </w:tc>
      </w:tr>
      <w:tr w:rsidR="00013D56" w14:paraId="606226B0" w14:textId="77777777">
        <w:trPr>
          <w:cantSplit/>
          <w:jc w:val="center"/>
        </w:trPr>
        <w:tc>
          <w:tcPr>
            <w:tcW w:w="936" w:type="dxa"/>
            <w:shd w:val="clear" w:color="auto" w:fill="FFFFFF"/>
            <w:tcMar>
              <w:top w:w="70" w:type="dxa"/>
              <w:left w:w="90" w:type="dxa"/>
              <w:bottom w:w="70" w:type="dxa"/>
              <w:right w:w="90" w:type="dxa"/>
            </w:tcMar>
            <w:vAlign w:val="center"/>
          </w:tcPr>
          <w:p w14:paraId="116B0C28" w14:textId="77777777" w:rsidR="00013D56" w:rsidRDefault="00CA7654">
            <w:pPr>
              <w:spacing w:after="0"/>
              <w:jc w:val="center"/>
              <w:rPr>
                <w:rFonts w:hint="eastAsia"/>
              </w:rPr>
            </w:pPr>
            <w:r>
              <w:rPr>
                <w:sz w:val="16"/>
              </w:rPr>
              <w:t>A1</w:t>
            </w:r>
          </w:p>
        </w:tc>
        <w:tc>
          <w:tcPr>
            <w:tcW w:w="1800" w:type="dxa"/>
            <w:shd w:val="clear" w:color="auto" w:fill="FFFFFF"/>
            <w:tcMar>
              <w:top w:w="70" w:type="dxa"/>
              <w:left w:w="90" w:type="dxa"/>
              <w:bottom w:w="70" w:type="dxa"/>
              <w:right w:w="90" w:type="dxa"/>
            </w:tcMar>
            <w:vAlign w:val="center"/>
          </w:tcPr>
          <w:p w14:paraId="52BE09F6" w14:textId="77777777" w:rsidR="00013D56" w:rsidRDefault="00CA7654">
            <w:pPr>
              <w:spacing w:after="0"/>
              <w:rPr>
                <w:rFonts w:hint="eastAsia"/>
              </w:rPr>
            </w:pPr>
            <w:r>
              <w:rPr>
                <w:sz w:val="16"/>
              </w:rPr>
              <w:t>B000:B003</w:t>
            </w:r>
          </w:p>
        </w:tc>
        <w:tc>
          <w:tcPr>
            <w:tcW w:w="1584" w:type="dxa"/>
            <w:shd w:val="clear" w:color="auto" w:fill="FFFFFF"/>
            <w:tcMar>
              <w:top w:w="70" w:type="dxa"/>
              <w:left w:w="90" w:type="dxa"/>
              <w:bottom w:w="70" w:type="dxa"/>
              <w:right w:w="90" w:type="dxa"/>
            </w:tcMar>
            <w:vAlign w:val="center"/>
          </w:tcPr>
          <w:p w14:paraId="5F90FB61"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5808B059" w14:textId="77777777" w:rsidR="00013D56" w:rsidRDefault="00CA7654">
            <w:pPr>
              <w:spacing w:after="0"/>
              <w:rPr>
                <w:rFonts w:hint="eastAsia"/>
              </w:rPr>
            </w:pPr>
            <w:r>
              <w:rPr>
                <w:sz w:val="16"/>
              </w:rPr>
              <w:t>Material Parameter Class</w:t>
            </w:r>
          </w:p>
        </w:tc>
      </w:tr>
      <w:tr w:rsidR="00013D56" w14:paraId="4C7CCA99" w14:textId="77777777">
        <w:trPr>
          <w:cantSplit/>
          <w:jc w:val="center"/>
        </w:trPr>
        <w:tc>
          <w:tcPr>
            <w:tcW w:w="936" w:type="dxa"/>
            <w:shd w:val="clear" w:color="auto" w:fill="F7F9FB"/>
            <w:tcMar>
              <w:top w:w="70" w:type="dxa"/>
              <w:left w:w="90" w:type="dxa"/>
              <w:bottom w:w="70" w:type="dxa"/>
              <w:right w:w="90" w:type="dxa"/>
            </w:tcMar>
            <w:vAlign w:val="center"/>
          </w:tcPr>
          <w:p w14:paraId="30731E68" w14:textId="77777777" w:rsidR="00013D56" w:rsidRDefault="00CA7654">
            <w:pPr>
              <w:spacing w:after="0"/>
              <w:jc w:val="center"/>
              <w:rPr>
                <w:rFonts w:hint="eastAsia"/>
              </w:rPr>
            </w:pPr>
            <w:r>
              <w:rPr>
                <w:sz w:val="16"/>
              </w:rPr>
              <w:t>B1</w:t>
            </w:r>
          </w:p>
        </w:tc>
        <w:tc>
          <w:tcPr>
            <w:tcW w:w="1800" w:type="dxa"/>
            <w:shd w:val="clear" w:color="auto" w:fill="F7F9FB"/>
            <w:tcMar>
              <w:top w:w="70" w:type="dxa"/>
              <w:left w:w="90" w:type="dxa"/>
              <w:bottom w:w="70" w:type="dxa"/>
              <w:right w:w="90" w:type="dxa"/>
            </w:tcMar>
            <w:vAlign w:val="center"/>
          </w:tcPr>
          <w:p w14:paraId="4B6247E8" w14:textId="77777777" w:rsidR="00013D56" w:rsidRDefault="00CA7654">
            <w:pPr>
              <w:spacing w:after="0"/>
              <w:rPr>
                <w:rFonts w:hint="eastAsia"/>
              </w:rPr>
            </w:pPr>
            <w:r>
              <w:rPr>
                <w:sz w:val="16"/>
              </w:rPr>
              <w:t>B004:B007</w:t>
            </w:r>
          </w:p>
        </w:tc>
        <w:tc>
          <w:tcPr>
            <w:tcW w:w="1584" w:type="dxa"/>
            <w:shd w:val="clear" w:color="auto" w:fill="F7F9FB"/>
            <w:tcMar>
              <w:top w:w="70" w:type="dxa"/>
              <w:left w:w="90" w:type="dxa"/>
              <w:bottom w:w="70" w:type="dxa"/>
              <w:right w:w="90" w:type="dxa"/>
            </w:tcMar>
            <w:vAlign w:val="center"/>
          </w:tcPr>
          <w:p w14:paraId="146D7E1A"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478B77B9" w14:textId="77777777" w:rsidR="00013D56" w:rsidRDefault="00CA7654">
            <w:pPr>
              <w:spacing w:after="0"/>
              <w:rPr>
                <w:rFonts w:hint="eastAsia"/>
              </w:rPr>
            </w:pPr>
            <w:r>
              <w:rPr>
                <w:sz w:val="16"/>
              </w:rPr>
              <w:t>Operation Mode</w:t>
            </w:r>
          </w:p>
        </w:tc>
      </w:tr>
      <w:tr w:rsidR="00013D56" w14:paraId="69FF806A" w14:textId="77777777">
        <w:trPr>
          <w:cantSplit/>
          <w:jc w:val="center"/>
        </w:trPr>
        <w:tc>
          <w:tcPr>
            <w:tcW w:w="936" w:type="dxa"/>
            <w:shd w:val="clear" w:color="auto" w:fill="FFFFFF"/>
            <w:tcMar>
              <w:top w:w="70" w:type="dxa"/>
              <w:left w:w="90" w:type="dxa"/>
              <w:bottom w:w="70" w:type="dxa"/>
              <w:right w:w="90" w:type="dxa"/>
            </w:tcMar>
            <w:vAlign w:val="center"/>
          </w:tcPr>
          <w:p w14:paraId="6A7539FA" w14:textId="77777777" w:rsidR="00013D56" w:rsidRDefault="00CA7654">
            <w:pPr>
              <w:spacing w:after="0"/>
              <w:jc w:val="center"/>
              <w:rPr>
                <w:rFonts w:hint="eastAsia"/>
              </w:rPr>
            </w:pPr>
            <w:r>
              <w:rPr>
                <w:sz w:val="16"/>
              </w:rPr>
              <w:t>C1</w:t>
            </w:r>
          </w:p>
        </w:tc>
        <w:tc>
          <w:tcPr>
            <w:tcW w:w="1800" w:type="dxa"/>
            <w:shd w:val="clear" w:color="auto" w:fill="FFFFFF"/>
            <w:tcMar>
              <w:top w:w="70" w:type="dxa"/>
              <w:left w:w="90" w:type="dxa"/>
              <w:bottom w:w="70" w:type="dxa"/>
              <w:right w:w="90" w:type="dxa"/>
            </w:tcMar>
            <w:vAlign w:val="center"/>
          </w:tcPr>
          <w:p w14:paraId="2E3E2954" w14:textId="77777777" w:rsidR="00013D56" w:rsidRDefault="00CA7654">
            <w:pPr>
              <w:spacing w:after="0"/>
              <w:rPr>
                <w:rFonts w:hint="eastAsia"/>
              </w:rPr>
            </w:pPr>
            <w:r>
              <w:rPr>
                <w:sz w:val="16"/>
              </w:rPr>
              <w:t>B008:B011</w:t>
            </w:r>
          </w:p>
        </w:tc>
        <w:tc>
          <w:tcPr>
            <w:tcW w:w="1584" w:type="dxa"/>
            <w:shd w:val="clear" w:color="auto" w:fill="FFFFFF"/>
            <w:tcMar>
              <w:top w:w="70" w:type="dxa"/>
              <w:left w:w="90" w:type="dxa"/>
              <w:bottom w:w="70" w:type="dxa"/>
              <w:right w:w="90" w:type="dxa"/>
            </w:tcMar>
            <w:vAlign w:val="center"/>
          </w:tcPr>
          <w:p w14:paraId="21C43882"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7FB8A784" w14:textId="77777777" w:rsidR="00013D56" w:rsidRDefault="00CA7654">
            <w:pPr>
              <w:spacing w:after="0"/>
              <w:rPr>
                <w:rFonts w:hint="eastAsia"/>
              </w:rPr>
            </w:pPr>
            <w:r>
              <w:rPr>
                <w:sz w:val="16"/>
              </w:rPr>
              <w:t>Input Range</w:t>
            </w:r>
          </w:p>
        </w:tc>
      </w:tr>
      <w:tr w:rsidR="00013D56" w14:paraId="134F337B" w14:textId="77777777">
        <w:trPr>
          <w:cantSplit/>
          <w:jc w:val="center"/>
        </w:trPr>
        <w:tc>
          <w:tcPr>
            <w:tcW w:w="936" w:type="dxa"/>
            <w:shd w:val="clear" w:color="auto" w:fill="F7F9FB"/>
            <w:tcMar>
              <w:top w:w="70" w:type="dxa"/>
              <w:left w:w="90" w:type="dxa"/>
              <w:bottom w:w="70" w:type="dxa"/>
              <w:right w:w="90" w:type="dxa"/>
            </w:tcMar>
            <w:vAlign w:val="center"/>
          </w:tcPr>
          <w:p w14:paraId="09EE6051" w14:textId="77777777" w:rsidR="00013D56" w:rsidRDefault="00CA7654">
            <w:pPr>
              <w:spacing w:after="0"/>
              <w:jc w:val="center"/>
              <w:rPr>
                <w:rFonts w:hint="eastAsia"/>
              </w:rPr>
            </w:pPr>
            <w:r>
              <w:rPr>
                <w:sz w:val="16"/>
              </w:rPr>
              <w:t>D1</w:t>
            </w:r>
          </w:p>
        </w:tc>
        <w:tc>
          <w:tcPr>
            <w:tcW w:w="1800" w:type="dxa"/>
            <w:shd w:val="clear" w:color="auto" w:fill="F7F9FB"/>
            <w:tcMar>
              <w:top w:w="70" w:type="dxa"/>
              <w:left w:w="90" w:type="dxa"/>
              <w:bottom w:w="70" w:type="dxa"/>
              <w:right w:w="90" w:type="dxa"/>
            </w:tcMar>
            <w:vAlign w:val="center"/>
          </w:tcPr>
          <w:p w14:paraId="18F1B5EE" w14:textId="77777777" w:rsidR="00013D56" w:rsidRDefault="00CA7654">
            <w:pPr>
              <w:spacing w:after="0"/>
              <w:rPr>
                <w:rFonts w:hint="eastAsia"/>
              </w:rPr>
            </w:pPr>
            <w:r>
              <w:rPr>
                <w:sz w:val="16"/>
              </w:rPr>
              <w:t>B012:B015</w:t>
            </w:r>
          </w:p>
        </w:tc>
        <w:tc>
          <w:tcPr>
            <w:tcW w:w="1584" w:type="dxa"/>
            <w:shd w:val="clear" w:color="auto" w:fill="F7F9FB"/>
            <w:tcMar>
              <w:top w:w="70" w:type="dxa"/>
              <w:left w:w="90" w:type="dxa"/>
              <w:bottom w:w="70" w:type="dxa"/>
              <w:right w:w="90" w:type="dxa"/>
            </w:tcMar>
            <w:vAlign w:val="center"/>
          </w:tcPr>
          <w:p w14:paraId="0BDD2F46"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3F6B52AB" w14:textId="77777777" w:rsidR="00013D56" w:rsidRDefault="00CA7654">
            <w:pPr>
              <w:spacing w:after="0"/>
              <w:rPr>
                <w:rFonts w:hint="eastAsia"/>
              </w:rPr>
            </w:pPr>
            <w:r>
              <w:rPr>
                <w:sz w:val="16"/>
              </w:rPr>
              <w:t>Output Range</w:t>
            </w:r>
          </w:p>
        </w:tc>
      </w:tr>
      <w:tr w:rsidR="00013D56" w14:paraId="62F90854" w14:textId="77777777">
        <w:trPr>
          <w:cantSplit/>
          <w:jc w:val="center"/>
        </w:trPr>
        <w:tc>
          <w:tcPr>
            <w:tcW w:w="936" w:type="dxa"/>
            <w:shd w:val="clear" w:color="auto" w:fill="FFFFFF"/>
            <w:tcMar>
              <w:top w:w="70" w:type="dxa"/>
              <w:left w:w="90" w:type="dxa"/>
              <w:bottom w:w="70" w:type="dxa"/>
              <w:right w:w="90" w:type="dxa"/>
            </w:tcMar>
            <w:vAlign w:val="center"/>
          </w:tcPr>
          <w:p w14:paraId="6076A27D" w14:textId="77777777" w:rsidR="00013D56" w:rsidRDefault="00CA7654">
            <w:pPr>
              <w:spacing w:after="0"/>
              <w:jc w:val="center"/>
              <w:rPr>
                <w:rFonts w:hint="eastAsia"/>
              </w:rPr>
            </w:pPr>
            <w:r>
              <w:rPr>
                <w:sz w:val="16"/>
              </w:rPr>
              <w:t>E1</w:t>
            </w:r>
          </w:p>
        </w:tc>
        <w:tc>
          <w:tcPr>
            <w:tcW w:w="1800" w:type="dxa"/>
            <w:shd w:val="clear" w:color="auto" w:fill="FFFFFF"/>
            <w:tcMar>
              <w:top w:w="70" w:type="dxa"/>
              <w:left w:w="90" w:type="dxa"/>
              <w:bottom w:w="70" w:type="dxa"/>
              <w:right w:w="90" w:type="dxa"/>
            </w:tcMar>
            <w:vAlign w:val="center"/>
          </w:tcPr>
          <w:p w14:paraId="42448714" w14:textId="77777777" w:rsidR="00013D56" w:rsidRDefault="00CA7654">
            <w:pPr>
              <w:spacing w:after="0"/>
              <w:rPr>
                <w:rFonts w:hint="eastAsia"/>
              </w:rPr>
            </w:pPr>
            <w:r>
              <w:rPr>
                <w:sz w:val="16"/>
              </w:rPr>
              <w:t>B016:B019</w:t>
            </w:r>
          </w:p>
        </w:tc>
        <w:tc>
          <w:tcPr>
            <w:tcW w:w="1584" w:type="dxa"/>
            <w:shd w:val="clear" w:color="auto" w:fill="FFFFFF"/>
            <w:tcMar>
              <w:top w:w="70" w:type="dxa"/>
              <w:left w:w="90" w:type="dxa"/>
              <w:bottom w:w="70" w:type="dxa"/>
              <w:right w:w="90" w:type="dxa"/>
            </w:tcMar>
            <w:vAlign w:val="center"/>
          </w:tcPr>
          <w:p w14:paraId="59FED2CC"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1FE9AF5B" w14:textId="77777777" w:rsidR="00013D56" w:rsidRDefault="00CA7654">
            <w:pPr>
              <w:spacing w:after="0"/>
              <w:rPr>
                <w:rFonts w:hint="eastAsia"/>
              </w:rPr>
            </w:pPr>
            <w:r>
              <w:rPr>
                <w:sz w:val="16"/>
              </w:rPr>
              <w:t>Material Layer / Slot</w:t>
            </w:r>
          </w:p>
        </w:tc>
      </w:tr>
      <w:tr w:rsidR="00013D56" w14:paraId="09982F63" w14:textId="77777777">
        <w:trPr>
          <w:cantSplit/>
          <w:jc w:val="center"/>
        </w:trPr>
        <w:tc>
          <w:tcPr>
            <w:tcW w:w="936" w:type="dxa"/>
            <w:shd w:val="clear" w:color="auto" w:fill="F7F9FB"/>
            <w:tcMar>
              <w:top w:w="70" w:type="dxa"/>
              <w:left w:w="90" w:type="dxa"/>
              <w:bottom w:w="70" w:type="dxa"/>
              <w:right w:w="90" w:type="dxa"/>
            </w:tcMar>
            <w:vAlign w:val="center"/>
          </w:tcPr>
          <w:p w14:paraId="06C1694B" w14:textId="77777777" w:rsidR="00013D56" w:rsidRDefault="00CA7654">
            <w:pPr>
              <w:spacing w:after="0"/>
              <w:jc w:val="center"/>
              <w:rPr>
                <w:rFonts w:hint="eastAsia"/>
              </w:rPr>
            </w:pPr>
            <w:r>
              <w:rPr>
                <w:sz w:val="16"/>
              </w:rPr>
              <w:t>F1</w:t>
            </w:r>
          </w:p>
        </w:tc>
        <w:tc>
          <w:tcPr>
            <w:tcW w:w="1800" w:type="dxa"/>
            <w:shd w:val="clear" w:color="auto" w:fill="F7F9FB"/>
            <w:tcMar>
              <w:top w:w="70" w:type="dxa"/>
              <w:left w:w="90" w:type="dxa"/>
              <w:bottom w:w="70" w:type="dxa"/>
              <w:right w:w="90" w:type="dxa"/>
            </w:tcMar>
            <w:vAlign w:val="center"/>
          </w:tcPr>
          <w:p w14:paraId="44F10F81" w14:textId="77777777" w:rsidR="00013D56" w:rsidRDefault="00CA7654">
            <w:pPr>
              <w:spacing w:after="0"/>
              <w:rPr>
                <w:rFonts w:hint="eastAsia"/>
              </w:rPr>
            </w:pPr>
            <w:r>
              <w:rPr>
                <w:sz w:val="16"/>
              </w:rPr>
              <w:t>B020:B027</w:t>
            </w:r>
          </w:p>
        </w:tc>
        <w:tc>
          <w:tcPr>
            <w:tcW w:w="1584" w:type="dxa"/>
            <w:shd w:val="clear" w:color="auto" w:fill="F7F9FB"/>
            <w:tcMar>
              <w:top w:w="70" w:type="dxa"/>
              <w:left w:w="90" w:type="dxa"/>
              <w:bottom w:w="70" w:type="dxa"/>
              <w:right w:w="90" w:type="dxa"/>
            </w:tcMar>
            <w:vAlign w:val="center"/>
          </w:tcPr>
          <w:p w14:paraId="6EEC969C" w14:textId="77777777" w:rsidR="00013D56" w:rsidRDefault="00CA7654">
            <w:pPr>
              <w:spacing w:after="0"/>
              <w:rPr>
                <w:rFonts w:hint="eastAsia"/>
              </w:rPr>
            </w:pPr>
            <w:r>
              <w:rPr>
                <w:sz w:val="16"/>
              </w:rPr>
              <w:t>SCALAR-8</w:t>
            </w:r>
          </w:p>
        </w:tc>
        <w:tc>
          <w:tcPr>
            <w:tcW w:w="5040" w:type="dxa"/>
            <w:shd w:val="clear" w:color="auto" w:fill="F7F9FB"/>
            <w:tcMar>
              <w:top w:w="70" w:type="dxa"/>
              <w:left w:w="90" w:type="dxa"/>
              <w:bottom w:w="70" w:type="dxa"/>
              <w:right w:w="90" w:type="dxa"/>
            </w:tcMar>
            <w:vAlign w:val="center"/>
          </w:tcPr>
          <w:p w14:paraId="055ADB35" w14:textId="77777777" w:rsidR="00013D56" w:rsidRDefault="00CA7654">
            <w:pPr>
              <w:spacing w:after="0"/>
              <w:rPr>
                <w:rFonts w:hint="eastAsia"/>
              </w:rPr>
            </w:pPr>
            <w:r>
              <w:rPr>
                <w:sz w:val="16"/>
              </w:rPr>
              <w:t>Material Channel Mask</w:t>
            </w:r>
          </w:p>
        </w:tc>
      </w:tr>
      <w:tr w:rsidR="00013D56" w14:paraId="42301235" w14:textId="77777777">
        <w:trPr>
          <w:cantSplit/>
          <w:jc w:val="center"/>
        </w:trPr>
        <w:tc>
          <w:tcPr>
            <w:tcW w:w="936" w:type="dxa"/>
            <w:shd w:val="clear" w:color="auto" w:fill="FFFFFF"/>
            <w:tcMar>
              <w:top w:w="70" w:type="dxa"/>
              <w:left w:w="90" w:type="dxa"/>
              <w:bottom w:w="70" w:type="dxa"/>
              <w:right w:w="90" w:type="dxa"/>
            </w:tcMar>
            <w:vAlign w:val="center"/>
          </w:tcPr>
          <w:p w14:paraId="2E5EA61C" w14:textId="77777777" w:rsidR="00013D56" w:rsidRDefault="00CA7654">
            <w:pPr>
              <w:spacing w:after="0"/>
              <w:jc w:val="center"/>
              <w:rPr>
                <w:rFonts w:hint="eastAsia"/>
              </w:rPr>
            </w:pPr>
            <w:r>
              <w:rPr>
                <w:sz w:val="16"/>
              </w:rPr>
              <w:t>G1</w:t>
            </w:r>
          </w:p>
        </w:tc>
        <w:tc>
          <w:tcPr>
            <w:tcW w:w="1800" w:type="dxa"/>
            <w:shd w:val="clear" w:color="auto" w:fill="FFFFFF"/>
            <w:tcMar>
              <w:top w:w="70" w:type="dxa"/>
              <w:left w:w="90" w:type="dxa"/>
              <w:bottom w:w="70" w:type="dxa"/>
              <w:right w:w="90" w:type="dxa"/>
            </w:tcMar>
            <w:vAlign w:val="center"/>
          </w:tcPr>
          <w:p w14:paraId="00173C0B" w14:textId="77777777" w:rsidR="00013D56" w:rsidRDefault="00CA7654">
            <w:pPr>
              <w:spacing w:after="0"/>
              <w:rPr>
                <w:rFonts w:hint="eastAsia"/>
              </w:rPr>
            </w:pPr>
            <w:r>
              <w:rPr>
                <w:sz w:val="16"/>
              </w:rPr>
              <w:t>B028:B031</w:t>
            </w:r>
          </w:p>
        </w:tc>
        <w:tc>
          <w:tcPr>
            <w:tcW w:w="1584" w:type="dxa"/>
            <w:shd w:val="clear" w:color="auto" w:fill="FFFFFF"/>
            <w:tcMar>
              <w:top w:w="70" w:type="dxa"/>
              <w:left w:w="90" w:type="dxa"/>
              <w:bottom w:w="70" w:type="dxa"/>
              <w:right w:w="90" w:type="dxa"/>
            </w:tcMar>
            <w:vAlign w:val="center"/>
          </w:tcPr>
          <w:p w14:paraId="16672A7F"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0ED5FBF8" w14:textId="77777777" w:rsidR="00013D56" w:rsidRDefault="00CA7654">
            <w:pPr>
              <w:spacing w:after="0"/>
              <w:rPr>
                <w:rFonts w:hint="eastAsia"/>
              </w:rPr>
            </w:pPr>
            <w:r>
              <w:rPr>
                <w:sz w:val="16"/>
              </w:rPr>
              <w:t>Texture / Pattern Mix Mode</w:t>
            </w:r>
          </w:p>
        </w:tc>
      </w:tr>
      <w:tr w:rsidR="00013D56" w14:paraId="718DC6C5" w14:textId="77777777">
        <w:trPr>
          <w:cantSplit/>
          <w:jc w:val="center"/>
        </w:trPr>
        <w:tc>
          <w:tcPr>
            <w:tcW w:w="936" w:type="dxa"/>
            <w:shd w:val="clear" w:color="auto" w:fill="F7F9FB"/>
            <w:tcMar>
              <w:top w:w="70" w:type="dxa"/>
              <w:left w:w="90" w:type="dxa"/>
              <w:bottom w:w="70" w:type="dxa"/>
              <w:right w:w="90" w:type="dxa"/>
            </w:tcMar>
            <w:vAlign w:val="center"/>
          </w:tcPr>
          <w:p w14:paraId="49375CFB" w14:textId="77777777" w:rsidR="00013D56" w:rsidRDefault="00CA7654">
            <w:pPr>
              <w:spacing w:after="0"/>
              <w:jc w:val="center"/>
              <w:rPr>
                <w:rFonts w:hint="eastAsia"/>
              </w:rPr>
            </w:pPr>
            <w:r>
              <w:rPr>
                <w:sz w:val="16"/>
              </w:rPr>
              <w:t>H1</w:t>
            </w:r>
          </w:p>
        </w:tc>
        <w:tc>
          <w:tcPr>
            <w:tcW w:w="1800" w:type="dxa"/>
            <w:shd w:val="clear" w:color="auto" w:fill="F7F9FB"/>
            <w:tcMar>
              <w:top w:w="70" w:type="dxa"/>
              <w:left w:w="90" w:type="dxa"/>
              <w:bottom w:w="70" w:type="dxa"/>
              <w:right w:w="90" w:type="dxa"/>
            </w:tcMar>
            <w:vAlign w:val="center"/>
          </w:tcPr>
          <w:p w14:paraId="6BF6D5C2" w14:textId="77777777" w:rsidR="00013D56" w:rsidRDefault="00CA7654">
            <w:pPr>
              <w:spacing w:after="0"/>
              <w:rPr>
                <w:rFonts w:hint="eastAsia"/>
              </w:rPr>
            </w:pPr>
            <w:r>
              <w:rPr>
                <w:sz w:val="16"/>
              </w:rPr>
              <w:t>B032:B035</w:t>
            </w:r>
          </w:p>
        </w:tc>
        <w:tc>
          <w:tcPr>
            <w:tcW w:w="1584" w:type="dxa"/>
            <w:shd w:val="clear" w:color="auto" w:fill="F7F9FB"/>
            <w:tcMar>
              <w:top w:w="70" w:type="dxa"/>
              <w:left w:w="90" w:type="dxa"/>
              <w:bottom w:w="70" w:type="dxa"/>
              <w:right w:w="90" w:type="dxa"/>
            </w:tcMar>
            <w:vAlign w:val="center"/>
          </w:tcPr>
          <w:p w14:paraId="777365BD"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21130404" w14:textId="77777777" w:rsidR="00013D56" w:rsidRDefault="00CA7654">
            <w:pPr>
              <w:spacing w:after="0"/>
              <w:rPr>
                <w:rFonts w:hint="eastAsia"/>
              </w:rPr>
            </w:pPr>
            <w:r>
              <w:rPr>
                <w:sz w:val="16"/>
              </w:rPr>
              <w:t>Bounds Policy</w:t>
            </w:r>
          </w:p>
        </w:tc>
      </w:tr>
      <w:tr w:rsidR="00013D56" w14:paraId="3632BC1E" w14:textId="77777777">
        <w:trPr>
          <w:cantSplit/>
          <w:jc w:val="center"/>
        </w:trPr>
        <w:tc>
          <w:tcPr>
            <w:tcW w:w="936" w:type="dxa"/>
            <w:shd w:val="clear" w:color="auto" w:fill="FFFFFF"/>
            <w:tcMar>
              <w:top w:w="70" w:type="dxa"/>
              <w:left w:w="90" w:type="dxa"/>
              <w:bottom w:w="70" w:type="dxa"/>
              <w:right w:w="90" w:type="dxa"/>
            </w:tcMar>
            <w:vAlign w:val="center"/>
          </w:tcPr>
          <w:p w14:paraId="670F720B" w14:textId="77777777" w:rsidR="00013D56" w:rsidRDefault="00CA7654">
            <w:pPr>
              <w:spacing w:after="0"/>
              <w:jc w:val="center"/>
              <w:rPr>
                <w:rFonts w:hint="eastAsia"/>
              </w:rPr>
            </w:pPr>
            <w:r>
              <w:rPr>
                <w:sz w:val="16"/>
              </w:rPr>
              <w:t>I1</w:t>
            </w:r>
          </w:p>
        </w:tc>
        <w:tc>
          <w:tcPr>
            <w:tcW w:w="1800" w:type="dxa"/>
            <w:shd w:val="clear" w:color="auto" w:fill="FFFFFF"/>
            <w:tcMar>
              <w:top w:w="70" w:type="dxa"/>
              <w:left w:w="90" w:type="dxa"/>
              <w:bottom w:w="70" w:type="dxa"/>
              <w:right w:w="90" w:type="dxa"/>
            </w:tcMar>
            <w:vAlign w:val="center"/>
          </w:tcPr>
          <w:p w14:paraId="56970136" w14:textId="77777777" w:rsidR="00013D56" w:rsidRDefault="00CA7654">
            <w:pPr>
              <w:spacing w:after="0"/>
              <w:rPr>
                <w:rFonts w:hint="eastAsia"/>
              </w:rPr>
            </w:pPr>
            <w:r>
              <w:rPr>
                <w:sz w:val="16"/>
              </w:rPr>
              <w:t>B036:B039</w:t>
            </w:r>
          </w:p>
        </w:tc>
        <w:tc>
          <w:tcPr>
            <w:tcW w:w="1584" w:type="dxa"/>
            <w:shd w:val="clear" w:color="auto" w:fill="FFFFFF"/>
            <w:tcMar>
              <w:top w:w="70" w:type="dxa"/>
              <w:left w:w="90" w:type="dxa"/>
              <w:bottom w:w="70" w:type="dxa"/>
              <w:right w:w="90" w:type="dxa"/>
            </w:tcMar>
            <w:vAlign w:val="center"/>
          </w:tcPr>
          <w:p w14:paraId="7A166010"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477031C9" w14:textId="77777777" w:rsidR="00013D56" w:rsidRDefault="00CA7654">
            <w:pPr>
              <w:spacing w:after="0"/>
              <w:rPr>
                <w:rFonts w:hint="eastAsia"/>
              </w:rPr>
            </w:pPr>
            <w:r>
              <w:rPr>
                <w:sz w:val="16"/>
              </w:rPr>
              <w:t>Color Coupling Mode</w:t>
            </w:r>
          </w:p>
        </w:tc>
      </w:tr>
      <w:tr w:rsidR="00013D56" w14:paraId="6744B7D6" w14:textId="77777777">
        <w:trPr>
          <w:cantSplit/>
          <w:jc w:val="center"/>
        </w:trPr>
        <w:tc>
          <w:tcPr>
            <w:tcW w:w="936" w:type="dxa"/>
            <w:shd w:val="clear" w:color="auto" w:fill="F7F9FB"/>
            <w:tcMar>
              <w:top w:w="70" w:type="dxa"/>
              <w:left w:w="90" w:type="dxa"/>
              <w:bottom w:w="70" w:type="dxa"/>
              <w:right w:w="90" w:type="dxa"/>
            </w:tcMar>
            <w:vAlign w:val="center"/>
          </w:tcPr>
          <w:p w14:paraId="5367AB68" w14:textId="77777777" w:rsidR="00013D56" w:rsidRDefault="00CA7654">
            <w:pPr>
              <w:spacing w:after="0"/>
              <w:jc w:val="center"/>
              <w:rPr>
                <w:rFonts w:hint="eastAsia"/>
              </w:rPr>
            </w:pPr>
            <w:r>
              <w:rPr>
                <w:sz w:val="16"/>
              </w:rPr>
              <w:t>J1</w:t>
            </w:r>
          </w:p>
        </w:tc>
        <w:tc>
          <w:tcPr>
            <w:tcW w:w="1800" w:type="dxa"/>
            <w:shd w:val="clear" w:color="auto" w:fill="F7F9FB"/>
            <w:tcMar>
              <w:top w:w="70" w:type="dxa"/>
              <w:left w:w="90" w:type="dxa"/>
              <w:bottom w:w="70" w:type="dxa"/>
              <w:right w:w="90" w:type="dxa"/>
            </w:tcMar>
            <w:vAlign w:val="center"/>
          </w:tcPr>
          <w:p w14:paraId="4B278CD2" w14:textId="77777777" w:rsidR="00013D56" w:rsidRDefault="00CA7654">
            <w:pPr>
              <w:spacing w:after="0"/>
              <w:rPr>
                <w:rFonts w:hint="eastAsia"/>
              </w:rPr>
            </w:pPr>
            <w:r>
              <w:rPr>
                <w:sz w:val="16"/>
              </w:rPr>
              <w:t>B040:B043</w:t>
            </w:r>
          </w:p>
        </w:tc>
        <w:tc>
          <w:tcPr>
            <w:tcW w:w="1584" w:type="dxa"/>
            <w:shd w:val="clear" w:color="auto" w:fill="F7F9FB"/>
            <w:tcMar>
              <w:top w:w="70" w:type="dxa"/>
              <w:left w:w="90" w:type="dxa"/>
              <w:bottom w:w="70" w:type="dxa"/>
              <w:right w:w="90" w:type="dxa"/>
            </w:tcMar>
            <w:vAlign w:val="center"/>
          </w:tcPr>
          <w:p w14:paraId="47523E8A"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3935FD57" w14:textId="77777777" w:rsidR="00013D56" w:rsidRDefault="00CA7654">
            <w:pPr>
              <w:spacing w:after="0"/>
              <w:rPr>
                <w:rFonts w:hint="eastAsia"/>
              </w:rPr>
            </w:pPr>
            <w:r>
              <w:rPr>
                <w:sz w:val="16"/>
              </w:rPr>
              <w:t>Emissive / Light Coupling</w:t>
            </w:r>
          </w:p>
        </w:tc>
      </w:tr>
      <w:tr w:rsidR="00013D56" w14:paraId="1FD32A47" w14:textId="77777777">
        <w:trPr>
          <w:cantSplit/>
          <w:jc w:val="center"/>
        </w:trPr>
        <w:tc>
          <w:tcPr>
            <w:tcW w:w="936" w:type="dxa"/>
            <w:shd w:val="clear" w:color="auto" w:fill="FFFFFF"/>
            <w:tcMar>
              <w:top w:w="70" w:type="dxa"/>
              <w:left w:w="90" w:type="dxa"/>
              <w:bottom w:w="70" w:type="dxa"/>
              <w:right w:w="90" w:type="dxa"/>
            </w:tcMar>
            <w:vAlign w:val="center"/>
          </w:tcPr>
          <w:p w14:paraId="524D86A6" w14:textId="77777777" w:rsidR="00013D56" w:rsidRDefault="00CA7654">
            <w:pPr>
              <w:spacing w:after="0"/>
              <w:jc w:val="center"/>
              <w:rPr>
                <w:rFonts w:hint="eastAsia"/>
              </w:rPr>
            </w:pPr>
            <w:r>
              <w:rPr>
                <w:sz w:val="16"/>
              </w:rPr>
              <w:t>K1</w:t>
            </w:r>
          </w:p>
        </w:tc>
        <w:tc>
          <w:tcPr>
            <w:tcW w:w="1800" w:type="dxa"/>
            <w:shd w:val="clear" w:color="auto" w:fill="FFFFFF"/>
            <w:tcMar>
              <w:top w:w="70" w:type="dxa"/>
              <w:left w:w="90" w:type="dxa"/>
              <w:bottom w:w="70" w:type="dxa"/>
              <w:right w:w="90" w:type="dxa"/>
            </w:tcMar>
            <w:vAlign w:val="center"/>
          </w:tcPr>
          <w:p w14:paraId="03337C74" w14:textId="77777777" w:rsidR="00013D56" w:rsidRDefault="00CA7654">
            <w:pPr>
              <w:spacing w:after="0"/>
              <w:rPr>
                <w:rFonts w:hint="eastAsia"/>
              </w:rPr>
            </w:pPr>
            <w:r>
              <w:rPr>
                <w:sz w:val="16"/>
              </w:rPr>
              <w:t>B044:B047</w:t>
            </w:r>
          </w:p>
        </w:tc>
        <w:tc>
          <w:tcPr>
            <w:tcW w:w="1584" w:type="dxa"/>
            <w:shd w:val="clear" w:color="auto" w:fill="FFFFFF"/>
            <w:tcMar>
              <w:top w:w="70" w:type="dxa"/>
              <w:left w:w="90" w:type="dxa"/>
              <w:bottom w:w="70" w:type="dxa"/>
              <w:right w:w="90" w:type="dxa"/>
            </w:tcMar>
            <w:vAlign w:val="center"/>
          </w:tcPr>
          <w:p w14:paraId="693A2210"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7639BB4B" w14:textId="77777777" w:rsidR="00013D56" w:rsidRDefault="00CA7654">
            <w:pPr>
              <w:spacing w:after="0"/>
              <w:rPr>
                <w:rFonts w:hint="eastAsia"/>
              </w:rPr>
            </w:pPr>
            <w:r>
              <w:rPr>
                <w:sz w:val="16"/>
              </w:rPr>
              <w:t>Baseline Mode</w:t>
            </w:r>
          </w:p>
        </w:tc>
      </w:tr>
      <w:tr w:rsidR="00013D56" w14:paraId="2187737B" w14:textId="77777777">
        <w:trPr>
          <w:cantSplit/>
          <w:jc w:val="center"/>
        </w:trPr>
        <w:tc>
          <w:tcPr>
            <w:tcW w:w="936" w:type="dxa"/>
            <w:shd w:val="clear" w:color="auto" w:fill="F7F9FB"/>
            <w:tcMar>
              <w:top w:w="70" w:type="dxa"/>
              <w:left w:w="90" w:type="dxa"/>
              <w:bottom w:w="70" w:type="dxa"/>
              <w:right w:w="90" w:type="dxa"/>
            </w:tcMar>
            <w:vAlign w:val="center"/>
          </w:tcPr>
          <w:p w14:paraId="0309AD34" w14:textId="77777777" w:rsidR="00013D56" w:rsidRDefault="00CA7654">
            <w:pPr>
              <w:spacing w:after="0"/>
              <w:jc w:val="center"/>
              <w:rPr>
                <w:rFonts w:hint="eastAsia"/>
              </w:rPr>
            </w:pPr>
            <w:r>
              <w:rPr>
                <w:sz w:val="16"/>
              </w:rPr>
              <w:t>L1</w:t>
            </w:r>
          </w:p>
        </w:tc>
        <w:tc>
          <w:tcPr>
            <w:tcW w:w="1800" w:type="dxa"/>
            <w:shd w:val="clear" w:color="auto" w:fill="F7F9FB"/>
            <w:tcMar>
              <w:top w:w="70" w:type="dxa"/>
              <w:left w:w="90" w:type="dxa"/>
              <w:bottom w:w="70" w:type="dxa"/>
              <w:right w:w="90" w:type="dxa"/>
            </w:tcMar>
            <w:vAlign w:val="center"/>
          </w:tcPr>
          <w:p w14:paraId="25465B57" w14:textId="77777777" w:rsidR="00013D56" w:rsidRDefault="00CA7654">
            <w:pPr>
              <w:spacing w:after="0"/>
              <w:rPr>
                <w:rFonts w:hint="eastAsia"/>
              </w:rPr>
            </w:pPr>
            <w:r>
              <w:rPr>
                <w:sz w:val="16"/>
              </w:rPr>
              <w:t>B048:B051</w:t>
            </w:r>
          </w:p>
        </w:tc>
        <w:tc>
          <w:tcPr>
            <w:tcW w:w="1584" w:type="dxa"/>
            <w:shd w:val="clear" w:color="auto" w:fill="F7F9FB"/>
            <w:tcMar>
              <w:top w:w="70" w:type="dxa"/>
              <w:left w:w="90" w:type="dxa"/>
              <w:bottom w:w="70" w:type="dxa"/>
              <w:right w:w="90" w:type="dxa"/>
            </w:tcMar>
            <w:vAlign w:val="center"/>
          </w:tcPr>
          <w:p w14:paraId="172ADBF9"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62458EE3" w14:textId="77777777" w:rsidR="00013D56" w:rsidRDefault="00CA7654">
            <w:pPr>
              <w:spacing w:after="0"/>
              <w:rPr>
                <w:rFonts w:hint="eastAsia"/>
              </w:rPr>
            </w:pPr>
            <w:r>
              <w:rPr>
                <w:sz w:val="16"/>
              </w:rPr>
              <w:t>Null / Failure Behavior</w:t>
            </w:r>
          </w:p>
        </w:tc>
      </w:tr>
      <w:tr w:rsidR="00013D56" w14:paraId="1FCB093F" w14:textId="77777777">
        <w:trPr>
          <w:cantSplit/>
          <w:jc w:val="center"/>
        </w:trPr>
        <w:tc>
          <w:tcPr>
            <w:tcW w:w="936" w:type="dxa"/>
            <w:shd w:val="clear" w:color="auto" w:fill="FFFFFF"/>
            <w:tcMar>
              <w:top w:w="70" w:type="dxa"/>
              <w:left w:w="90" w:type="dxa"/>
              <w:bottom w:w="70" w:type="dxa"/>
              <w:right w:w="90" w:type="dxa"/>
            </w:tcMar>
            <w:vAlign w:val="center"/>
          </w:tcPr>
          <w:p w14:paraId="6466076E" w14:textId="77777777" w:rsidR="00013D56" w:rsidRDefault="00CA7654">
            <w:pPr>
              <w:spacing w:after="0"/>
              <w:jc w:val="center"/>
              <w:rPr>
                <w:rFonts w:hint="eastAsia"/>
              </w:rPr>
            </w:pPr>
            <w:r>
              <w:rPr>
                <w:sz w:val="16"/>
              </w:rPr>
              <w:t>M1</w:t>
            </w:r>
          </w:p>
        </w:tc>
        <w:tc>
          <w:tcPr>
            <w:tcW w:w="1800" w:type="dxa"/>
            <w:shd w:val="clear" w:color="auto" w:fill="FFFFFF"/>
            <w:tcMar>
              <w:top w:w="70" w:type="dxa"/>
              <w:left w:w="90" w:type="dxa"/>
              <w:bottom w:w="70" w:type="dxa"/>
              <w:right w:w="90" w:type="dxa"/>
            </w:tcMar>
            <w:vAlign w:val="center"/>
          </w:tcPr>
          <w:p w14:paraId="3937E752" w14:textId="77777777" w:rsidR="00013D56" w:rsidRDefault="00CA7654">
            <w:pPr>
              <w:spacing w:after="0"/>
              <w:rPr>
                <w:rFonts w:hint="eastAsia"/>
              </w:rPr>
            </w:pPr>
            <w:r>
              <w:rPr>
                <w:sz w:val="16"/>
              </w:rPr>
              <w:t>B052:B055</w:t>
            </w:r>
          </w:p>
        </w:tc>
        <w:tc>
          <w:tcPr>
            <w:tcW w:w="1584" w:type="dxa"/>
            <w:shd w:val="clear" w:color="auto" w:fill="FFFFFF"/>
            <w:tcMar>
              <w:top w:w="70" w:type="dxa"/>
              <w:left w:w="90" w:type="dxa"/>
              <w:bottom w:w="70" w:type="dxa"/>
              <w:right w:w="90" w:type="dxa"/>
            </w:tcMar>
            <w:vAlign w:val="center"/>
          </w:tcPr>
          <w:p w14:paraId="30B1FEE5"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378C6352" w14:textId="77777777" w:rsidR="00013D56" w:rsidRDefault="00CA7654">
            <w:pPr>
              <w:spacing w:after="0"/>
              <w:rPr>
                <w:rFonts w:hint="eastAsia"/>
              </w:rPr>
            </w:pPr>
            <w:r>
              <w:rPr>
                <w:sz w:val="16"/>
              </w:rPr>
              <w:t>Evaluation Mode</w:t>
            </w:r>
          </w:p>
        </w:tc>
      </w:tr>
      <w:tr w:rsidR="00013D56" w14:paraId="51B335C3" w14:textId="77777777">
        <w:trPr>
          <w:cantSplit/>
          <w:jc w:val="center"/>
        </w:trPr>
        <w:tc>
          <w:tcPr>
            <w:tcW w:w="936" w:type="dxa"/>
            <w:shd w:val="clear" w:color="auto" w:fill="F7F9FB"/>
            <w:tcMar>
              <w:top w:w="70" w:type="dxa"/>
              <w:left w:w="90" w:type="dxa"/>
              <w:bottom w:w="70" w:type="dxa"/>
              <w:right w:w="90" w:type="dxa"/>
            </w:tcMar>
            <w:vAlign w:val="center"/>
          </w:tcPr>
          <w:p w14:paraId="4B2E822A" w14:textId="77777777" w:rsidR="00013D56" w:rsidRDefault="00CA7654">
            <w:pPr>
              <w:spacing w:after="0"/>
              <w:jc w:val="center"/>
              <w:rPr>
                <w:rFonts w:hint="eastAsia"/>
              </w:rPr>
            </w:pPr>
            <w:r>
              <w:rPr>
                <w:sz w:val="16"/>
              </w:rPr>
              <w:t>N1</w:t>
            </w:r>
          </w:p>
        </w:tc>
        <w:tc>
          <w:tcPr>
            <w:tcW w:w="1800" w:type="dxa"/>
            <w:shd w:val="clear" w:color="auto" w:fill="F7F9FB"/>
            <w:tcMar>
              <w:top w:w="70" w:type="dxa"/>
              <w:left w:w="90" w:type="dxa"/>
              <w:bottom w:w="70" w:type="dxa"/>
              <w:right w:w="90" w:type="dxa"/>
            </w:tcMar>
            <w:vAlign w:val="center"/>
          </w:tcPr>
          <w:p w14:paraId="52445BA6" w14:textId="77777777" w:rsidR="00013D56" w:rsidRDefault="00CA7654">
            <w:pPr>
              <w:spacing w:after="0"/>
              <w:rPr>
                <w:rFonts w:hint="eastAsia"/>
              </w:rPr>
            </w:pPr>
            <w:r>
              <w:rPr>
                <w:sz w:val="16"/>
              </w:rPr>
              <w:t>B056:B059</w:t>
            </w:r>
          </w:p>
        </w:tc>
        <w:tc>
          <w:tcPr>
            <w:tcW w:w="1584" w:type="dxa"/>
            <w:shd w:val="clear" w:color="auto" w:fill="F7F9FB"/>
            <w:tcMar>
              <w:top w:w="70" w:type="dxa"/>
              <w:left w:w="90" w:type="dxa"/>
              <w:bottom w:w="70" w:type="dxa"/>
              <w:right w:w="90" w:type="dxa"/>
            </w:tcMar>
            <w:vAlign w:val="center"/>
          </w:tcPr>
          <w:p w14:paraId="237CD9B4" w14:textId="77777777" w:rsidR="00013D56" w:rsidRDefault="00CA7654">
            <w:pPr>
              <w:spacing w:after="0"/>
              <w:rPr>
                <w:rFonts w:hint="eastAsia"/>
              </w:rPr>
            </w:pPr>
            <w:r>
              <w:rPr>
                <w:sz w:val="16"/>
              </w:rPr>
              <w:t>SCALAR-4</w:t>
            </w:r>
          </w:p>
        </w:tc>
        <w:tc>
          <w:tcPr>
            <w:tcW w:w="5040" w:type="dxa"/>
            <w:shd w:val="clear" w:color="auto" w:fill="F7F9FB"/>
            <w:tcMar>
              <w:top w:w="70" w:type="dxa"/>
              <w:left w:w="90" w:type="dxa"/>
              <w:bottom w:w="70" w:type="dxa"/>
              <w:right w:w="90" w:type="dxa"/>
            </w:tcMar>
            <w:vAlign w:val="center"/>
          </w:tcPr>
          <w:p w14:paraId="07B8A589" w14:textId="77777777" w:rsidR="00013D56" w:rsidRDefault="00CA7654">
            <w:pPr>
              <w:spacing w:after="0"/>
              <w:rPr>
                <w:rFonts w:hint="eastAsia"/>
              </w:rPr>
            </w:pPr>
            <w:r>
              <w:rPr>
                <w:sz w:val="16"/>
              </w:rPr>
              <w:t>Formula Profile</w:t>
            </w:r>
          </w:p>
        </w:tc>
      </w:tr>
      <w:tr w:rsidR="00013D56" w14:paraId="11476073" w14:textId="77777777">
        <w:trPr>
          <w:cantSplit/>
          <w:jc w:val="center"/>
        </w:trPr>
        <w:tc>
          <w:tcPr>
            <w:tcW w:w="936" w:type="dxa"/>
            <w:shd w:val="clear" w:color="auto" w:fill="FFFFFF"/>
            <w:tcMar>
              <w:top w:w="70" w:type="dxa"/>
              <w:left w:w="90" w:type="dxa"/>
              <w:bottom w:w="70" w:type="dxa"/>
              <w:right w:w="90" w:type="dxa"/>
            </w:tcMar>
            <w:vAlign w:val="center"/>
          </w:tcPr>
          <w:p w14:paraId="63224E22" w14:textId="77777777" w:rsidR="00013D56" w:rsidRDefault="00CA7654">
            <w:pPr>
              <w:spacing w:after="0"/>
              <w:jc w:val="center"/>
              <w:rPr>
                <w:rFonts w:hint="eastAsia"/>
              </w:rPr>
            </w:pPr>
            <w:r>
              <w:rPr>
                <w:sz w:val="16"/>
              </w:rPr>
              <w:t>O1</w:t>
            </w:r>
          </w:p>
        </w:tc>
        <w:tc>
          <w:tcPr>
            <w:tcW w:w="1800" w:type="dxa"/>
            <w:shd w:val="clear" w:color="auto" w:fill="FFFFFF"/>
            <w:tcMar>
              <w:top w:w="70" w:type="dxa"/>
              <w:left w:w="90" w:type="dxa"/>
              <w:bottom w:w="70" w:type="dxa"/>
              <w:right w:w="90" w:type="dxa"/>
            </w:tcMar>
            <w:vAlign w:val="center"/>
          </w:tcPr>
          <w:p w14:paraId="361C5574" w14:textId="77777777" w:rsidR="00013D56" w:rsidRDefault="00CA7654">
            <w:pPr>
              <w:spacing w:after="0"/>
              <w:rPr>
                <w:rFonts w:hint="eastAsia"/>
              </w:rPr>
            </w:pPr>
            <w:r>
              <w:rPr>
                <w:sz w:val="16"/>
              </w:rPr>
              <w:t>B060:B063</w:t>
            </w:r>
          </w:p>
        </w:tc>
        <w:tc>
          <w:tcPr>
            <w:tcW w:w="1584" w:type="dxa"/>
            <w:shd w:val="clear" w:color="auto" w:fill="FFFFFF"/>
            <w:tcMar>
              <w:top w:w="70" w:type="dxa"/>
              <w:left w:w="90" w:type="dxa"/>
              <w:bottom w:w="70" w:type="dxa"/>
              <w:right w:w="90" w:type="dxa"/>
            </w:tcMar>
            <w:vAlign w:val="center"/>
          </w:tcPr>
          <w:p w14:paraId="78071A94" w14:textId="77777777" w:rsidR="00013D56" w:rsidRDefault="00CA7654">
            <w:pPr>
              <w:spacing w:after="0"/>
              <w:rPr>
                <w:rFonts w:hint="eastAsia"/>
              </w:rPr>
            </w:pPr>
            <w:r>
              <w:rPr>
                <w:sz w:val="16"/>
              </w:rPr>
              <w:t>SCALAR-4</w:t>
            </w:r>
          </w:p>
        </w:tc>
        <w:tc>
          <w:tcPr>
            <w:tcW w:w="5040" w:type="dxa"/>
            <w:shd w:val="clear" w:color="auto" w:fill="FFFFFF"/>
            <w:tcMar>
              <w:top w:w="70" w:type="dxa"/>
              <w:left w:w="90" w:type="dxa"/>
              <w:bottom w:w="70" w:type="dxa"/>
              <w:right w:w="90" w:type="dxa"/>
            </w:tcMar>
            <w:vAlign w:val="center"/>
          </w:tcPr>
          <w:p w14:paraId="43939EFE" w14:textId="77777777" w:rsidR="00013D56" w:rsidRDefault="00CA7654">
            <w:pPr>
              <w:spacing w:after="0"/>
              <w:rPr>
                <w:rFonts w:hint="eastAsia"/>
              </w:rPr>
            </w:pPr>
            <w:r>
              <w:rPr>
                <w:sz w:val="16"/>
              </w:rPr>
              <w:t>Version / Reserved</w:t>
            </w:r>
          </w:p>
        </w:tc>
      </w:tr>
    </w:tbl>
    <w:p w14:paraId="7A4BDE03" w14:textId="77777777" w:rsidR="00013D56" w:rsidRDefault="00CA7654">
      <w:pPr>
        <w:spacing w:before="60" w:after="60"/>
        <w:jc w:val="center"/>
        <w:rPr>
          <w:rFonts w:hint="eastAsia"/>
        </w:rPr>
      </w:pPr>
      <w:r>
        <w:rPr>
          <w:noProof/>
        </w:rPr>
        <w:drawing>
          <wp:inline distT="0" distB="0" distL="0" distR="0" wp14:anchorId="6AEF8E47" wp14:editId="03323C79">
            <wp:extent cx="6035040" cy="241117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bitmap.png"/>
                    <pic:cNvPicPr/>
                  </pic:nvPicPr>
                  <pic:blipFill>
                    <a:blip r:embed="rId16"/>
                    <a:stretch>
                      <a:fillRect/>
                    </a:stretch>
                  </pic:blipFill>
                  <pic:spPr>
                    <a:xfrm>
                      <a:off x="0" y="0"/>
                      <a:ext cx="6035040" cy="2411179"/>
                    </a:xfrm>
                    <a:prstGeom prst="rect">
                      <a:avLst/>
                    </a:prstGeom>
                  </pic:spPr>
                </pic:pic>
              </a:graphicData>
            </a:graphic>
          </wp:inline>
        </w:drawing>
      </w:r>
    </w:p>
    <w:p w14:paraId="4B9108CF" w14:textId="77777777" w:rsidR="00013D56" w:rsidRDefault="00CA7654">
      <w:pPr>
        <w:spacing w:before="40" w:after="160"/>
        <w:jc w:val="center"/>
        <w:rPr>
          <w:rFonts w:hint="eastAsia"/>
        </w:rPr>
      </w:pPr>
      <w:r>
        <w:rPr>
          <w:i/>
          <w:color w:val="5F6F85"/>
          <w:sz w:val="18"/>
        </w:rPr>
        <w:t>Figure 9. Physical BitWord map repeated for Appendix B.</w:t>
      </w:r>
    </w:p>
    <w:p w14:paraId="160BC073" w14:textId="77777777" w:rsidR="00013D56" w:rsidRDefault="00CA7654">
      <w:pPr>
        <w:rPr>
          <w:rFonts w:hint="eastAsia"/>
        </w:rPr>
      </w:pPr>
      <w:r>
        <w:br w:type="page"/>
      </w:r>
    </w:p>
    <w:p w14:paraId="5BE2A7AF" w14:textId="77777777" w:rsidR="00013D56" w:rsidRDefault="00CA7654">
      <w:pPr>
        <w:pStyle w:val="PartTitle"/>
        <w:rPr>
          <w:rFonts w:hint="eastAsia"/>
        </w:rPr>
      </w:pPr>
      <w:r>
        <w:t>Appendix C — Parameter-Class Applicability Matrix</w:t>
      </w:r>
    </w:p>
    <w:tbl>
      <w:tblPr>
        <w:tblW w:w="0" w:type="auto"/>
        <w:jc w:val="center"/>
        <w:tblLayout w:type="fixed"/>
        <w:tblLook w:val="04A0" w:firstRow="1" w:lastRow="0" w:firstColumn="1" w:lastColumn="0" w:noHBand="0" w:noVBand="1"/>
      </w:tblPr>
      <w:tblGrid>
        <w:gridCol w:w="5"/>
        <w:gridCol w:w="230"/>
        <w:gridCol w:w="1642"/>
        <w:gridCol w:w="936"/>
        <w:gridCol w:w="1224"/>
        <w:gridCol w:w="1368"/>
        <w:gridCol w:w="1368"/>
        <w:gridCol w:w="1224"/>
        <w:gridCol w:w="1526"/>
        <w:gridCol w:w="759"/>
      </w:tblGrid>
      <w:tr w:rsidR="00013D56" w14:paraId="2B6C2AB9" w14:textId="77777777">
        <w:trPr>
          <w:tblHeader/>
          <w:jc w:val="center"/>
        </w:trPr>
        <w:tc>
          <w:tcPr>
            <w:tcW w:w="1872" w:type="dxa"/>
            <w:gridSpan w:val="3"/>
            <w:shd w:val="clear" w:color="auto" w:fill="17334F"/>
            <w:tcMar>
              <w:top w:w="90" w:type="dxa"/>
              <w:left w:w="90" w:type="dxa"/>
              <w:bottom w:w="90" w:type="dxa"/>
              <w:right w:w="90" w:type="dxa"/>
            </w:tcMar>
            <w:vAlign w:val="center"/>
          </w:tcPr>
          <w:p w14:paraId="2147CF59" w14:textId="77777777" w:rsidR="00013D56" w:rsidRDefault="00CA7654">
            <w:pPr>
              <w:jc w:val="center"/>
              <w:rPr>
                <w:rFonts w:hint="eastAsia"/>
              </w:rPr>
            </w:pPr>
            <w:r>
              <w:rPr>
                <w:b/>
                <w:color w:val="FFFFFF"/>
                <w:sz w:val="14"/>
              </w:rPr>
              <w:t>Parameter</w:t>
            </w:r>
          </w:p>
        </w:tc>
        <w:tc>
          <w:tcPr>
            <w:tcW w:w="936" w:type="dxa"/>
            <w:shd w:val="clear" w:color="auto" w:fill="17334F"/>
            <w:tcMar>
              <w:top w:w="90" w:type="dxa"/>
              <w:left w:w="90" w:type="dxa"/>
              <w:bottom w:w="90" w:type="dxa"/>
              <w:right w:w="90" w:type="dxa"/>
            </w:tcMar>
            <w:vAlign w:val="center"/>
          </w:tcPr>
          <w:p w14:paraId="5AEA5CF3" w14:textId="77777777" w:rsidR="00013D56" w:rsidRDefault="00CA7654">
            <w:pPr>
              <w:jc w:val="center"/>
              <w:rPr>
                <w:rFonts w:hint="eastAsia"/>
              </w:rPr>
            </w:pPr>
            <w:r>
              <w:rPr>
                <w:b/>
                <w:color w:val="FFFFFF"/>
                <w:sz w:val="14"/>
              </w:rPr>
              <w:t>Slot</w:t>
            </w:r>
          </w:p>
        </w:tc>
        <w:tc>
          <w:tcPr>
            <w:tcW w:w="1224" w:type="dxa"/>
            <w:shd w:val="clear" w:color="auto" w:fill="17334F"/>
            <w:tcMar>
              <w:top w:w="90" w:type="dxa"/>
              <w:left w:w="90" w:type="dxa"/>
              <w:bottom w:w="90" w:type="dxa"/>
              <w:right w:w="90" w:type="dxa"/>
            </w:tcMar>
            <w:vAlign w:val="center"/>
          </w:tcPr>
          <w:p w14:paraId="6BFCCB63" w14:textId="77777777" w:rsidR="00013D56" w:rsidRDefault="00CA7654">
            <w:pPr>
              <w:jc w:val="center"/>
              <w:rPr>
                <w:rFonts w:hint="eastAsia"/>
              </w:rPr>
            </w:pPr>
            <w:r>
              <w:rPr>
                <w:b/>
                <w:color w:val="FFFFFF"/>
                <w:sz w:val="14"/>
              </w:rPr>
              <w:t>Channels</w:t>
            </w:r>
          </w:p>
        </w:tc>
        <w:tc>
          <w:tcPr>
            <w:tcW w:w="1368" w:type="dxa"/>
            <w:shd w:val="clear" w:color="auto" w:fill="17334F"/>
            <w:tcMar>
              <w:top w:w="90" w:type="dxa"/>
              <w:left w:w="90" w:type="dxa"/>
              <w:bottom w:w="90" w:type="dxa"/>
              <w:right w:w="90" w:type="dxa"/>
            </w:tcMar>
            <w:vAlign w:val="center"/>
          </w:tcPr>
          <w:p w14:paraId="5C13917F" w14:textId="77777777" w:rsidR="00013D56" w:rsidRDefault="00CA7654">
            <w:pPr>
              <w:jc w:val="center"/>
              <w:rPr>
                <w:rFonts w:hint="eastAsia"/>
              </w:rPr>
            </w:pPr>
            <w:r>
              <w:rPr>
                <w:b/>
                <w:color w:val="FFFFFF"/>
                <w:sz w:val="14"/>
              </w:rPr>
              <w:t>Pattern Mix</w:t>
            </w:r>
          </w:p>
        </w:tc>
        <w:tc>
          <w:tcPr>
            <w:tcW w:w="1368" w:type="dxa"/>
            <w:shd w:val="clear" w:color="auto" w:fill="17334F"/>
            <w:tcMar>
              <w:top w:w="90" w:type="dxa"/>
              <w:left w:w="90" w:type="dxa"/>
              <w:bottom w:w="90" w:type="dxa"/>
              <w:right w:w="90" w:type="dxa"/>
            </w:tcMar>
            <w:vAlign w:val="center"/>
          </w:tcPr>
          <w:p w14:paraId="75C18AA0" w14:textId="77777777" w:rsidR="00013D56" w:rsidRDefault="00CA7654">
            <w:pPr>
              <w:jc w:val="center"/>
              <w:rPr>
                <w:rFonts w:hint="eastAsia"/>
              </w:rPr>
            </w:pPr>
            <w:r>
              <w:rPr>
                <w:b/>
                <w:color w:val="FFFFFF"/>
                <w:sz w:val="14"/>
              </w:rPr>
              <w:t>Color Route</w:t>
            </w:r>
          </w:p>
        </w:tc>
        <w:tc>
          <w:tcPr>
            <w:tcW w:w="1224" w:type="dxa"/>
            <w:shd w:val="clear" w:color="auto" w:fill="17334F"/>
            <w:tcMar>
              <w:top w:w="90" w:type="dxa"/>
              <w:left w:w="90" w:type="dxa"/>
              <w:bottom w:w="90" w:type="dxa"/>
              <w:right w:w="90" w:type="dxa"/>
            </w:tcMar>
            <w:vAlign w:val="center"/>
          </w:tcPr>
          <w:p w14:paraId="1CF025FF" w14:textId="77777777" w:rsidR="00013D56" w:rsidRDefault="00CA7654">
            <w:pPr>
              <w:jc w:val="center"/>
              <w:rPr>
                <w:rFonts w:hint="eastAsia"/>
              </w:rPr>
            </w:pPr>
            <w:r>
              <w:rPr>
                <w:b/>
                <w:color w:val="FFFFFF"/>
                <w:sz w:val="14"/>
              </w:rPr>
              <w:t>Light Route</w:t>
            </w:r>
          </w:p>
        </w:tc>
        <w:tc>
          <w:tcPr>
            <w:tcW w:w="1584" w:type="dxa"/>
            <w:gridSpan w:val="2"/>
            <w:shd w:val="clear" w:color="auto" w:fill="17334F"/>
            <w:tcMar>
              <w:top w:w="90" w:type="dxa"/>
              <w:left w:w="90" w:type="dxa"/>
              <w:bottom w:w="90" w:type="dxa"/>
              <w:right w:w="90" w:type="dxa"/>
            </w:tcMar>
            <w:vAlign w:val="center"/>
          </w:tcPr>
          <w:p w14:paraId="43EE6381" w14:textId="77777777" w:rsidR="00013D56" w:rsidRDefault="00CA7654">
            <w:pPr>
              <w:jc w:val="center"/>
              <w:rPr>
                <w:rFonts w:hint="eastAsia"/>
              </w:rPr>
            </w:pPr>
            <w:r>
              <w:rPr>
                <w:b/>
                <w:color w:val="FFFFFF"/>
                <w:sz w:val="14"/>
              </w:rPr>
              <w:t>Baseline</w:t>
            </w:r>
          </w:p>
        </w:tc>
      </w:tr>
      <w:tr w:rsidR="00013D56" w14:paraId="44C27F15" w14:textId="77777777">
        <w:trPr>
          <w:cantSplit/>
          <w:jc w:val="center"/>
        </w:trPr>
        <w:tc>
          <w:tcPr>
            <w:tcW w:w="1872" w:type="dxa"/>
            <w:gridSpan w:val="3"/>
            <w:shd w:val="clear" w:color="auto" w:fill="FFFFFF"/>
            <w:tcMar>
              <w:top w:w="70" w:type="dxa"/>
              <w:left w:w="90" w:type="dxa"/>
              <w:bottom w:w="70" w:type="dxa"/>
              <w:right w:w="90" w:type="dxa"/>
            </w:tcMar>
            <w:vAlign w:val="center"/>
          </w:tcPr>
          <w:p w14:paraId="6FAFD365" w14:textId="77777777" w:rsidR="00013D56" w:rsidRDefault="00CA7654">
            <w:pPr>
              <w:spacing w:after="0"/>
              <w:jc w:val="center"/>
              <w:rPr>
                <w:rFonts w:hint="eastAsia"/>
              </w:rPr>
            </w:pPr>
            <w:r>
              <w:rPr>
                <w:sz w:val="14"/>
              </w:rPr>
              <w:t>Opacity</w:t>
            </w:r>
          </w:p>
        </w:tc>
        <w:tc>
          <w:tcPr>
            <w:tcW w:w="936" w:type="dxa"/>
            <w:shd w:val="clear" w:color="auto" w:fill="FFFFFF"/>
            <w:tcMar>
              <w:top w:w="70" w:type="dxa"/>
              <w:left w:w="90" w:type="dxa"/>
              <w:bottom w:w="70" w:type="dxa"/>
              <w:right w:w="90" w:type="dxa"/>
            </w:tcMar>
            <w:vAlign w:val="center"/>
          </w:tcPr>
          <w:p w14:paraId="474DC1E0"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0D1395B4" w14:textId="77777777" w:rsidR="00013D56" w:rsidRDefault="00CA7654">
            <w:pPr>
              <w:spacing w:after="0"/>
              <w:rPr>
                <w:rFonts w:hint="eastAsia"/>
              </w:rPr>
            </w:pPr>
            <w:r>
              <w:rPr>
                <w:sz w:val="14"/>
              </w:rPr>
              <w:t>optional</w:t>
            </w:r>
          </w:p>
        </w:tc>
        <w:tc>
          <w:tcPr>
            <w:tcW w:w="1368" w:type="dxa"/>
            <w:shd w:val="clear" w:color="auto" w:fill="FFFFFF"/>
            <w:tcMar>
              <w:top w:w="70" w:type="dxa"/>
              <w:left w:w="90" w:type="dxa"/>
              <w:bottom w:w="70" w:type="dxa"/>
              <w:right w:w="90" w:type="dxa"/>
            </w:tcMar>
            <w:vAlign w:val="center"/>
          </w:tcPr>
          <w:p w14:paraId="4362E060" w14:textId="77777777" w:rsidR="00013D56" w:rsidRDefault="00CA7654">
            <w:pPr>
              <w:spacing w:after="0"/>
              <w:rPr>
                <w:rFonts w:hint="eastAsia"/>
              </w:rPr>
            </w:pPr>
            <w:r>
              <w:rPr>
                <w:sz w:val="14"/>
              </w:rPr>
              <w:t>—</w:t>
            </w:r>
          </w:p>
        </w:tc>
        <w:tc>
          <w:tcPr>
            <w:tcW w:w="1368" w:type="dxa"/>
            <w:shd w:val="clear" w:color="auto" w:fill="FFFFFF"/>
            <w:tcMar>
              <w:top w:w="70" w:type="dxa"/>
              <w:left w:w="90" w:type="dxa"/>
              <w:bottom w:w="70" w:type="dxa"/>
              <w:right w:w="90" w:type="dxa"/>
            </w:tcMar>
            <w:vAlign w:val="center"/>
          </w:tcPr>
          <w:p w14:paraId="43468F60"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04F7412D" w14:textId="77777777" w:rsidR="00013D56" w:rsidRDefault="00CA7654">
            <w:pPr>
              <w:spacing w:after="0"/>
              <w:rPr>
                <w:rFonts w:hint="eastAsia"/>
              </w:rPr>
            </w:pPr>
            <w:r>
              <w:rPr>
                <w:sz w:val="14"/>
              </w:rPr>
              <w:t>—</w:t>
            </w:r>
          </w:p>
        </w:tc>
        <w:tc>
          <w:tcPr>
            <w:tcW w:w="1584" w:type="dxa"/>
            <w:gridSpan w:val="2"/>
            <w:shd w:val="clear" w:color="auto" w:fill="FFFFFF"/>
            <w:tcMar>
              <w:top w:w="70" w:type="dxa"/>
              <w:left w:w="90" w:type="dxa"/>
              <w:bottom w:w="70" w:type="dxa"/>
              <w:right w:w="90" w:type="dxa"/>
            </w:tcMar>
            <w:vAlign w:val="center"/>
          </w:tcPr>
          <w:p w14:paraId="1C8C1306" w14:textId="77777777" w:rsidR="00013D56" w:rsidRDefault="00CA7654">
            <w:pPr>
              <w:spacing w:after="0"/>
              <w:rPr>
                <w:rFonts w:hint="eastAsia"/>
              </w:rPr>
            </w:pPr>
            <w:r>
              <w:rPr>
                <w:sz w:val="14"/>
              </w:rPr>
              <w:t>required for relative ops</w:t>
            </w:r>
          </w:p>
        </w:tc>
      </w:tr>
      <w:tr w:rsidR="00013D56" w14:paraId="5BB49453" w14:textId="77777777">
        <w:trPr>
          <w:cantSplit/>
          <w:jc w:val="center"/>
        </w:trPr>
        <w:tc>
          <w:tcPr>
            <w:tcW w:w="1872" w:type="dxa"/>
            <w:gridSpan w:val="3"/>
            <w:shd w:val="clear" w:color="auto" w:fill="F7F9FB"/>
            <w:tcMar>
              <w:top w:w="70" w:type="dxa"/>
              <w:left w:w="90" w:type="dxa"/>
              <w:bottom w:w="70" w:type="dxa"/>
              <w:right w:w="90" w:type="dxa"/>
            </w:tcMar>
            <w:vAlign w:val="center"/>
          </w:tcPr>
          <w:p w14:paraId="7492216B" w14:textId="77777777" w:rsidR="00013D56" w:rsidRDefault="00CA7654">
            <w:pPr>
              <w:spacing w:after="0"/>
              <w:jc w:val="center"/>
              <w:rPr>
                <w:rFonts w:hint="eastAsia"/>
              </w:rPr>
            </w:pPr>
            <w:r>
              <w:rPr>
                <w:sz w:val="14"/>
              </w:rPr>
              <w:t>Emissive</w:t>
            </w:r>
          </w:p>
        </w:tc>
        <w:tc>
          <w:tcPr>
            <w:tcW w:w="936" w:type="dxa"/>
            <w:shd w:val="clear" w:color="auto" w:fill="F7F9FB"/>
            <w:tcMar>
              <w:top w:w="70" w:type="dxa"/>
              <w:left w:w="90" w:type="dxa"/>
              <w:bottom w:w="70" w:type="dxa"/>
              <w:right w:w="90" w:type="dxa"/>
            </w:tcMar>
            <w:vAlign w:val="center"/>
          </w:tcPr>
          <w:p w14:paraId="2518E914"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47B26AA0" w14:textId="77777777" w:rsidR="00013D56" w:rsidRDefault="00CA7654">
            <w:pPr>
              <w:spacing w:after="0"/>
              <w:rPr>
                <w:rFonts w:hint="eastAsia"/>
              </w:rPr>
            </w:pPr>
            <w:r>
              <w:rPr>
                <w:sz w:val="14"/>
              </w:rPr>
              <w:t>optional</w:t>
            </w:r>
          </w:p>
        </w:tc>
        <w:tc>
          <w:tcPr>
            <w:tcW w:w="1368" w:type="dxa"/>
            <w:shd w:val="clear" w:color="auto" w:fill="F7F9FB"/>
            <w:tcMar>
              <w:top w:w="70" w:type="dxa"/>
              <w:left w:w="90" w:type="dxa"/>
              <w:bottom w:w="70" w:type="dxa"/>
              <w:right w:w="90" w:type="dxa"/>
            </w:tcMar>
            <w:vAlign w:val="center"/>
          </w:tcPr>
          <w:p w14:paraId="22B1451B" w14:textId="77777777" w:rsidR="00013D56" w:rsidRDefault="00CA7654">
            <w:pPr>
              <w:spacing w:after="0"/>
              <w:rPr>
                <w:rFonts w:hint="eastAsia"/>
              </w:rPr>
            </w:pPr>
            <w:r>
              <w:rPr>
                <w:sz w:val="14"/>
              </w:rPr>
              <w:t>—</w:t>
            </w:r>
          </w:p>
        </w:tc>
        <w:tc>
          <w:tcPr>
            <w:tcW w:w="1368" w:type="dxa"/>
            <w:shd w:val="clear" w:color="auto" w:fill="F7F9FB"/>
            <w:tcMar>
              <w:top w:w="70" w:type="dxa"/>
              <w:left w:w="90" w:type="dxa"/>
              <w:bottom w:w="70" w:type="dxa"/>
              <w:right w:w="90" w:type="dxa"/>
            </w:tcMar>
            <w:vAlign w:val="center"/>
          </w:tcPr>
          <w:p w14:paraId="05B4F381" w14:textId="77777777" w:rsidR="00013D56" w:rsidRDefault="00CA7654">
            <w:pPr>
              <w:spacing w:after="0"/>
              <w:rPr>
                <w:rFonts w:hint="eastAsia"/>
              </w:rPr>
            </w:pPr>
            <w:r>
              <w:rPr>
                <w:sz w:val="14"/>
              </w:rPr>
              <w:t>optional</w:t>
            </w:r>
          </w:p>
        </w:tc>
        <w:tc>
          <w:tcPr>
            <w:tcW w:w="1224" w:type="dxa"/>
            <w:shd w:val="clear" w:color="auto" w:fill="F7F9FB"/>
            <w:tcMar>
              <w:top w:w="70" w:type="dxa"/>
              <w:left w:w="90" w:type="dxa"/>
              <w:bottom w:w="70" w:type="dxa"/>
              <w:right w:w="90" w:type="dxa"/>
            </w:tcMar>
            <w:vAlign w:val="center"/>
          </w:tcPr>
          <w:p w14:paraId="09EE5569" w14:textId="77777777" w:rsidR="00013D56" w:rsidRDefault="00CA7654">
            <w:pPr>
              <w:spacing w:after="0"/>
              <w:rPr>
                <w:rFonts w:hint="eastAsia"/>
              </w:rPr>
            </w:pPr>
            <w:r>
              <w:rPr>
                <w:sz w:val="14"/>
              </w:rPr>
              <w:t>✓</w:t>
            </w:r>
          </w:p>
        </w:tc>
        <w:tc>
          <w:tcPr>
            <w:tcW w:w="1584" w:type="dxa"/>
            <w:gridSpan w:val="2"/>
            <w:shd w:val="clear" w:color="auto" w:fill="F7F9FB"/>
            <w:tcMar>
              <w:top w:w="70" w:type="dxa"/>
              <w:left w:w="90" w:type="dxa"/>
              <w:bottom w:w="70" w:type="dxa"/>
              <w:right w:w="90" w:type="dxa"/>
            </w:tcMar>
            <w:vAlign w:val="center"/>
          </w:tcPr>
          <w:p w14:paraId="174F63CE" w14:textId="77777777" w:rsidR="00013D56" w:rsidRDefault="00CA7654">
            <w:pPr>
              <w:spacing w:after="0"/>
              <w:rPr>
                <w:rFonts w:hint="eastAsia"/>
              </w:rPr>
            </w:pPr>
            <w:r>
              <w:rPr>
                <w:sz w:val="14"/>
              </w:rPr>
              <w:t>required for relative ops</w:t>
            </w:r>
          </w:p>
        </w:tc>
      </w:tr>
      <w:tr w:rsidR="00013D56" w14:paraId="6285BB97" w14:textId="77777777">
        <w:trPr>
          <w:cantSplit/>
          <w:jc w:val="center"/>
        </w:trPr>
        <w:tc>
          <w:tcPr>
            <w:tcW w:w="1872" w:type="dxa"/>
            <w:gridSpan w:val="3"/>
            <w:shd w:val="clear" w:color="auto" w:fill="FFFFFF"/>
            <w:tcMar>
              <w:top w:w="70" w:type="dxa"/>
              <w:left w:w="90" w:type="dxa"/>
              <w:bottom w:w="70" w:type="dxa"/>
              <w:right w:w="90" w:type="dxa"/>
            </w:tcMar>
            <w:vAlign w:val="center"/>
          </w:tcPr>
          <w:p w14:paraId="39AB20B9" w14:textId="77777777" w:rsidR="00013D56" w:rsidRDefault="00CA7654">
            <w:pPr>
              <w:spacing w:after="0"/>
              <w:jc w:val="center"/>
              <w:rPr>
                <w:rFonts w:hint="eastAsia"/>
              </w:rPr>
            </w:pPr>
            <w:r>
              <w:rPr>
                <w:sz w:val="14"/>
              </w:rPr>
              <w:t>Roughness-like</w:t>
            </w:r>
          </w:p>
        </w:tc>
        <w:tc>
          <w:tcPr>
            <w:tcW w:w="936" w:type="dxa"/>
            <w:shd w:val="clear" w:color="auto" w:fill="FFFFFF"/>
            <w:tcMar>
              <w:top w:w="70" w:type="dxa"/>
              <w:left w:w="90" w:type="dxa"/>
              <w:bottom w:w="70" w:type="dxa"/>
              <w:right w:w="90" w:type="dxa"/>
            </w:tcMar>
            <w:vAlign w:val="center"/>
          </w:tcPr>
          <w:p w14:paraId="75133A9C"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7DBC77F7" w14:textId="77777777" w:rsidR="00013D56" w:rsidRDefault="00CA7654">
            <w:pPr>
              <w:spacing w:after="0"/>
              <w:rPr>
                <w:rFonts w:hint="eastAsia"/>
              </w:rPr>
            </w:pPr>
            <w:r>
              <w:rPr>
                <w:sz w:val="14"/>
              </w:rPr>
              <w:t>optional</w:t>
            </w:r>
          </w:p>
        </w:tc>
        <w:tc>
          <w:tcPr>
            <w:tcW w:w="1368" w:type="dxa"/>
            <w:shd w:val="clear" w:color="auto" w:fill="FFFFFF"/>
            <w:tcMar>
              <w:top w:w="70" w:type="dxa"/>
              <w:left w:w="90" w:type="dxa"/>
              <w:bottom w:w="70" w:type="dxa"/>
              <w:right w:w="90" w:type="dxa"/>
            </w:tcMar>
            <w:vAlign w:val="center"/>
          </w:tcPr>
          <w:p w14:paraId="42534454" w14:textId="77777777" w:rsidR="00013D56" w:rsidRDefault="00CA7654">
            <w:pPr>
              <w:spacing w:after="0"/>
              <w:rPr>
                <w:rFonts w:hint="eastAsia"/>
              </w:rPr>
            </w:pPr>
            <w:r>
              <w:rPr>
                <w:sz w:val="14"/>
              </w:rPr>
              <w:t>—</w:t>
            </w:r>
          </w:p>
        </w:tc>
        <w:tc>
          <w:tcPr>
            <w:tcW w:w="1368" w:type="dxa"/>
            <w:shd w:val="clear" w:color="auto" w:fill="FFFFFF"/>
            <w:tcMar>
              <w:top w:w="70" w:type="dxa"/>
              <w:left w:w="90" w:type="dxa"/>
              <w:bottom w:w="70" w:type="dxa"/>
              <w:right w:w="90" w:type="dxa"/>
            </w:tcMar>
            <w:vAlign w:val="center"/>
          </w:tcPr>
          <w:p w14:paraId="0F711F43"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01C91187" w14:textId="77777777" w:rsidR="00013D56" w:rsidRDefault="00CA7654">
            <w:pPr>
              <w:spacing w:after="0"/>
              <w:rPr>
                <w:rFonts w:hint="eastAsia"/>
              </w:rPr>
            </w:pPr>
            <w:r>
              <w:rPr>
                <w:sz w:val="14"/>
              </w:rPr>
              <w:t>—</w:t>
            </w:r>
          </w:p>
        </w:tc>
        <w:tc>
          <w:tcPr>
            <w:tcW w:w="1584" w:type="dxa"/>
            <w:gridSpan w:val="2"/>
            <w:shd w:val="clear" w:color="auto" w:fill="FFFFFF"/>
            <w:tcMar>
              <w:top w:w="70" w:type="dxa"/>
              <w:left w:w="90" w:type="dxa"/>
              <w:bottom w:w="70" w:type="dxa"/>
              <w:right w:w="90" w:type="dxa"/>
            </w:tcMar>
            <w:vAlign w:val="center"/>
          </w:tcPr>
          <w:p w14:paraId="19B226C3" w14:textId="77777777" w:rsidR="00013D56" w:rsidRDefault="00CA7654">
            <w:pPr>
              <w:spacing w:after="0"/>
              <w:rPr>
                <w:rFonts w:hint="eastAsia"/>
              </w:rPr>
            </w:pPr>
            <w:r>
              <w:rPr>
                <w:sz w:val="14"/>
              </w:rPr>
              <w:t>required for relative ops</w:t>
            </w:r>
          </w:p>
        </w:tc>
      </w:tr>
      <w:tr w:rsidR="00013D56" w14:paraId="7079EB52" w14:textId="77777777">
        <w:trPr>
          <w:cantSplit/>
          <w:jc w:val="center"/>
        </w:trPr>
        <w:tc>
          <w:tcPr>
            <w:tcW w:w="1872" w:type="dxa"/>
            <w:gridSpan w:val="3"/>
            <w:shd w:val="clear" w:color="auto" w:fill="F7F9FB"/>
            <w:tcMar>
              <w:top w:w="70" w:type="dxa"/>
              <w:left w:w="90" w:type="dxa"/>
              <w:bottom w:w="70" w:type="dxa"/>
              <w:right w:w="90" w:type="dxa"/>
            </w:tcMar>
            <w:vAlign w:val="center"/>
          </w:tcPr>
          <w:p w14:paraId="3F7A7BE7" w14:textId="77777777" w:rsidR="00013D56" w:rsidRDefault="00CA7654">
            <w:pPr>
              <w:spacing w:after="0"/>
              <w:jc w:val="center"/>
              <w:rPr>
                <w:rFonts w:hint="eastAsia"/>
              </w:rPr>
            </w:pPr>
            <w:r>
              <w:rPr>
                <w:sz w:val="14"/>
              </w:rPr>
              <w:t>Reflectivity</w:t>
            </w:r>
          </w:p>
        </w:tc>
        <w:tc>
          <w:tcPr>
            <w:tcW w:w="936" w:type="dxa"/>
            <w:shd w:val="clear" w:color="auto" w:fill="F7F9FB"/>
            <w:tcMar>
              <w:top w:w="70" w:type="dxa"/>
              <w:left w:w="90" w:type="dxa"/>
              <w:bottom w:w="70" w:type="dxa"/>
              <w:right w:w="90" w:type="dxa"/>
            </w:tcMar>
            <w:vAlign w:val="center"/>
          </w:tcPr>
          <w:p w14:paraId="58F023E9"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0F9E7711" w14:textId="77777777" w:rsidR="00013D56" w:rsidRDefault="00CA7654">
            <w:pPr>
              <w:spacing w:after="0"/>
              <w:rPr>
                <w:rFonts w:hint="eastAsia"/>
              </w:rPr>
            </w:pPr>
            <w:r>
              <w:rPr>
                <w:sz w:val="14"/>
              </w:rPr>
              <w:t>optional</w:t>
            </w:r>
          </w:p>
        </w:tc>
        <w:tc>
          <w:tcPr>
            <w:tcW w:w="1368" w:type="dxa"/>
            <w:shd w:val="clear" w:color="auto" w:fill="F7F9FB"/>
            <w:tcMar>
              <w:top w:w="70" w:type="dxa"/>
              <w:left w:w="90" w:type="dxa"/>
              <w:bottom w:w="70" w:type="dxa"/>
              <w:right w:w="90" w:type="dxa"/>
            </w:tcMar>
            <w:vAlign w:val="center"/>
          </w:tcPr>
          <w:p w14:paraId="4D4A7D59" w14:textId="77777777" w:rsidR="00013D56" w:rsidRDefault="00CA7654">
            <w:pPr>
              <w:spacing w:after="0"/>
              <w:rPr>
                <w:rFonts w:hint="eastAsia"/>
              </w:rPr>
            </w:pPr>
            <w:r>
              <w:rPr>
                <w:sz w:val="14"/>
              </w:rPr>
              <w:t>—</w:t>
            </w:r>
          </w:p>
        </w:tc>
        <w:tc>
          <w:tcPr>
            <w:tcW w:w="1368" w:type="dxa"/>
            <w:shd w:val="clear" w:color="auto" w:fill="F7F9FB"/>
            <w:tcMar>
              <w:top w:w="70" w:type="dxa"/>
              <w:left w:w="90" w:type="dxa"/>
              <w:bottom w:w="70" w:type="dxa"/>
              <w:right w:w="90" w:type="dxa"/>
            </w:tcMar>
            <w:vAlign w:val="center"/>
          </w:tcPr>
          <w:p w14:paraId="3DB7A5AF"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495C090F" w14:textId="77777777" w:rsidR="00013D56" w:rsidRDefault="00CA7654">
            <w:pPr>
              <w:spacing w:after="0"/>
              <w:rPr>
                <w:rFonts w:hint="eastAsia"/>
              </w:rPr>
            </w:pPr>
            <w:r>
              <w:rPr>
                <w:sz w:val="14"/>
              </w:rPr>
              <w:t>—</w:t>
            </w:r>
          </w:p>
        </w:tc>
        <w:tc>
          <w:tcPr>
            <w:tcW w:w="1584" w:type="dxa"/>
            <w:gridSpan w:val="2"/>
            <w:shd w:val="clear" w:color="auto" w:fill="F7F9FB"/>
            <w:tcMar>
              <w:top w:w="70" w:type="dxa"/>
              <w:left w:w="90" w:type="dxa"/>
              <w:bottom w:w="70" w:type="dxa"/>
              <w:right w:w="90" w:type="dxa"/>
            </w:tcMar>
            <w:vAlign w:val="center"/>
          </w:tcPr>
          <w:p w14:paraId="6AD46029" w14:textId="77777777" w:rsidR="00013D56" w:rsidRDefault="00CA7654">
            <w:pPr>
              <w:spacing w:after="0"/>
              <w:rPr>
                <w:rFonts w:hint="eastAsia"/>
              </w:rPr>
            </w:pPr>
            <w:r>
              <w:rPr>
                <w:sz w:val="14"/>
              </w:rPr>
              <w:t>required for relative ops</w:t>
            </w:r>
          </w:p>
        </w:tc>
      </w:tr>
      <w:tr w:rsidR="00013D56" w14:paraId="7515B3C5" w14:textId="77777777">
        <w:trPr>
          <w:cantSplit/>
          <w:jc w:val="center"/>
        </w:trPr>
        <w:tc>
          <w:tcPr>
            <w:tcW w:w="1872" w:type="dxa"/>
            <w:gridSpan w:val="3"/>
            <w:shd w:val="clear" w:color="auto" w:fill="FFFFFF"/>
            <w:tcMar>
              <w:top w:w="70" w:type="dxa"/>
              <w:left w:w="90" w:type="dxa"/>
              <w:bottom w:w="70" w:type="dxa"/>
              <w:right w:w="90" w:type="dxa"/>
            </w:tcMar>
            <w:vAlign w:val="center"/>
          </w:tcPr>
          <w:p w14:paraId="10458E52" w14:textId="77777777" w:rsidR="00013D56" w:rsidRDefault="00CA7654">
            <w:pPr>
              <w:spacing w:after="0"/>
              <w:jc w:val="center"/>
              <w:rPr>
                <w:rFonts w:hint="eastAsia"/>
              </w:rPr>
            </w:pPr>
            <w:r>
              <w:rPr>
                <w:sz w:val="14"/>
              </w:rPr>
              <w:t>Metallic-like</w:t>
            </w:r>
          </w:p>
        </w:tc>
        <w:tc>
          <w:tcPr>
            <w:tcW w:w="936" w:type="dxa"/>
            <w:shd w:val="clear" w:color="auto" w:fill="FFFFFF"/>
            <w:tcMar>
              <w:top w:w="70" w:type="dxa"/>
              <w:left w:w="90" w:type="dxa"/>
              <w:bottom w:w="70" w:type="dxa"/>
              <w:right w:w="90" w:type="dxa"/>
            </w:tcMar>
            <w:vAlign w:val="center"/>
          </w:tcPr>
          <w:p w14:paraId="5771980F"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3BE36119" w14:textId="77777777" w:rsidR="00013D56" w:rsidRDefault="00CA7654">
            <w:pPr>
              <w:spacing w:after="0"/>
              <w:rPr>
                <w:rFonts w:hint="eastAsia"/>
              </w:rPr>
            </w:pPr>
            <w:r>
              <w:rPr>
                <w:sz w:val="14"/>
              </w:rPr>
              <w:t>optional</w:t>
            </w:r>
          </w:p>
        </w:tc>
        <w:tc>
          <w:tcPr>
            <w:tcW w:w="1368" w:type="dxa"/>
            <w:shd w:val="clear" w:color="auto" w:fill="FFFFFF"/>
            <w:tcMar>
              <w:top w:w="70" w:type="dxa"/>
              <w:left w:w="90" w:type="dxa"/>
              <w:bottom w:w="70" w:type="dxa"/>
              <w:right w:w="90" w:type="dxa"/>
            </w:tcMar>
            <w:vAlign w:val="center"/>
          </w:tcPr>
          <w:p w14:paraId="1D10DA45" w14:textId="77777777" w:rsidR="00013D56" w:rsidRDefault="00CA7654">
            <w:pPr>
              <w:spacing w:after="0"/>
              <w:rPr>
                <w:rFonts w:hint="eastAsia"/>
              </w:rPr>
            </w:pPr>
            <w:r>
              <w:rPr>
                <w:sz w:val="14"/>
              </w:rPr>
              <w:t>—</w:t>
            </w:r>
          </w:p>
        </w:tc>
        <w:tc>
          <w:tcPr>
            <w:tcW w:w="1368" w:type="dxa"/>
            <w:shd w:val="clear" w:color="auto" w:fill="FFFFFF"/>
            <w:tcMar>
              <w:top w:w="70" w:type="dxa"/>
              <w:left w:w="90" w:type="dxa"/>
              <w:bottom w:w="70" w:type="dxa"/>
              <w:right w:w="90" w:type="dxa"/>
            </w:tcMar>
            <w:vAlign w:val="center"/>
          </w:tcPr>
          <w:p w14:paraId="2A9248E8"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4903BCD4" w14:textId="77777777" w:rsidR="00013D56" w:rsidRDefault="00CA7654">
            <w:pPr>
              <w:spacing w:after="0"/>
              <w:rPr>
                <w:rFonts w:hint="eastAsia"/>
              </w:rPr>
            </w:pPr>
            <w:r>
              <w:rPr>
                <w:sz w:val="14"/>
              </w:rPr>
              <w:t>—</w:t>
            </w:r>
          </w:p>
        </w:tc>
        <w:tc>
          <w:tcPr>
            <w:tcW w:w="1584" w:type="dxa"/>
            <w:gridSpan w:val="2"/>
            <w:shd w:val="clear" w:color="auto" w:fill="FFFFFF"/>
            <w:tcMar>
              <w:top w:w="70" w:type="dxa"/>
              <w:left w:w="90" w:type="dxa"/>
              <w:bottom w:w="70" w:type="dxa"/>
              <w:right w:w="90" w:type="dxa"/>
            </w:tcMar>
            <w:vAlign w:val="center"/>
          </w:tcPr>
          <w:p w14:paraId="2F6FF4F9" w14:textId="77777777" w:rsidR="00013D56" w:rsidRDefault="00CA7654">
            <w:pPr>
              <w:spacing w:after="0"/>
              <w:rPr>
                <w:rFonts w:hint="eastAsia"/>
              </w:rPr>
            </w:pPr>
            <w:r>
              <w:rPr>
                <w:sz w:val="14"/>
              </w:rPr>
              <w:t>required for relative ops</w:t>
            </w:r>
          </w:p>
        </w:tc>
      </w:tr>
      <w:tr w:rsidR="00013D56" w14:paraId="32C7DDCA" w14:textId="77777777">
        <w:trPr>
          <w:cantSplit/>
          <w:jc w:val="center"/>
        </w:trPr>
        <w:tc>
          <w:tcPr>
            <w:tcW w:w="1872" w:type="dxa"/>
            <w:gridSpan w:val="3"/>
            <w:shd w:val="clear" w:color="auto" w:fill="F7F9FB"/>
            <w:tcMar>
              <w:top w:w="70" w:type="dxa"/>
              <w:left w:w="90" w:type="dxa"/>
              <w:bottom w:w="70" w:type="dxa"/>
              <w:right w:w="90" w:type="dxa"/>
            </w:tcMar>
            <w:vAlign w:val="center"/>
          </w:tcPr>
          <w:p w14:paraId="5C9E7910" w14:textId="77777777" w:rsidR="00013D56" w:rsidRDefault="00CA7654">
            <w:pPr>
              <w:spacing w:after="0"/>
              <w:jc w:val="center"/>
              <w:rPr>
                <w:rFonts w:hint="eastAsia"/>
              </w:rPr>
            </w:pPr>
            <w:r>
              <w:rPr>
                <w:sz w:val="14"/>
              </w:rPr>
              <w:t>Refraction</w:t>
            </w:r>
          </w:p>
        </w:tc>
        <w:tc>
          <w:tcPr>
            <w:tcW w:w="936" w:type="dxa"/>
            <w:shd w:val="clear" w:color="auto" w:fill="F7F9FB"/>
            <w:tcMar>
              <w:top w:w="70" w:type="dxa"/>
              <w:left w:w="90" w:type="dxa"/>
              <w:bottom w:w="70" w:type="dxa"/>
              <w:right w:w="90" w:type="dxa"/>
            </w:tcMar>
            <w:vAlign w:val="center"/>
          </w:tcPr>
          <w:p w14:paraId="46973540"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31E2BB4E" w14:textId="77777777" w:rsidR="00013D56" w:rsidRDefault="00CA7654">
            <w:pPr>
              <w:spacing w:after="0"/>
              <w:rPr>
                <w:rFonts w:hint="eastAsia"/>
              </w:rPr>
            </w:pPr>
            <w:r>
              <w:rPr>
                <w:sz w:val="14"/>
              </w:rPr>
              <w:t>optional</w:t>
            </w:r>
          </w:p>
        </w:tc>
        <w:tc>
          <w:tcPr>
            <w:tcW w:w="1368" w:type="dxa"/>
            <w:shd w:val="clear" w:color="auto" w:fill="F7F9FB"/>
            <w:tcMar>
              <w:top w:w="70" w:type="dxa"/>
              <w:left w:w="90" w:type="dxa"/>
              <w:bottom w:w="70" w:type="dxa"/>
              <w:right w:w="90" w:type="dxa"/>
            </w:tcMar>
            <w:vAlign w:val="center"/>
          </w:tcPr>
          <w:p w14:paraId="62387E1E" w14:textId="77777777" w:rsidR="00013D56" w:rsidRDefault="00CA7654">
            <w:pPr>
              <w:spacing w:after="0"/>
              <w:rPr>
                <w:rFonts w:hint="eastAsia"/>
              </w:rPr>
            </w:pPr>
            <w:r>
              <w:rPr>
                <w:sz w:val="14"/>
              </w:rPr>
              <w:t>—</w:t>
            </w:r>
          </w:p>
        </w:tc>
        <w:tc>
          <w:tcPr>
            <w:tcW w:w="1368" w:type="dxa"/>
            <w:shd w:val="clear" w:color="auto" w:fill="F7F9FB"/>
            <w:tcMar>
              <w:top w:w="70" w:type="dxa"/>
              <w:left w:w="90" w:type="dxa"/>
              <w:bottom w:w="70" w:type="dxa"/>
              <w:right w:w="90" w:type="dxa"/>
            </w:tcMar>
            <w:vAlign w:val="center"/>
          </w:tcPr>
          <w:p w14:paraId="2C4B3C7C"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5D5C36FD" w14:textId="77777777" w:rsidR="00013D56" w:rsidRDefault="00CA7654">
            <w:pPr>
              <w:spacing w:after="0"/>
              <w:rPr>
                <w:rFonts w:hint="eastAsia"/>
              </w:rPr>
            </w:pPr>
            <w:r>
              <w:rPr>
                <w:sz w:val="14"/>
              </w:rPr>
              <w:t>—</w:t>
            </w:r>
          </w:p>
        </w:tc>
        <w:tc>
          <w:tcPr>
            <w:tcW w:w="1584" w:type="dxa"/>
            <w:gridSpan w:val="2"/>
            <w:shd w:val="clear" w:color="auto" w:fill="F7F9FB"/>
            <w:tcMar>
              <w:top w:w="70" w:type="dxa"/>
              <w:left w:w="90" w:type="dxa"/>
              <w:bottom w:w="70" w:type="dxa"/>
              <w:right w:w="90" w:type="dxa"/>
            </w:tcMar>
            <w:vAlign w:val="center"/>
          </w:tcPr>
          <w:p w14:paraId="35B66EDD" w14:textId="77777777" w:rsidR="00013D56" w:rsidRDefault="00CA7654">
            <w:pPr>
              <w:spacing w:after="0"/>
              <w:rPr>
                <w:rFonts w:hint="eastAsia"/>
              </w:rPr>
            </w:pPr>
            <w:r>
              <w:rPr>
                <w:sz w:val="14"/>
              </w:rPr>
              <w:t>required for relative ops</w:t>
            </w:r>
          </w:p>
        </w:tc>
      </w:tr>
      <w:tr w:rsidR="00013D56" w14:paraId="7C0326E6" w14:textId="77777777">
        <w:trPr>
          <w:cantSplit/>
          <w:jc w:val="center"/>
        </w:trPr>
        <w:tc>
          <w:tcPr>
            <w:tcW w:w="1872" w:type="dxa"/>
            <w:gridSpan w:val="3"/>
            <w:shd w:val="clear" w:color="auto" w:fill="FFFFFF"/>
            <w:tcMar>
              <w:top w:w="70" w:type="dxa"/>
              <w:left w:w="90" w:type="dxa"/>
              <w:bottom w:w="70" w:type="dxa"/>
              <w:right w:w="90" w:type="dxa"/>
            </w:tcMar>
            <w:vAlign w:val="center"/>
          </w:tcPr>
          <w:p w14:paraId="38946F7E" w14:textId="77777777" w:rsidR="00013D56" w:rsidRDefault="00CA7654">
            <w:pPr>
              <w:spacing w:after="0"/>
              <w:jc w:val="center"/>
              <w:rPr>
                <w:rFonts w:hint="eastAsia"/>
              </w:rPr>
            </w:pPr>
            <w:r>
              <w:rPr>
                <w:sz w:val="14"/>
              </w:rPr>
              <w:t>Texture/Pattern Mix</w:t>
            </w:r>
          </w:p>
        </w:tc>
        <w:tc>
          <w:tcPr>
            <w:tcW w:w="936" w:type="dxa"/>
            <w:shd w:val="clear" w:color="auto" w:fill="FFFFFF"/>
            <w:tcMar>
              <w:top w:w="70" w:type="dxa"/>
              <w:left w:w="90" w:type="dxa"/>
              <w:bottom w:w="70" w:type="dxa"/>
              <w:right w:w="90" w:type="dxa"/>
            </w:tcMar>
            <w:vAlign w:val="center"/>
          </w:tcPr>
          <w:p w14:paraId="3185F7D6" w14:textId="77777777" w:rsidR="00013D56" w:rsidRDefault="00CA7654">
            <w:pPr>
              <w:spacing w:after="0"/>
              <w:rPr>
                <w:rFonts w:hint="eastAsia"/>
              </w:rPr>
            </w:pPr>
            <w:r>
              <w:rPr>
                <w:sz w:val="14"/>
              </w:rPr>
              <w:t>✓</w:t>
            </w:r>
          </w:p>
        </w:tc>
        <w:tc>
          <w:tcPr>
            <w:tcW w:w="1224" w:type="dxa"/>
            <w:shd w:val="clear" w:color="auto" w:fill="FFFFFF"/>
            <w:tcMar>
              <w:top w:w="70" w:type="dxa"/>
              <w:left w:w="90" w:type="dxa"/>
              <w:bottom w:w="70" w:type="dxa"/>
              <w:right w:w="90" w:type="dxa"/>
            </w:tcMar>
            <w:vAlign w:val="center"/>
          </w:tcPr>
          <w:p w14:paraId="7B819605" w14:textId="77777777" w:rsidR="00013D56" w:rsidRDefault="00CA7654">
            <w:pPr>
              <w:spacing w:after="0"/>
              <w:rPr>
                <w:rFonts w:hint="eastAsia"/>
              </w:rPr>
            </w:pPr>
            <w:r>
              <w:rPr>
                <w:sz w:val="14"/>
              </w:rPr>
              <w:t>✓</w:t>
            </w:r>
          </w:p>
        </w:tc>
        <w:tc>
          <w:tcPr>
            <w:tcW w:w="1368" w:type="dxa"/>
            <w:shd w:val="clear" w:color="auto" w:fill="FFFFFF"/>
            <w:tcMar>
              <w:top w:w="70" w:type="dxa"/>
              <w:left w:w="90" w:type="dxa"/>
              <w:bottom w:w="70" w:type="dxa"/>
              <w:right w:w="90" w:type="dxa"/>
            </w:tcMar>
            <w:vAlign w:val="center"/>
          </w:tcPr>
          <w:p w14:paraId="35653062" w14:textId="77777777" w:rsidR="00013D56" w:rsidRDefault="00CA7654">
            <w:pPr>
              <w:spacing w:after="0"/>
              <w:rPr>
                <w:rFonts w:hint="eastAsia"/>
              </w:rPr>
            </w:pPr>
            <w:r>
              <w:rPr>
                <w:sz w:val="14"/>
              </w:rPr>
              <w:t>✓</w:t>
            </w:r>
          </w:p>
        </w:tc>
        <w:tc>
          <w:tcPr>
            <w:tcW w:w="1368" w:type="dxa"/>
            <w:shd w:val="clear" w:color="auto" w:fill="FFFFFF"/>
            <w:tcMar>
              <w:top w:w="70" w:type="dxa"/>
              <w:left w:w="90" w:type="dxa"/>
              <w:bottom w:w="70" w:type="dxa"/>
              <w:right w:w="90" w:type="dxa"/>
            </w:tcMar>
            <w:vAlign w:val="center"/>
          </w:tcPr>
          <w:p w14:paraId="05FDEF1B" w14:textId="77777777" w:rsidR="00013D56" w:rsidRDefault="00CA7654">
            <w:pPr>
              <w:spacing w:after="0"/>
              <w:rPr>
                <w:rFonts w:hint="eastAsia"/>
              </w:rPr>
            </w:pPr>
            <w:r>
              <w:rPr>
                <w:sz w:val="14"/>
              </w:rPr>
              <w:t>optional</w:t>
            </w:r>
          </w:p>
        </w:tc>
        <w:tc>
          <w:tcPr>
            <w:tcW w:w="1224" w:type="dxa"/>
            <w:shd w:val="clear" w:color="auto" w:fill="FFFFFF"/>
            <w:tcMar>
              <w:top w:w="70" w:type="dxa"/>
              <w:left w:w="90" w:type="dxa"/>
              <w:bottom w:w="70" w:type="dxa"/>
              <w:right w:w="90" w:type="dxa"/>
            </w:tcMar>
            <w:vAlign w:val="center"/>
          </w:tcPr>
          <w:p w14:paraId="79CA8791" w14:textId="77777777" w:rsidR="00013D56" w:rsidRDefault="00CA7654">
            <w:pPr>
              <w:spacing w:after="0"/>
              <w:rPr>
                <w:rFonts w:hint="eastAsia"/>
              </w:rPr>
            </w:pPr>
            <w:r>
              <w:rPr>
                <w:sz w:val="14"/>
              </w:rPr>
              <w:t>—</w:t>
            </w:r>
          </w:p>
        </w:tc>
        <w:tc>
          <w:tcPr>
            <w:tcW w:w="1584" w:type="dxa"/>
            <w:gridSpan w:val="2"/>
            <w:shd w:val="clear" w:color="auto" w:fill="FFFFFF"/>
            <w:tcMar>
              <w:top w:w="70" w:type="dxa"/>
              <w:left w:w="90" w:type="dxa"/>
              <w:bottom w:w="70" w:type="dxa"/>
              <w:right w:w="90" w:type="dxa"/>
            </w:tcMar>
            <w:vAlign w:val="center"/>
          </w:tcPr>
          <w:p w14:paraId="69BFBEAF" w14:textId="77777777" w:rsidR="00013D56" w:rsidRDefault="00CA7654">
            <w:pPr>
              <w:spacing w:after="0"/>
              <w:rPr>
                <w:rFonts w:hint="eastAsia"/>
              </w:rPr>
            </w:pPr>
            <w:r>
              <w:rPr>
                <w:sz w:val="14"/>
              </w:rPr>
              <w:t>required for relative ops</w:t>
            </w:r>
          </w:p>
        </w:tc>
      </w:tr>
      <w:tr w:rsidR="00013D56" w14:paraId="569AC3B2" w14:textId="77777777">
        <w:trPr>
          <w:cantSplit/>
          <w:jc w:val="center"/>
        </w:trPr>
        <w:tc>
          <w:tcPr>
            <w:tcW w:w="1872" w:type="dxa"/>
            <w:gridSpan w:val="3"/>
            <w:shd w:val="clear" w:color="auto" w:fill="F7F9FB"/>
            <w:tcMar>
              <w:top w:w="70" w:type="dxa"/>
              <w:left w:w="90" w:type="dxa"/>
              <w:bottom w:w="70" w:type="dxa"/>
              <w:right w:w="90" w:type="dxa"/>
            </w:tcMar>
            <w:vAlign w:val="center"/>
          </w:tcPr>
          <w:p w14:paraId="1FF831E7" w14:textId="77777777" w:rsidR="00013D56" w:rsidRDefault="00CA7654">
            <w:pPr>
              <w:spacing w:after="0"/>
              <w:jc w:val="center"/>
              <w:rPr>
                <w:rFonts w:hint="eastAsia"/>
              </w:rPr>
            </w:pPr>
            <w:r>
              <w:rPr>
                <w:sz w:val="14"/>
              </w:rPr>
              <w:t>Normal Strength</w:t>
            </w:r>
          </w:p>
        </w:tc>
        <w:tc>
          <w:tcPr>
            <w:tcW w:w="936" w:type="dxa"/>
            <w:shd w:val="clear" w:color="auto" w:fill="F7F9FB"/>
            <w:tcMar>
              <w:top w:w="70" w:type="dxa"/>
              <w:left w:w="90" w:type="dxa"/>
              <w:bottom w:w="70" w:type="dxa"/>
              <w:right w:w="90" w:type="dxa"/>
            </w:tcMar>
            <w:vAlign w:val="center"/>
          </w:tcPr>
          <w:p w14:paraId="0F9F376C"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6A1DEF2B" w14:textId="77777777" w:rsidR="00013D56" w:rsidRDefault="00CA7654">
            <w:pPr>
              <w:spacing w:after="0"/>
              <w:rPr>
                <w:rFonts w:hint="eastAsia"/>
              </w:rPr>
            </w:pPr>
            <w:r>
              <w:rPr>
                <w:sz w:val="14"/>
              </w:rPr>
              <w:t>✓</w:t>
            </w:r>
          </w:p>
        </w:tc>
        <w:tc>
          <w:tcPr>
            <w:tcW w:w="1368" w:type="dxa"/>
            <w:shd w:val="clear" w:color="auto" w:fill="F7F9FB"/>
            <w:tcMar>
              <w:top w:w="70" w:type="dxa"/>
              <w:left w:w="90" w:type="dxa"/>
              <w:bottom w:w="70" w:type="dxa"/>
              <w:right w:w="90" w:type="dxa"/>
            </w:tcMar>
            <w:vAlign w:val="center"/>
          </w:tcPr>
          <w:p w14:paraId="196D22A9" w14:textId="77777777" w:rsidR="00013D56" w:rsidRDefault="00CA7654">
            <w:pPr>
              <w:spacing w:after="0"/>
              <w:rPr>
                <w:rFonts w:hint="eastAsia"/>
              </w:rPr>
            </w:pPr>
            <w:r>
              <w:rPr>
                <w:sz w:val="14"/>
              </w:rPr>
              <w:t>—</w:t>
            </w:r>
          </w:p>
        </w:tc>
        <w:tc>
          <w:tcPr>
            <w:tcW w:w="1368" w:type="dxa"/>
            <w:shd w:val="clear" w:color="auto" w:fill="F7F9FB"/>
            <w:tcMar>
              <w:top w:w="70" w:type="dxa"/>
              <w:left w:w="90" w:type="dxa"/>
              <w:bottom w:w="70" w:type="dxa"/>
              <w:right w:w="90" w:type="dxa"/>
            </w:tcMar>
            <w:vAlign w:val="center"/>
          </w:tcPr>
          <w:p w14:paraId="0AD75F4D" w14:textId="77777777" w:rsidR="00013D56" w:rsidRDefault="00CA7654">
            <w:pPr>
              <w:spacing w:after="0"/>
              <w:rPr>
                <w:rFonts w:hint="eastAsia"/>
              </w:rPr>
            </w:pPr>
            <w:r>
              <w:rPr>
                <w:sz w:val="14"/>
              </w:rPr>
              <w:t>—</w:t>
            </w:r>
          </w:p>
        </w:tc>
        <w:tc>
          <w:tcPr>
            <w:tcW w:w="1224" w:type="dxa"/>
            <w:shd w:val="clear" w:color="auto" w:fill="F7F9FB"/>
            <w:tcMar>
              <w:top w:w="70" w:type="dxa"/>
              <w:left w:w="90" w:type="dxa"/>
              <w:bottom w:w="70" w:type="dxa"/>
              <w:right w:w="90" w:type="dxa"/>
            </w:tcMar>
            <w:vAlign w:val="center"/>
          </w:tcPr>
          <w:p w14:paraId="036FBF67" w14:textId="77777777" w:rsidR="00013D56" w:rsidRDefault="00CA7654">
            <w:pPr>
              <w:spacing w:after="0"/>
              <w:rPr>
                <w:rFonts w:hint="eastAsia"/>
              </w:rPr>
            </w:pPr>
            <w:r>
              <w:rPr>
                <w:sz w:val="14"/>
              </w:rPr>
              <w:t>—</w:t>
            </w:r>
          </w:p>
        </w:tc>
        <w:tc>
          <w:tcPr>
            <w:tcW w:w="1584" w:type="dxa"/>
            <w:gridSpan w:val="2"/>
            <w:shd w:val="clear" w:color="auto" w:fill="F7F9FB"/>
            <w:tcMar>
              <w:top w:w="70" w:type="dxa"/>
              <w:left w:w="90" w:type="dxa"/>
              <w:bottom w:w="70" w:type="dxa"/>
              <w:right w:w="90" w:type="dxa"/>
            </w:tcMar>
            <w:vAlign w:val="center"/>
          </w:tcPr>
          <w:p w14:paraId="710E8F42" w14:textId="77777777" w:rsidR="00013D56" w:rsidRDefault="00CA7654">
            <w:pPr>
              <w:spacing w:after="0"/>
              <w:rPr>
                <w:rFonts w:hint="eastAsia"/>
              </w:rPr>
            </w:pPr>
            <w:r>
              <w:rPr>
                <w:sz w:val="14"/>
              </w:rPr>
              <w:t>required for relative ops</w:t>
            </w:r>
          </w:p>
        </w:tc>
      </w:tr>
      <w:tr w:rsidR="00013D56" w14:paraId="36031184" w14:textId="77777777">
        <w:trPr>
          <w:gridBefore w:val="1"/>
          <w:gridAfter w:val="1"/>
          <w:wAfter w:w="759" w:type="dxa"/>
          <w:cantSplit/>
          <w:jc w:val="center"/>
        </w:trPr>
        <w:tc>
          <w:tcPr>
            <w:tcW w:w="230" w:type="dxa"/>
            <w:shd w:val="clear" w:color="auto" w:fill="B86B32"/>
            <w:tcMar>
              <w:top w:w="0" w:type="dxa"/>
              <w:left w:w="0" w:type="dxa"/>
              <w:bottom w:w="0" w:type="dxa"/>
              <w:right w:w="0" w:type="dxa"/>
            </w:tcMar>
          </w:tcPr>
          <w:p w14:paraId="0A527316" w14:textId="77777777" w:rsidR="00013D56" w:rsidRDefault="00013D56">
            <w:pPr>
              <w:rPr>
                <w:rFonts w:hint="eastAsia"/>
              </w:rPr>
            </w:pPr>
          </w:p>
        </w:tc>
        <w:tc>
          <w:tcPr>
            <w:tcW w:w="9288" w:type="dxa"/>
            <w:gridSpan w:val="7"/>
            <w:shd w:val="clear" w:color="auto" w:fill="F1F4F8"/>
            <w:tcMar>
              <w:top w:w="120" w:type="dxa"/>
              <w:left w:w="140" w:type="dxa"/>
              <w:bottom w:w="120" w:type="dxa"/>
              <w:right w:w="140" w:type="dxa"/>
            </w:tcMar>
          </w:tcPr>
          <w:p w14:paraId="1815CA4B" w14:textId="77777777" w:rsidR="00013D56" w:rsidRDefault="00CA7654">
            <w:pPr>
              <w:spacing w:after="80"/>
              <w:rPr>
                <w:rFonts w:hint="eastAsia"/>
              </w:rPr>
            </w:pPr>
            <w:r>
              <w:rPr>
                <w:b/>
                <w:color w:val="B86B32"/>
                <w:sz w:val="18"/>
              </w:rPr>
              <w:t>MATRIX INTERPRETATION</w:t>
            </w:r>
          </w:p>
          <w:p w14:paraId="16FE54AC" w14:textId="77777777" w:rsidR="00013D56" w:rsidRDefault="00CA7654">
            <w:pPr>
              <w:spacing w:after="0"/>
              <w:rPr>
                <w:rFonts w:hint="eastAsia"/>
              </w:rPr>
            </w:pPr>
            <w:r>
              <w:t>This matrix is Candidate applicability guidance, not a universal renderer ontology. Exact Formula Profiles may narrow or extend required roles while preserving MATERIAL_EFFECT ownership boundaries.</w:t>
            </w:r>
          </w:p>
        </w:tc>
      </w:tr>
    </w:tbl>
    <w:p w14:paraId="2EC3D649" w14:textId="77777777" w:rsidR="00013D56" w:rsidRDefault="00013D56">
      <w:pPr>
        <w:spacing w:after="0"/>
        <w:rPr>
          <w:rFonts w:hint="eastAsia"/>
        </w:rPr>
      </w:pPr>
    </w:p>
    <w:p w14:paraId="2A00867D" w14:textId="77777777" w:rsidR="00013D56" w:rsidRDefault="00CA7654">
      <w:pPr>
        <w:rPr>
          <w:rFonts w:hint="eastAsia"/>
        </w:rPr>
      </w:pPr>
      <w:r>
        <w:br w:type="page"/>
      </w:r>
    </w:p>
    <w:p w14:paraId="71342653" w14:textId="77777777" w:rsidR="00013D56" w:rsidRDefault="00CA7654">
      <w:pPr>
        <w:pStyle w:val="PartTitle"/>
        <w:rPr>
          <w:rFonts w:hint="eastAsia"/>
        </w:rPr>
      </w:pPr>
      <w:r>
        <w:t>Appendix D — Input Compatibility and Transform Matrix</w:t>
      </w:r>
    </w:p>
    <w:tbl>
      <w:tblPr>
        <w:tblW w:w="0" w:type="auto"/>
        <w:jc w:val="center"/>
        <w:tblLayout w:type="fixed"/>
        <w:tblLook w:val="04A0" w:firstRow="1" w:lastRow="0" w:firstColumn="1" w:lastColumn="0" w:noHBand="0" w:noVBand="1"/>
      </w:tblPr>
      <w:tblGrid>
        <w:gridCol w:w="1944"/>
        <w:gridCol w:w="3024"/>
        <w:gridCol w:w="4392"/>
      </w:tblGrid>
      <w:tr w:rsidR="00013D56" w14:paraId="1C8C1977" w14:textId="77777777">
        <w:trPr>
          <w:tblHeader/>
          <w:jc w:val="center"/>
        </w:trPr>
        <w:tc>
          <w:tcPr>
            <w:tcW w:w="1944" w:type="dxa"/>
            <w:shd w:val="clear" w:color="auto" w:fill="17334F"/>
            <w:tcMar>
              <w:top w:w="90" w:type="dxa"/>
              <w:left w:w="90" w:type="dxa"/>
              <w:bottom w:w="90" w:type="dxa"/>
              <w:right w:w="90" w:type="dxa"/>
            </w:tcMar>
            <w:vAlign w:val="center"/>
          </w:tcPr>
          <w:p w14:paraId="78AF31D7" w14:textId="77777777" w:rsidR="00013D56" w:rsidRDefault="00CA7654">
            <w:pPr>
              <w:jc w:val="center"/>
              <w:rPr>
                <w:rFonts w:hint="eastAsia"/>
              </w:rPr>
            </w:pPr>
            <w:r>
              <w:rPr>
                <w:b/>
                <w:color w:val="FFFFFF"/>
                <w:sz w:val="15"/>
              </w:rPr>
              <w:t>Signal Class</w:t>
            </w:r>
          </w:p>
        </w:tc>
        <w:tc>
          <w:tcPr>
            <w:tcW w:w="3024" w:type="dxa"/>
            <w:shd w:val="clear" w:color="auto" w:fill="17334F"/>
            <w:tcMar>
              <w:top w:w="90" w:type="dxa"/>
              <w:left w:w="90" w:type="dxa"/>
              <w:bottom w:w="90" w:type="dxa"/>
              <w:right w:w="90" w:type="dxa"/>
            </w:tcMar>
            <w:vAlign w:val="center"/>
          </w:tcPr>
          <w:p w14:paraId="7417F053" w14:textId="77777777" w:rsidR="00013D56" w:rsidRDefault="00CA7654">
            <w:pPr>
              <w:jc w:val="center"/>
              <w:rPr>
                <w:rFonts w:hint="eastAsia"/>
              </w:rPr>
            </w:pPr>
            <w:r>
              <w:rPr>
                <w:b/>
                <w:color w:val="FFFFFF"/>
                <w:sz w:val="15"/>
              </w:rPr>
              <w:t>Posture</w:t>
            </w:r>
          </w:p>
        </w:tc>
        <w:tc>
          <w:tcPr>
            <w:tcW w:w="4392" w:type="dxa"/>
            <w:shd w:val="clear" w:color="auto" w:fill="17334F"/>
            <w:tcMar>
              <w:top w:w="90" w:type="dxa"/>
              <w:left w:w="90" w:type="dxa"/>
              <w:bottom w:w="90" w:type="dxa"/>
              <w:right w:w="90" w:type="dxa"/>
            </w:tcMar>
            <w:vAlign w:val="center"/>
          </w:tcPr>
          <w:p w14:paraId="556B9DA8" w14:textId="77777777" w:rsidR="00013D56" w:rsidRDefault="00CA7654">
            <w:pPr>
              <w:jc w:val="center"/>
              <w:rPr>
                <w:rFonts w:hint="eastAsia"/>
              </w:rPr>
            </w:pPr>
            <w:r>
              <w:rPr>
                <w:b/>
                <w:color w:val="FFFFFF"/>
                <w:sz w:val="15"/>
              </w:rPr>
              <w:t>Rule</w:t>
            </w:r>
          </w:p>
        </w:tc>
      </w:tr>
      <w:tr w:rsidR="00013D56" w14:paraId="6CDBABFC" w14:textId="77777777">
        <w:trPr>
          <w:cantSplit/>
          <w:jc w:val="center"/>
        </w:trPr>
        <w:tc>
          <w:tcPr>
            <w:tcW w:w="1944" w:type="dxa"/>
            <w:shd w:val="clear" w:color="auto" w:fill="FFFFFF"/>
            <w:tcMar>
              <w:top w:w="70" w:type="dxa"/>
              <w:left w:w="90" w:type="dxa"/>
              <w:bottom w:w="70" w:type="dxa"/>
              <w:right w:w="90" w:type="dxa"/>
            </w:tcMar>
            <w:vAlign w:val="center"/>
          </w:tcPr>
          <w:p w14:paraId="45B99F21" w14:textId="77777777" w:rsidR="00013D56" w:rsidRDefault="00CA7654">
            <w:pPr>
              <w:spacing w:after="0"/>
              <w:jc w:val="center"/>
              <w:rPr>
                <w:rFonts w:hint="eastAsia"/>
              </w:rPr>
            </w:pPr>
            <w:r>
              <w:rPr>
                <w:sz w:val="15"/>
              </w:rPr>
              <w:t>Scalar</w:t>
            </w:r>
          </w:p>
        </w:tc>
        <w:tc>
          <w:tcPr>
            <w:tcW w:w="3024" w:type="dxa"/>
            <w:shd w:val="clear" w:color="auto" w:fill="FFFFFF"/>
            <w:tcMar>
              <w:top w:w="70" w:type="dxa"/>
              <w:left w:w="90" w:type="dxa"/>
              <w:bottom w:w="70" w:type="dxa"/>
              <w:right w:w="90" w:type="dxa"/>
            </w:tcMar>
            <w:vAlign w:val="center"/>
          </w:tcPr>
          <w:p w14:paraId="7D1A97F7" w14:textId="77777777" w:rsidR="00013D56" w:rsidRDefault="00CA7654">
            <w:pPr>
              <w:spacing w:after="0"/>
              <w:rPr>
                <w:rFonts w:hint="eastAsia"/>
              </w:rPr>
            </w:pPr>
            <w:r>
              <w:rPr>
                <w:sz w:val="15"/>
              </w:rPr>
              <w:t>DIRECT</w:t>
            </w:r>
          </w:p>
        </w:tc>
        <w:tc>
          <w:tcPr>
            <w:tcW w:w="4392" w:type="dxa"/>
            <w:shd w:val="clear" w:color="auto" w:fill="FFFFFF"/>
            <w:tcMar>
              <w:top w:w="70" w:type="dxa"/>
              <w:left w:w="90" w:type="dxa"/>
              <w:bottom w:w="70" w:type="dxa"/>
              <w:right w:w="90" w:type="dxa"/>
            </w:tcMar>
            <w:vAlign w:val="center"/>
          </w:tcPr>
          <w:p w14:paraId="0044DCEA" w14:textId="77777777" w:rsidR="00013D56" w:rsidRDefault="00CA7654">
            <w:pPr>
              <w:spacing w:after="0"/>
              <w:rPr>
                <w:rFonts w:hint="eastAsia"/>
              </w:rPr>
            </w:pPr>
            <w:r>
              <w:rPr>
                <w:sz w:val="15"/>
              </w:rPr>
              <w:t>Compatible Formula Profile still required.</w:t>
            </w:r>
          </w:p>
        </w:tc>
      </w:tr>
      <w:tr w:rsidR="00013D56" w14:paraId="784E38CC" w14:textId="77777777">
        <w:trPr>
          <w:cantSplit/>
          <w:jc w:val="center"/>
        </w:trPr>
        <w:tc>
          <w:tcPr>
            <w:tcW w:w="1944" w:type="dxa"/>
            <w:shd w:val="clear" w:color="auto" w:fill="F7F9FB"/>
            <w:tcMar>
              <w:top w:w="70" w:type="dxa"/>
              <w:left w:w="90" w:type="dxa"/>
              <w:bottom w:w="70" w:type="dxa"/>
              <w:right w:w="90" w:type="dxa"/>
            </w:tcMar>
            <w:vAlign w:val="center"/>
          </w:tcPr>
          <w:p w14:paraId="4261DE7B" w14:textId="77777777" w:rsidR="00013D56" w:rsidRDefault="00CA7654">
            <w:pPr>
              <w:spacing w:after="0"/>
              <w:jc w:val="center"/>
              <w:rPr>
                <w:rFonts w:hint="eastAsia"/>
              </w:rPr>
            </w:pPr>
            <w:r>
              <w:rPr>
                <w:sz w:val="15"/>
              </w:rPr>
              <w:t>Signed Scalar</w:t>
            </w:r>
          </w:p>
        </w:tc>
        <w:tc>
          <w:tcPr>
            <w:tcW w:w="3024" w:type="dxa"/>
            <w:shd w:val="clear" w:color="auto" w:fill="F7F9FB"/>
            <w:tcMar>
              <w:top w:w="70" w:type="dxa"/>
              <w:left w:w="90" w:type="dxa"/>
              <w:bottom w:w="70" w:type="dxa"/>
              <w:right w:w="90" w:type="dxa"/>
            </w:tcMar>
            <w:vAlign w:val="center"/>
          </w:tcPr>
          <w:p w14:paraId="3FA0E72E" w14:textId="77777777" w:rsidR="00013D56" w:rsidRDefault="00CA7654">
            <w:pPr>
              <w:spacing w:after="0"/>
              <w:rPr>
                <w:rFonts w:hint="eastAsia"/>
              </w:rPr>
            </w:pPr>
            <w:r>
              <w:rPr>
                <w:sz w:val="15"/>
              </w:rPr>
              <w:t>EXPLICIT REMAP / SIGNED PROFILE</w:t>
            </w:r>
          </w:p>
        </w:tc>
        <w:tc>
          <w:tcPr>
            <w:tcW w:w="4392" w:type="dxa"/>
            <w:shd w:val="clear" w:color="auto" w:fill="F7F9FB"/>
            <w:tcMar>
              <w:top w:w="70" w:type="dxa"/>
              <w:left w:w="90" w:type="dxa"/>
              <w:bottom w:w="70" w:type="dxa"/>
              <w:right w:w="90" w:type="dxa"/>
            </w:tcMar>
            <w:vAlign w:val="center"/>
          </w:tcPr>
          <w:p w14:paraId="1AD1A907" w14:textId="77777777" w:rsidR="00013D56" w:rsidRDefault="00CA7654">
            <w:pPr>
              <w:spacing w:after="0"/>
              <w:rPr>
                <w:rFonts w:hint="eastAsia"/>
              </w:rPr>
            </w:pPr>
            <w:r>
              <w:rPr>
                <w:sz w:val="15"/>
              </w:rPr>
              <w:t>No silent rectification.</w:t>
            </w:r>
          </w:p>
        </w:tc>
      </w:tr>
      <w:tr w:rsidR="00013D56" w14:paraId="3A068424" w14:textId="77777777">
        <w:trPr>
          <w:cantSplit/>
          <w:jc w:val="center"/>
        </w:trPr>
        <w:tc>
          <w:tcPr>
            <w:tcW w:w="1944" w:type="dxa"/>
            <w:shd w:val="clear" w:color="auto" w:fill="FFFFFF"/>
            <w:tcMar>
              <w:top w:w="70" w:type="dxa"/>
              <w:left w:w="90" w:type="dxa"/>
              <w:bottom w:w="70" w:type="dxa"/>
              <w:right w:w="90" w:type="dxa"/>
            </w:tcMar>
            <w:vAlign w:val="center"/>
          </w:tcPr>
          <w:p w14:paraId="6BE5E058" w14:textId="77777777" w:rsidR="00013D56" w:rsidRDefault="00CA7654">
            <w:pPr>
              <w:spacing w:after="0"/>
              <w:jc w:val="center"/>
              <w:rPr>
                <w:rFonts w:hint="eastAsia"/>
              </w:rPr>
            </w:pPr>
            <w:r>
              <w:rPr>
                <w:sz w:val="15"/>
              </w:rPr>
              <w:t>Field</w:t>
            </w:r>
          </w:p>
        </w:tc>
        <w:tc>
          <w:tcPr>
            <w:tcW w:w="3024" w:type="dxa"/>
            <w:shd w:val="clear" w:color="auto" w:fill="FFFFFF"/>
            <w:tcMar>
              <w:top w:w="70" w:type="dxa"/>
              <w:left w:w="90" w:type="dxa"/>
              <w:bottom w:w="70" w:type="dxa"/>
              <w:right w:w="90" w:type="dxa"/>
            </w:tcMar>
            <w:vAlign w:val="center"/>
          </w:tcPr>
          <w:p w14:paraId="6CDC81EF" w14:textId="77777777" w:rsidR="00013D56" w:rsidRDefault="00CA7654">
            <w:pPr>
              <w:spacing w:after="0"/>
              <w:rPr>
                <w:rFonts w:hint="eastAsia"/>
              </w:rPr>
            </w:pPr>
            <w:r>
              <w:rPr>
                <w:sz w:val="15"/>
              </w:rPr>
              <w:t>DIRECT UNDER DOMAIN-AWARE PROFILE</w:t>
            </w:r>
          </w:p>
        </w:tc>
        <w:tc>
          <w:tcPr>
            <w:tcW w:w="4392" w:type="dxa"/>
            <w:shd w:val="clear" w:color="auto" w:fill="FFFFFF"/>
            <w:tcMar>
              <w:top w:w="70" w:type="dxa"/>
              <w:left w:w="90" w:type="dxa"/>
              <w:bottom w:w="70" w:type="dxa"/>
              <w:right w:w="90" w:type="dxa"/>
            </w:tcMar>
            <w:vAlign w:val="center"/>
          </w:tcPr>
          <w:p w14:paraId="6271924D" w14:textId="77777777" w:rsidR="00013D56" w:rsidRDefault="00CA7654">
            <w:pPr>
              <w:spacing w:after="0"/>
              <w:rPr>
                <w:rFonts w:hint="eastAsia"/>
              </w:rPr>
            </w:pPr>
            <w:r>
              <w:rPr>
                <w:sz w:val="15"/>
              </w:rPr>
              <w:t>Required domain/context must resolve.</w:t>
            </w:r>
          </w:p>
        </w:tc>
      </w:tr>
      <w:tr w:rsidR="00013D56" w14:paraId="6EFD5978" w14:textId="77777777">
        <w:trPr>
          <w:cantSplit/>
          <w:jc w:val="center"/>
        </w:trPr>
        <w:tc>
          <w:tcPr>
            <w:tcW w:w="1944" w:type="dxa"/>
            <w:shd w:val="clear" w:color="auto" w:fill="F7F9FB"/>
            <w:tcMar>
              <w:top w:w="70" w:type="dxa"/>
              <w:left w:w="90" w:type="dxa"/>
              <w:bottom w:w="70" w:type="dxa"/>
              <w:right w:w="90" w:type="dxa"/>
            </w:tcMar>
            <w:vAlign w:val="center"/>
          </w:tcPr>
          <w:p w14:paraId="27082FB2" w14:textId="77777777" w:rsidR="00013D56" w:rsidRDefault="00CA7654">
            <w:pPr>
              <w:spacing w:after="0"/>
              <w:jc w:val="center"/>
              <w:rPr>
                <w:rFonts w:hint="eastAsia"/>
              </w:rPr>
            </w:pPr>
            <w:r>
              <w:rPr>
                <w:sz w:val="15"/>
              </w:rPr>
              <w:t>Mask</w:t>
            </w:r>
          </w:p>
        </w:tc>
        <w:tc>
          <w:tcPr>
            <w:tcW w:w="3024" w:type="dxa"/>
            <w:shd w:val="clear" w:color="auto" w:fill="F7F9FB"/>
            <w:tcMar>
              <w:top w:w="70" w:type="dxa"/>
              <w:left w:w="90" w:type="dxa"/>
              <w:bottom w:w="70" w:type="dxa"/>
              <w:right w:w="90" w:type="dxa"/>
            </w:tcMar>
            <w:vAlign w:val="center"/>
          </w:tcPr>
          <w:p w14:paraId="001A989C" w14:textId="77777777" w:rsidR="00013D56" w:rsidRDefault="00CA7654">
            <w:pPr>
              <w:spacing w:after="0"/>
              <w:rPr>
                <w:rFonts w:hint="eastAsia"/>
              </w:rPr>
            </w:pPr>
            <w:r>
              <w:rPr>
                <w:sz w:val="15"/>
              </w:rPr>
              <w:t>DIRECT UNDER PARTICIPATION PROFILE</w:t>
            </w:r>
          </w:p>
        </w:tc>
        <w:tc>
          <w:tcPr>
            <w:tcW w:w="4392" w:type="dxa"/>
            <w:shd w:val="clear" w:color="auto" w:fill="F7F9FB"/>
            <w:tcMar>
              <w:top w:w="70" w:type="dxa"/>
              <w:left w:w="90" w:type="dxa"/>
              <w:bottom w:w="70" w:type="dxa"/>
              <w:right w:w="90" w:type="dxa"/>
            </w:tcMar>
            <w:vAlign w:val="center"/>
          </w:tcPr>
          <w:p w14:paraId="175D3D17" w14:textId="77777777" w:rsidR="00013D56" w:rsidRDefault="00CA7654">
            <w:pPr>
              <w:spacing w:after="0"/>
              <w:rPr>
                <w:rFonts w:hint="eastAsia"/>
              </w:rPr>
            </w:pPr>
            <w:r>
              <w:rPr>
                <w:sz w:val="15"/>
              </w:rPr>
              <w:t>Mask stays participation semantics.</w:t>
            </w:r>
          </w:p>
        </w:tc>
      </w:tr>
      <w:tr w:rsidR="00013D56" w14:paraId="17E51774" w14:textId="77777777">
        <w:trPr>
          <w:cantSplit/>
          <w:jc w:val="center"/>
        </w:trPr>
        <w:tc>
          <w:tcPr>
            <w:tcW w:w="1944" w:type="dxa"/>
            <w:shd w:val="clear" w:color="auto" w:fill="FFFFFF"/>
            <w:tcMar>
              <w:top w:w="70" w:type="dxa"/>
              <w:left w:w="90" w:type="dxa"/>
              <w:bottom w:w="70" w:type="dxa"/>
              <w:right w:w="90" w:type="dxa"/>
            </w:tcMar>
            <w:vAlign w:val="center"/>
          </w:tcPr>
          <w:p w14:paraId="085E4F0F" w14:textId="77777777" w:rsidR="00013D56" w:rsidRDefault="00CA7654">
            <w:pPr>
              <w:spacing w:after="0"/>
              <w:jc w:val="center"/>
              <w:rPr>
                <w:rFonts w:hint="eastAsia"/>
              </w:rPr>
            </w:pPr>
            <w:r>
              <w:rPr>
                <w:sz w:val="15"/>
              </w:rPr>
              <w:t>Vector</w:t>
            </w:r>
          </w:p>
        </w:tc>
        <w:tc>
          <w:tcPr>
            <w:tcW w:w="3024" w:type="dxa"/>
            <w:shd w:val="clear" w:color="auto" w:fill="FFFFFF"/>
            <w:tcMar>
              <w:top w:w="70" w:type="dxa"/>
              <w:left w:w="90" w:type="dxa"/>
              <w:bottom w:w="70" w:type="dxa"/>
              <w:right w:w="90" w:type="dxa"/>
            </w:tcMar>
            <w:vAlign w:val="center"/>
          </w:tcPr>
          <w:p w14:paraId="250B9EBC" w14:textId="77777777" w:rsidR="00013D56" w:rsidRDefault="00CA7654">
            <w:pPr>
              <w:spacing w:after="0"/>
              <w:rPr>
                <w:rFonts w:hint="eastAsia"/>
              </w:rPr>
            </w:pPr>
            <w:r>
              <w:rPr>
                <w:sz w:val="15"/>
              </w:rPr>
              <w:t>TRANSFORM REQUIRED</w:t>
            </w:r>
          </w:p>
        </w:tc>
        <w:tc>
          <w:tcPr>
            <w:tcW w:w="4392" w:type="dxa"/>
            <w:shd w:val="clear" w:color="auto" w:fill="FFFFFF"/>
            <w:tcMar>
              <w:top w:w="70" w:type="dxa"/>
              <w:left w:w="90" w:type="dxa"/>
              <w:bottom w:w="70" w:type="dxa"/>
              <w:right w:w="90" w:type="dxa"/>
            </w:tcMar>
            <w:vAlign w:val="center"/>
          </w:tcPr>
          <w:p w14:paraId="49D5532F" w14:textId="77777777" w:rsidR="00013D56" w:rsidRDefault="00CA7654">
            <w:pPr>
              <w:spacing w:after="0"/>
              <w:rPr>
                <w:rFonts w:hint="eastAsia"/>
              </w:rPr>
            </w:pPr>
            <w:r>
              <w:rPr>
                <w:sz w:val="15"/>
              </w:rPr>
              <w:t>Component/magnitude/etc. must be declared.</w:t>
            </w:r>
          </w:p>
        </w:tc>
      </w:tr>
      <w:tr w:rsidR="00013D56" w14:paraId="291FBD90" w14:textId="77777777">
        <w:trPr>
          <w:cantSplit/>
          <w:jc w:val="center"/>
        </w:trPr>
        <w:tc>
          <w:tcPr>
            <w:tcW w:w="1944" w:type="dxa"/>
            <w:shd w:val="clear" w:color="auto" w:fill="F7F9FB"/>
            <w:tcMar>
              <w:top w:w="70" w:type="dxa"/>
              <w:left w:w="90" w:type="dxa"/>
              <w:bottom w:w="70" w:type="dxa"/>
              <w:right w:w="90" w:type="dxa"/>
            </w:tcMar>
            <w:vAlign w:val="center"/>
          </w:tcPr>
          <w:p w14:paraId="4AC18DC3" w14:textId="77777777" w:rsidR="00013D56" w:rsidRDefault="00CA7654">
            <w:pPr>
              <w:spacing w:after="0"/>
              <w:jc w:val="center"/>
              <w:rPr>
                <w:rFonts w:hint="eastAsia"/>
              </w:rPr>
            </w:pPr>
            <w:r>
              <w:rPr>
                <w:sz w:val="15"/>
              </w:rPr>
              <w:t>Angular / Orientation</w:t>
            </w:r>
          </w:p>
        </w:tc>
        <w:tc>
          <w:tcPr>
            <w:tcW w:w="3024" w:type="dxa"/>
            <w:shd w:val="clear" w:color="auto" w:fill="F7F9FB"/>
            <w:tcMar>
              <w:top w:w="70" w:type="dxa"/>
              <w:left w:w="90" w:type="dxa"/>
              <w:bottom w:w="70" w:type="dxa"/>
              <w:right w:w="90" w:type="dxa"/>
            </w:tcMar>
            <w:vAlign w:val="center"/>
          </w:tcPr>
          <w:p w14:paraId="7E685CC2" w14:textId="77777777" w:rsidR="00013D56" w:rsidRDefault="00CA7654">
            <w:pPr>
              <w:spacing w:after="0"/>
              <w:rPr>
                <w:rFonts w:hint="eastAsia"/>
              </w:rPr>
            </w:pPr>
            <w:r>
              <w:rPr>
                <w:sz w:val="15"/>
              </w:rPr>
              <w:t>PROFILE / TRANSFORM REQUIRED</w:t>
            </w:r>
          </w:p>
        </w:tc>
        <w:tc>
          <w:tcPr>
            <w:tcW w:w="4392" w:type="dxa"/>
            <w:shd w:val="clear" w:color="auto" w:fill="F7F9FB"/>
            <w:tcMar>
              <w:top w:w="70" w:type="dxa"/>
              <w:left w:w="90" w:type="dxa"/>
              <w:bottom w:w="70" w:type="dxa"/>
              <w:right w:w="90" w:type="dxa"/>
            </w:tcMar>
            <w:vAlign w:val="center"/>
          </w:tcPr>
          <w:p w14:paraId="04BB8667" w14:textId="77777777" w:rsidR="00013D56" w:rsidRDefault="00CA7654">
            <w:pPr>
              <w:spacing w:after="0"/>
              <w:rPr>
                <w:rFonts w:hint="eastAsia"/>
              </w:rPr>
            </w:pPr>
            <w:r>
              <w:rPr>
                <w:sz w:val="15"/>
              </w:rPr>
              <w:t>No default material interpretation.</w:t>
            </w:r>
          </w:p>
        </w:tc>
      </w:tr>
      <w:tr w:rsidR="00013D56" w14:paraId="5960EF74" w14:textId="77777777">
        <w:trPr>
          <w:cantSplit/>
          <w:jc w:val="center"/>
        </w:trPr>
        <w:tc>
          <w:tcPr>
            <w:tcW w:w="1944" w:type="dxa"/>
            <w:shd w:val="clear" w:color="auto" w:fill="FFFFFF"/>
            <w:tcMar>
              <w:top w:w="70" w:type="dxa"/>
              <w:left w:w="90" w:type="dxa"/>
              <w:bottom w:w="70" w:type="dxa"/>
              <w:right w:w="90" w:type="dxa"/>
            </w:tcMar>
            <w:vAlign w:val="center"/>
          </w:tcPr>
          <w:p w14:paraId="41B8143B" w14:textId="77777777" w:rsidR="00013D56" w:rsidRDefault="00CA7654">
            <w:pPr>
              <w:spacing w:after="0"/>
              <w:jc w:val="center"/>
              <w:rPr>
                <w:rFonts w:hint="eastAsia"/>
              </w:rPr>
            </w:pPr>
            <w:r>
              <w:rPr>
                <w:sz w:val="15"/>
              </w:rPr>
              <w:t>Probability</w:t>
            </w:r>
          </w:p>
        </w:tc>
        <w:tc>
          <w:tcPr>
            <w:tcW w:w="3024" w:type="dxa"/>
            <w:shd w:val="clear" w:color="auto" w:fill="FFFFFF"/>
            <w:tcMar>
              <w:top w:w="70" w:type="dxa"/>
              <w:left w:w="90" w:type="dxa"/>
              <w:bottom w:w="70" w:type="dxa"/>
              <w:right w:w="90" w:type="dxa"/>
            </w:tcMar>
            <w:vAlign w:val="center"/>
          </w:tcPr>
          <w:p w14:paraId="4DECE9E2" w14:textId="77777777" w:rsidR="00013D56" w:rsidRDefault="00CA7654">
            <w:pPr>
              <w:spacing w:after="0"/>
              <w:rPr>
                <w:rFonts w:hint="eastAsia"/>
              </w:rPr>
            </w:pPr>
            <w:r>
              <w:rPr>
                <w:sz w:val="15"/>
              </w:rPr>
              <w:t>PROFILE / TRANSFORM REQUIRED</w:t>
            </w:r>
          </w:p>
        </w:tc>
        <w:tc>
          <w:tcPr>
            <w:tcW w:w="4392" w:type="dxa"/>
            <w:shd w:val="clear" w:color="auto" w:fill="FFFFFF"/>
            <w:tcMar>
              <w:top w:w="70" w:type="dxa"/>
              <w:left w:w="90" w:type="dxa"/>
              <w:bottom w:w="70" w:type="dxa"/>
              <w:right w:w="90" w:type="dxa"/>
            </w:tcMar>
            <w:vAlign w:val="center"/>
          </w:tcPr>
          <w:p w14:paraId="14D563C3" w14:textId="77777777" w:rsidR="00013D56" w:rsidRDefault="00CA7654">
            <w:pPr>
              <w:spacing w:after="0"/>
              <w:rPr>
                <w:rFonts w:hint="eastAsia"/>
              </w:rPr>
            </w:pPr>
            <w:r>
              <w:rPr>
                <w:sz w:val="15"/>
              </w:rPr>
              <w:t>Probability does not silently become opacity.</w:t>
            </w:r>
          </w:p>
        </w:tc>
      </w:tr>
      <w:tr w:rsidR="00013D56" w14:paraId="704EA479" w14:textId="77777777">
        <w:trPr>
          <w:cantSplit/>
          <w:jc w:val="center"/>
        </w:trPr>
        <w:tc>
          <w:tcPr>
            <w:tcW w:w="1944" w:type="dxa"/>
            <w:shd w:val="clear" w:color="auto" w:fill="F7F9FB"/>
            <w:tcMar>
              <w:top w:w="70" w:type="dxa"/>
              <w:left w:w="90" w:type="dxa"/>
              <w:bottom w:w="70" w:type="dxa"/>
              <w:right w:w="90" w:type="dxa"/>
            </w:tcMar>
            <w:vAlign w:val="center"/>
          </w:tcPr>
          <w:p w14:paraId="76CF1725" w14:textId="77777777" w:rsidR="00013D56" w:rsidRDefault="00CA7654">
            <w:pPr>
              <w:spacing w:after="0"/>
              <w:jc w:val="center"/>
              <w:rPr>
                <w:rFonts w:hint="eastAsia"/>
              </w:rPr>
            </w:pPr>
            <w:r>
              <w:rPr>
                <w:sz w:val="15"/>
              </w:rPr>
              <w:t>Event</w:t>
            </w:r>
          </w:p>
        </w:tc>
        <w:tc>
          <w:tcPr>
            <w:tcW w:w="3024" w:type="dxa"/>
            <w:shd w:val="clear" w:color="auto" w:fill="F7F9FB"/>
            <w:tcMar>
              <w:top w:w="70" w:type="dxa"/>
              <w:left w:w="90" w:type="dxa"/>
              <w:bottom w:w="70" w:type="dxa"/>
              <w:right w:w="90" w:type="dxa"/>
            </w:tcMar>
            <w:vAlign w:val="center"/>
          </w:tcPr>
          <w:p w14:paraId="01B7D6C3" w14:textId="77777777" w:rsidR="00013D56" w:rsidRDefault="00CA7654">
            <w:pPr>
              <w:spacing w:after="0"/>
              <w:rPr>
                <w:rFonts w:hint="eastAsia"/>
              </w:rPr>
            </w:pPr>
            <w:r>
              <w:rPr>
                <w:sz w:val="15"/>
              </w:rPr>
              <w:t>PROFILE REQUIRED</w:t>
            </w:r>
          </w:p>
        </w:tc>
        <w:tc>
          <w:tcPr>
            <w:tcW w:w="4392" w:type="dxa"/>
            <w:shd w:val="clear" w:color="auto" w:fill="F7F9FB"/>
            <w:tcMar>
              <w:top w:w="70" w:type="dxa"/>
              <w:left w:w="90" w:type="dxa"/>
              <w:bottom w:w="70" w:type="dxa"/>
              <w:right w:w="90" w:type="dxa"/>
            </w:tcMar>
            <w:vAlign w:val="center"/>
          </w:tcPr>
          <w:p w14:paraId="04B6B51C" w14:textId="77777777" w:rsidR="00013D56" w:rsidRDefault="00CA7654">
            <w:pPr>
              <w:spacing w:after="0"/>
              <w:rPr>
                <w:rFonts w:hint="eastAsia"/>
              </w:rPr>
            </w:pPr>
            <w:r>
              <w:rPr>
                <w:sz w:val="15"/>
              </w:rPr>
              <w:t>Only when event-driven material behavior is explicitly modeled.</w:t>
            </w:r>
          </w:p>
        </w:tc>
      </w:tr>
      <w:tr w:rsidR="00013D56" w14:paraId="64C0F5E7" w14:textId="77777777">
        <w:trPr>
          <w:cantSplit/>
          <w:jc w:val="center"/>
        </w:trPr>
        <w:tc>
          <w:tcPr>
            <w:tcW w:w="1944" w:type="dxa"/>
            <w:shd w:val="clear" w:color="auto" w:fill="FFFFFF"/>
            <w:tcMar>
              <w:top w:w="70" w:type="dxa"/>
              <w:left w:w="90" w:type="dxa"/>
              <w:bottom w:w="70" w:type="dxa"/>
              <w:right w:w="90" w:type="dxa"/>
            </w:tcMar>
            <w:vAlign w:val="center"/>
          </w:tcPr>
          <w:p w14:paraId="1408BABA" w14:textId="77777777" w:rsidR="00013D56" w:rsidRDefault="00CA7654">
            <w:pPr>
              <w:spacing w:after="0"/>
              <w:jc w:val="center"/>
              <w:rPr>
                <w:rFonts w:hint="eastAsia"/>
              </w:rPr>
            </w:pPr>
            <w:r>
              <w:rPr>
                <w:sz w:val="15"/>
              </w:rPr>
              <w:t>Path / Trajectory</w:t>
            </w:r>
          </w:p>
        </w:tc>
        <w:tc>
          <w:tcPr>
            <w:tcW w:w="3024" w:type="dxa"/>
            <w:shd w:val="clear" w:color="auto" w:fill="FFFFFF"/>
            <w:tcMar>
              <w:top w:w="70" w:type="dxa"/>
              <w:left w:w="90" w:type="dxa"/>
              <w:bottom w:w="70" w:type="dxa"/>
              <w:right w:w="90" w:type="dxa"/>
            </w:tcMar>
            <w:vAlign w:val="center"/>
          </w:tcPr>
          <w:p w14:paraId="2DF03EAC" w14:textId="77777777" w:rsidR="00013D56" w:rsidRDefault="00CA7654">
            <w:pPr>
              <w:spacing w:after="0"/>
              <w:rPr>
                <w:rFonts w:hint="eastAsia"/>
              </w:rPr>
            </w:pPr>
            <w:r>
              <w:rPr>
                <w:sz w:val="15"/>
              </w:rPr>
              <w:t>DOMAIN TRANSFORM / PROFILE REQUIRED</w:t>
            </w:r>
          </w:p>
        </w:tc>
        <w:tc>
          <w:tcPr>
            <w:tcW w:w="4392" w:type="dxa"/>
            <w:shd w:val="clear" w:color="auto" w:fill="FFFFFF"/>
            <w:tcMar>
              <w:top w:w="70" w:type="dxa"/>
              <w:left w:w="90" w:type="dxa"/>
              <w:bottom w:w="70" w:type="dxa"/>
              <w:right w:w="90" w:type="dxa"/>
            </w:tcMar>
            <w:vAlign w:val="center"/>
          </w:tcPr>
          <w:p w14:paraId="74A122CD" w14:textId="77777777" w:rsidR="00013D56" w:rsidRDefault="00CA7654">
            <w:pPr>
              <w:spacing w:after="0"/>
              <w:rPr>
                <w:rFonts w:hint="eastAsia"/>
              </w:rPr>
            </w:pPr>
            <w:r>
              <w:rPr>
                <w:sz w:val="15"/>
              </w:rPr>
              <w:t>No direct material meaning by numeric resemblance.</w:t>
            </w:r>
          </w:p>
        </w:tc>
      </w:tr>
    </w:tbl>
    <w:p w14:paraId="59A67A41" w14:textId="77777777" w:rsidR="00013D56" w:rsidRDefault="00CA7654">
      <w:pPr>
        <w:rPr>
          <w:rFonts w:hint="eastAsia"/>
        </w:rPr>
      </w:pPr>
      <w:r>
        <w:br w:type="page"/>
      </w:r>
    </w:p>
    <w:p w14:paraId="62ACF98F" w14:textId="77777777" w:rsidR="00013D56" w:rsidRDefault="00CA7654">
      <w:pPr>
        <w:pStyle w:val="PartTitle"/>
        <w:rPr>
          <w:rFonts w:hint="eastAsia"/>
        </w:rPr>
      </w:pPr>
      <w:r>
        <w:t>Appendix E — Candidate D Requirement Index</w:t>
      </w:r>
    </w:p>
    <w:tbl>
      <w:tblPr>
        <w:tblW w:w="0" w:type="auto"/>
        <w:jc w:val="center"/>
        <w:tblLayout w:type="fixed"/>
        <w:tblLook w:val="04A0" w:firstRow="1" w:lastRow="0" w:firstColumn="1" w:lastColumn="0" w:noHBand="0" w:noVBand="1"/>
      </w:tblPr>
      <w:tblGrid>
        <w:gridCol w:w="936"/>
        <w:gridCol w:w="3456"/>
        <w:gridCol w:w="1584"/>
        <w:gridCol w:w="3384"/>
      </w:tblGrid>
      <w:tr w:rsidR="00013D56" w14:paraId="219B7648" w14:textId="77777777">
        <w:trPr>
          <w:tblHeader/>
          <w:jc w:val="center"/>
        </w:trPr>
        <w:tc>
          <w:tcPr>
            <w:tcW w:w="936" w:type="dxa"/>
            <w:shd w:val="clear" w:color="auto" w:fill="17334F"/>
            <w:tcMar>
              <w:top w:w="90" w:type="dxa"/>
              <w:left w:w="90" w:type="dxa"/>
              <w:bottom w:w="90" w:type="dxa"/>
              <w:right w:w="90" w:type="dxa"/>
            </w:tcMar>
            <w:vAlign w:val="center"/>
          </w:tcPr>
          <w:p w14:paraId="20EEDD02" w14:textId="77777777" w:rsidR="00013D56" w:rsidRDefault="00CA7654">
            <w:pPr>
              <w:jc w:val="center"/>
              <w:rPr>
                <w:rFonts w:hint="eastAsia"/>
              </w:rPr>
            </w:pPr>
            <w:r>
              <w:rPr>
                <w:b/>
                <w:color w:val="FFFFFF"/>
                <w:sz w:val="15"/>
              </w:rPr>
              <w:t>Reader</w:t>
            </w:r>
          </w:p>
        </w:tc>
        <w:tc>
          <w:tcPr>
            <w:tcW w:w="3456" w:type="dxa"/>
            <w:shd w:val="clear" w:color="auto" w:fill="17334F"/>
            <w:tcMar>
              <w:top w:w="90" w:type="dxa"/>
              <w:left w:w="90" w:type="dxa"/>
              <w:bottom w:w="90" w:type="dxa"/>
              <w:right w:w="90" w:type="dxa"/>
            </w:tcMar>
            <w:vAlign w:val="center"/>
          </w:tcPr>
          <w:p w14:paraId="06A16B73" w14:textId="77777777" w:rsidR="00013D56" w:rsidRDefault="00CA7654">
            <w:pPr>
              <w:jc w:val="center"/>
              <w:rPr>
                <w:rFonts w:hint="eastAsia"/>
              </w:rPr>
            </w:pPr>
            <w:r>
              <w:rPr>
                <w:b/>
                <w:color w:val="FFFFFF"/>
                <w:sz w:val="15"/>
              </w:rPr>
              <w:t>Role</w:t>
            </w:r>
          </w:p>
        </w:tc>
        <w:tc>
          <w:tcPr>
            <w:tcW w:w="1584" w:type="dxa"/>
            <w:shd w:val="clear" w:color="auto" w:fill="17334F"/>
            <w:tcMar>
              <w:top w:w="90" w:type="dxa"/>
              <w:left w:w="90" w:type="dxa"/>
              <w:bottom w:w="90" w:type="dxa"/>
              <w:right w:w="90" w:type="dxa"/>
            </w:tcMar>
            <w:vAlign w:val="center"/>
          </w:tcPr>
          <w:p w14:paraId="79A3C675" w14:textId="77777777" w:rsidR="00013D56" w:rsidRDefault="00CA7654">
            <w:pPr>
              <w:jc w:val="center"/>
              <w:rPr>
                <w:rFonts w:hint="eastAsia"/>
              </w:rPr>
            </w:pPr>
            <w:r>
              <w:rPr>
                <w:b/>
                <w:color w:val="FFFFFF"/>
                <w:sz w:val="15"/>
              </w:rPr>
              <w:t>BitGroup</w:t>
            </w:r>
          </w:p>
        </w:tc>
        <w:tc>
          <w:tcPr>
            <w:tcW w:w="3384" w:type="dxa"/>
            <w:shd w:val="clear" w:color="auto" w:fill="17334F"/>
            <w:tcMar>
              <w:top w:w="90" w:type="dxa"/>
              <w:left w:w="90" w:type="dxa"/>
              <w:bottom w:w="90" w:type="dxa"/>
              <w:right w:w="90" w:type="dxa"/>
            </w:tcMar>
            <w:vAlign w:val="center"/>
          </w:tcPr>
          <w:p w14:paraId="1B0172BD" w14:textId="77777777" w:rsidR="00013D56" w:rsidRDefault="00CA7654">
            <w:pPr>
              <w:jc w:val="center"/>
              <w:rPr>
                <w:rFonts w:hint="eastAsia"/>
              </w:rPr>
            </w:pPr>
            <w:r>
              <w:rPr>
                <w:b/>
                <w:color w:val="FFFFFF"/>
                <w:sz w:val="15"/>
              </w:rPr>
              <w:t>DREQ</w:t>
            </w:r>
          </w:p>
        </w:tc>
      </w:tr>
      <w:tr w:rsidR="00013D56" w14:paraId="6C27E7BC" w14:textId="77777777">
        <w:trPr>
          <w:cantSplit/>
          <w:jc w:val="center"/>
        </w:trPr>
        <w:tc>
          <w:tcPr>
            <w:tcW w:w="936" w:type="dxa"/>
            <w:shd w:val="clear" w:color="auto" w:fill="FFFFFF"/>
            <w:tcMar>
              <w:top w:w="70" w:type="dxa"/>
              <w:left w:w="90" w:type="dxa"/>
              <w:bottom w:w="70" w:type="dxa"/>
              <w:right w:w="90" w:type="dxa"/>
            </w:tcMar>
            <w:vAlign w:val="center"/>
          </w:tcPr>
          <w:p w14:paraId="641575C8" w14:textId="77777777" w:rsidR="00013D56" w:rsidRDefault="00CA7654">
            <w:pPr>
              <w:spacing w:after="0"/>
              <w:jc w:val="center"/>
              <w:rPr>
                <w:rFonts w:hint="eastAsia"/>
              </w:rPr>
            </w:pPr>
            <w:r>
              <w:rPr>
                <w:sz w:val="15"/>
              </w:rPr>
              <w:t>A1</w:t>
            </w:r>
          </w:p>
        </w:tc>
        <w:tc>
          <w:tcPr>
            <w:tcW w:w="3456" w:type="dxa"/>
            <w:shd w:val="clear" w:color="auto" w:fill="FFFFFF"/>
            <w:tcMar>
              <w:top w:w="70" w:type="dxa"/>
              <w:left w:w="90" w:type="dxa"/>
              <w:bottom w:w="70" w:type="dxa"/>
              <w:right w:w="90" w:type="dxa"/>
            </w:tcMar>
            <w:vAlign w:val="center"/>
          </w:tcPr>
          <w:p w14:paraId="26545A64" w14:textId="77777777" w:rsidR="00013D56" w:rsidRDefault="00CA7654">
            <w:pPr>
              <w:spacing w:after="0"/>
              <w:rPr>
                <w:rFonts w:hint="eastAsia"/>
              </w:rPr>
            </w:pPr>
            <w:r>
              <w:rPr>
                <w:sz w:val="15"/>
              </w:rPr>
              <w:t>Material Parameter Class</w:t>
            </w:r>
          </w:p>
        </w:tc>
        <w:tc>
          <w:tcPr>
            <w:tcW w:w="1584" w:type="dxa"/>
            <w:shd w:val="clear" w:color="auto" w:fill="FFFFFF"/>
            <w:tcMar>
              <w:top w:w="70" w:type="dxa"/>
              <w:left w:w="90" w:type="dxa"/>
              <w:bottom w:w="70" w:type="dxa"/>
              <w:right w:w="90" w:type="dxa"/>
            </w:tcMar>
            <w:vAlign w:val="center"/>
          </w:tcPr>
          <w:p w14:paraId="0D1C74EA"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17BDEC88" w14:textId="77777777" w:rsidR="00013D56" w:rsidRDefault="00CA7654">
            <w:pPr>
              <w:spacing w:after="0"/>
              <w:rPr>
                <w:rFonts w:hint="eastAsia"/>
              </w:rPr>
            </w:pPr>
            <w:r>
              <w:rPr>
                <w:sz w:val="15"/>
              </w:rPr>
              <w:t>DREQ-CAT.MATERIAL_PARAMETER</w:t>
            </w:r>
          </w:p>
        </w:tc>
      </w:tr>
      <w:tr w:rsidR="00013D56" w14:paraId="5C5C54E6" w14:textId="77777777">
        <w:trPr>
          <w:cantSplit/>
          <w:jc w:val="center"/>
        </w:trPr>
        <w:tc>
          <w:tcPr>
            <w:tcW w:w="936" w:type="dxa"/>
            <w:shd w:val="clear" w:color="auto" w:fill="F7F9FB"/>
            <w:tcMar>
              <w:top w:w="70" w:type="dxa"/>
              <w:left w:w="90" w:type="dxa"/>
              <w:bottom w:w="70" w:type="dxa"/>
              <w:right w:w="90" w:type="dxa"/>
            </w:tcMar>
            <w:vAlign w:val="center"/>
          </w:tcPr>
          <w:p w14:paraId="51F1F854" w14:textId="77777777" w:rsidR="00013D56" w:rsidRDefault="00CA7654">
            <w:pPr>
              <w:spacing w:after="0"/>
              <w:jc w:val="center"/>
              <w:rPr>
                <w:rFonts w:hint="eastAsia"/>
              </w:rPr>
            </w:pPr>
            <w:r>
              <w:rPr>
                <w:sz w:val="15"/>
              </w:rPr>
              <w:t>B1</w:t>
            </w:r>
          </w:p>
        </w:tc>
        <w:tc>
          <w:tcPr>
            <w:tcW w:w="3456" w:type="dxa"/>
            <w:shd w:val="clear" w:color="auto" w:fill="F7F9FB"/>
            <w:tcMar>
              <w:top w:w="70" w:type="dxa"/>
              <w:left w:w="90" w:type="dxa"/>
              <w:bottom w:w="70" w:type="dxa"/>
              <w:right w:w="90" w:type="dxa"/>
            </w:tcMar>
            <w:vAlign w:val="center"/>
          </w:tcPr>
          <w:p w14:paraId="4AD0910C" w14:textId="77777777" w:rsidR="00013D56" w:rsidRDefault="00CA7654">
            <w:pPr>
              <w:spacing w:after="0"/>
              <w:rPr>
                <w:rFonts w:hint="eastAsia"/>
              </w:rPr>
            </w:pPr>
            <w:r>
              <w:rPr>
                <w:sz w:val="15"/>
              </w:rPr>
              <w:t>Operation Mode</w:t>
            </w:r>
          </w:p>
        </w:tc>
        <w:tc>
          <w:tcPr>
            <w:tcW w:w="1584" w:type="dxa"/>
            <w:shd w:val="clear" w:color="auto" w:fill="F7F9FB"/>
            <w:tcMar>
              <w:top w:w="70" w:type="dxa"/>
              <w:left w:w="90" w:type="dxa"/>
              <w:bottom w:w="70" w:type="dxa"/>
              <w:right w:w="90" w:type="dxa"/>
            </w:tcMar>
            <w:vAlign w:val="center"/>
          </w:tcPr>
          <w:p w14:paraId="3E594DBB"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0307C6A5" w14:textId="77777777" w:rsidR="00013D56" w:rsidRDefault="00CA7654">
            <w:pPr>
              <w:spacing w:after="0"/>
              <w:rPr>
                <w:rFonts w:hint="eastAsia"/>
              </w:rPr>
            </w:pPr>
            <w:r>
              <w:rPr>
                <w:sz w:val="15"/>
              </w:rPr>
              <w:t>DREQ-OP.MATERIAL_APPLICATION</w:t>
            </w:r>
          </w:p>
        </w:tc>
      </w:tr>
      <w:tr w:rsidR="00013D56" w14:paraId="597C9C73" w14:textId="77777777">
        <w:trPr>
          <w:cantSplit/>
          <w:jc w:val="center"/>
        </w:trPr>
        <w:tc>
          <w:tcPr>
            <w:tcW w:w="936" w:type="dxa"/>
            <w:shd w:val="clear" w:color="auto" w:fill="FFFFFF"/>
            <w:tcMar>
              <w:top w:w="70" w:type="dxa"/>
              <w:left w:w="90" w:type="dxa"/>
              <w:bottom w:w="70" w:type="dxa"/>
              <w:right w:w="90" w:type="dxa"/>
            </w:tcMar>
            <w:vAlign w:val="center"/>
          </w:tcPr>
          <w:p w14:paraId="5D31D4CC" w14:textId="77777777" w:rsidR="00013D56" w:rsidRDefault="00CA7654">
            <w:pPr>
              <w:spacing w:after="0"/>
              <w:jc w:val="center"/>
              <w:rPr>
                <w:rFonts w:hint="eastAsia"/>
              </w:rPr>
            </w:pPr>
            <w:r>
              <w:rPr>
                <w:sz w:val="15"/>
              </w:rPr>
              <w:t>C1</w:t>
            </w:r>
          </w:p>
        </w:tc>
        <w:tc>
          <w:tcPr>
            <w:tcW w:w="3456" w:type="dxa"/>
            <w:shd w:val="clear" w:color="auto" w:fill="FFFFFF"/>
            <w:tcMar>
              <w:top w:w="70" w:type="dxa"/>
              <w:left w:w="90" w:type="dxa"/>
              <w:bottom w:w="70" w:type="dxa"/>
              <w:right w:w="90" w:type="dxa"/>
            </w:tcMar>
            <w:vAlign w:val="center"/>
          </w:tcPr>
          <w:p w14:paraId="5BBD6D66" w14:textId="77777777" w:rsidR="00013D56" w:rsidRDefault="00CA7654">
            <w:pPr>
              <w:spacing w:after="0"/>
              <w:rPr>
                <w:rFonts w:hint="eastAsia"/>
              </w:rPr>
            </w:pPr>
            <w:r>
              <w:rPr>
                <w:sz w:val="15"/>
              </w:rPr>
              <w:t>Input Range</w:t>
            </w:r>
          </w:p>
        </w:tc>
        <w:tc>
          <w:tcPr>
            <w:tcW w:w="1584" w:type="dxa"/>
            <w:shd w:val="clear" w:color="auto" w:fill="FFFFFF"/>
            <w:tcMar>
              <w:top w:w="70" w:type="dxa"/>
              <w:left w:w="90" w:type="dxa"/>
              <w:bottom w:w="70" w:type="dxa"/>
              <w:right w:w="90" w:type="dxa"/>
            </w:tcMar>
            <w:vAlign w:val="center"/>
          </w:tcPr>
          <w:p w14:paraId="0D1AD35A"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592AC962" w14:textId="77777777" w:rsidR="00013D56" w:rsidRDefault="00CA7654">
            <w:pPr>
              <w:spacing w:after="0"/>
              <w:rPr>
                <w:rFonts w:hint="eastAsia"/>
              </w:rPr>
            </w:pPr>
            <w:r>
              <w:rPr>
                <w:sz w:val="15"/>
              </w:rPr>
              <w:t>DREQ-RANGE.MATERIAL_INPUT</w:t>
            </w:r>
          </w:p>
        </w:tc>
      </w:tr>
      <w:tr w:rsidR="00013D56" w14:paraId="12C7AF20" w14:textId="77777777">
        <w:trPr>
          <w:cantSplit/>
          <w:jc w:val="center"/>
        </w:trPr>
        <w:tc>
          <w:tcPr>
            <w:tcW w:w="936" w:type="dxa"/>
            <w:shd w:val="clear" w:color="auto" w:fill="F7F9FB"/>
            <w:tcMar>
              <w:top w:w="70" w:type="dxa"/>
              <w:left w:w="90" w:type="dxa"/>
              <w:bottom w:w="70" w:type="dxa"/>
              <w:right w:w="90" w:type="dxa"/>
            </w:tcMar>
            <w:vAlign w:val="center"/>
          </w:tcPr>
          <w:p w14:paraId="1C8ADE8B" w14:textId="77777777" w:rsidR="00013D56" w:rsidRDefault="00CA7654">
            <w:pPr>
              <w:spacing w:after="0"/>
              <w:jc w:val="center"/>
              <w:rPr>
                <w:rFonts w:hint="eastAsia"/>
              </w:rPr>
            </w:pPr>
            <w:r>
              <w:rPr>
                <w:sz w:val="15"/>
              </w:rPr>
              <w:t>D1</w:t>
            </w:r>
          </w:p>
        </w:tc>
        <w:tc>
          <w:tcPr>
            <w:tcW w:w="3456" w:type="dxa"/>
            <w:shd w:val="clear" w:color="auto" w:fill="F7F9FB"/>
            <w:tcMar>
              <w:top w:w="70" w:type="dxa"/>
              <w:left w:w="90" w:type="dxa"/>
              <w:bottom w:w="70" w:type="dxa"/>
              <w:right w:w="90" w:type="dxa"/>
            </w:tcMar>
            <w:vAlign w:val="center"/>
          </w:tcPr>
          <w:p w14:paraId="16882A27" w14:textId="77777777" w:rsidR="00013D56" w:rsidRDefault="00CA7654">
            <w:pPr>
              <w:spacing w:after="0"/>
              <w:rPr>
                <w:rFonts w:hint="eastAsia"/>
              </w:rPr>
            </w:pPr>
            <w:r>
              <w:rPr>
                <w:sz w:val="15"/>
              </w:rPr>
              <w:t>Output Range</w:t>
            </w:r>
          </w:p>
        </w:tc>
        <w:tc>
          <w:tcPr>
            <w:tcW w:w="1584" w:type="dxa"/>
            <w:shd w:val="clear" w:color="auto" w:fill="F7F9FB"/>
            <w:tcMar>
              <w:top w:w="70" w:type="dxa"/>
              <w:left w:w="90" w:type="dxa"/>
              <w:bottom w:w="70" w:type="dxa"/>
              <w:right w:w="90" w:type="dxa"/>
            </w:tcMar>
            <w:vAlign w:val="center"/>
          </w:tcPr>
          <w:p w14:paraId="00C5E1BB"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427161F4" w14:textId="77777777" w:rsidR="00013D56" w:rsidRDefault="00CA7654">
            <w:pPr>
              <w:spacing w:after="0"/>
              <w:rPr>
                <w:rFonts w:hint="eastAsia"/>
              </w:rPr>
            </w:pPr>
            <w:r>
              <w:rPr>
                <w:sz w:val="15"/>
              </w:rPr>
              <w:t>DREQ-RANGE.MATERIAL_OUTPUT</w:t>
            </w:r>
          </w:p>
        </w:tc>
      </w:tr>
      <w:tr w:rsidR="00013D56" w14:paraId="3EA9B5CA" w14:textId="77777777">
        <w:trPr>
          <w:cantSplit/>
          <w:jc w:val="center"/>
        </w:trPr>
        <w:tc>
          <w:tcPr>
            <w:tcW w:w="936" w:type="dxa"/>
            <w:shd w:val="clear" w:color="auto" w:fill="FFFFFF"/>
            <w:tcMar>
              <w:top w:w="70" w:type="dxa"/>
              <w:left w:w="90" w:type="dxa"/>
              <w:bottom w:w="70" w:type="dxa"/>
              <w:right w:w="90" w:type="dxa"/>
            </w:tcMar>
            <w:vAlign w:val="center"/>
          </w:tcPr>
          <w:p w14:paraId="119629A2" w14:textId="77777777" w:rsidR="00013D56" w:rsidRDefault="00CA7654">
            <w:pPr>
              <w:spacing w:after="0"/>
              <w:jc w:val="center"/>
              <w:rPr>
                <w:rFonts w:hint="eastAsia"/>
              </w:rPr>
            </w:pPr>
            <w:r>
              <w:rPr>
                <w:sz w:val="15"/>
              </w:rPr>
              <w:t>E1</w:t>
            </w:r>
          </w:p>
        </w:tc>
        <w:tc>
          <w:tcPr>
            <w:tcW w:w="3456" w:type="dxa"/>
            <w:shd w:val="clear" w:color="auto" w:fill="FFFFFF"/>
            <w:tcMar>
              <w:top w:w="70" w:type="dxa"/>
              <w:left w:w="90" w:type="dxa"/>
              <w:bottom w:w="70" w:type="dxa"/>
              <w:right w:w="90" w:type="dxa"/>
            </w:tcMar>
            <w:vAlign w:val="center"/>
          </w:tcPr>
          <w:p w14:paraId="48C7D882" w14:textId="77777777" w:rsidR="00013D56" w:rsidRDefault="00CA7654">
            <w:pPr>
              <w:spacing w:after="0"/>
              <w:rPr>
                <w:rFonts w:hint="eastAsia"/>
              </w:rPr>
            </w:pPr>
            <w:r>
              <w:rPr>
                <w:sz w:val="15"/>
              </w:rPr>
              <w:t>Material Layer / Slot</w:t>
            </w:r>
          </w:p>
        </w:tc>
        <w:tc>
          <w:tcPr>
            <w:tcW w:w="1584" w:type="dxa"/>
            <w:shd w:val="clear" w:color="auto" w:fill="FFFFFF"/>
            <w:tcMar>
              <w:top w:w="70" w:type="dxa"/>
              <w:left w:w="90" w:type="dxa"/>
              <w:bottom w:w="70" w:type="dxa"/>
              <w:right w:w="90" w:type="dxa"/>
            </w:tcMar>
            <w:vAlign w:val="center"/>
          </w:tcPr>
          <w:p w14:paraId="35C9D6F5"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1B4845C7" w14:textId="77777777" w:rsidR="00013D56" w:rsidRDefault="00CA7654">
            <w:pPr>
              <w:spacing w:after="0"/>
              <w:rPr>
                <w:rFonts w:hint="eastAsia"/>
              </w:rPr>
            </w:pPr>
            <w:r>
              <w:rPr>
                <w:sz w:val="15"/>
              </w:rPr>
              <w:t>DREQ-SLOT.MATERIAL_LAYER</w:t>
            </w:r>
          </w:p>
        </w:tc>
      </w:tr>
      <w:tr w:rsidR="00013D56" w14:paraId="7F5B68A5" w14:textId="77777777">
        <w:trPr>
          <w:cantSplit/>
          <w:jc w:val="center"/>
        </w:trPr>
        <w:tc>
          <w:tcPr>
            <w:tcW w:w="936" w:type="dxa"/>
            <w:shd w:val="clear" w:color="auto" w:fill="F7F9FB"/>
            <w:tcMar>
              <w:top w:w="70" w:type="dxa"/>
              <w:left w:w="90" w:type="dxa"/>
              <w:bottom w:w="70" w:type="dxa"/>
              <w:right w:w="90" w:type="dxa"/>
            </w:tcMar>
            <w:vAlign w:val="center"/>
          </w:tcPr>
          <w:p w14:paraId="0FAFDFB3" w14:textId="77777777" w:rsidR="00013D56" w:rsidRDefault="00CA7654">
            <w:pPr>
              <w:spacing w:after="0"/>
              <w:jc w:val="center"/>
              <w:rPr>
                <w:rFonts w:hint="eastAsia"/>
              </w:rPr>
            </w:pPr>
            <w:r>
              <w:rPr>
                <w:sz w:val="15"/>
              </w:rPr>
              <w:t>F1</w:t>
            </w:r>
          </w:p>
        </w:tc>
        <w:tc>
          <w:tcPr>
            <w:tcW w:w="3456" w:type="dxa"/>
            <w:shd w:val="clear" w:color="auto" w:fill="F7F9FB"/>
            <w:tcMar>
              <w:top w:w="70" w:type="dxa"/>
              <w:left w:w="90" w:type="dxa"/>
              <w:bottom w:w="70" w:type="dxa"/>
              <w:right w:w="90" w:type="dxa"/>
            </w:tcMar>
            <w:vAlign w:val="center"/>
          </w:tcPr>
          <w:p w14:paraId="69259D48" w14:textId="77777777" w:rsidR="00013D56" w:rsidRDefault="00CA7654">
            <w:pPr>
              <w:spacing w:after="0"/>
              <w:rPr>
                <w:rFonts w:hint="eastAsia"/>
              </w:rPr>
            </w:pPr>
            <w:r>
              <w:rPr>
                <w:sz w:val="15"/>
              </w:rPr>
              <w:t>Material Channel Mask</w:t>
            </w:r>
          </w:p>
        </w:tc>
        <w:tc>
          <w:tcPr>
            <w:tcW w:w="1584" w:type="dxa"/>
            <w:shd w:val="clear" w:color="auto" w:fill="F7F9FB"/>
            <w:tcMar>
              <w:top w:w="70" w:type="dxa"/>
              <w:left w:w="90" w:type="dxa"/>
              <w:bottom w:w="70" w:type="dxa"/>
              <w:right w:w="90" w:type="dxa"/>
            </w:tcMar>
            <w:vAlign w:val="center"/>
          </w:tcPr>
          <w:p w14:paraId="630FC964" w14:textId="77777777" w:rsidR="00013D56" w:rsidRDefault="00CA7654">
            <w:pPr>
              <w:spacing w:after="0"/>
              <w:rPr>
                <w:rFonts w:hint="eastAsia"/>
              </w:rPr>
            </w:pPr>
            <w:r>
              <w:rPr>
                <w:sz w:val="15"/>
              </w:rPr>
              <w:t>SCALAR-8</w:t>
            </w:r>
          </w:p>
        </w:tc>
        <w:tc>
          <w:tcPr>
            <w:tcW w:w="3384" w:type="dxa"/>
            <w:shd w:val="clear" w:color="auto" w:fill="F7F9FB"/>
            <w:tcMar>
              <w:top w:w="70" w:type="dxa"/>
              <w:left w:w="90" w:type="dxa"/>
              <w:bottom w:w="70" w:type="dxa"/>
              <w:right w:w="90" w:type="dxa"/>
            </w:tcMar>
            <w:vAlign w:val="center"/>
          </w:tcPr>
          <w:p w14:paraId="6FADF34B" w14:textId="77777777" w:rsidR="00013D56" w:rsidRDefault="00CA7654">
            <w:pPr>
              <w:spacing w:after="0"/>
              <w:rPr>
                <w:rFonts w:hint="eastAsia"/>
              </w:rPr>
            </w:pPr>
            <w:r>
              <w:rPr>
                <w:sz w:val="15"/>
              </w:rPr>
              <w:t>DREQ-BITSET.MATERIAL_CHANNELS</w:t>
            </w:r>
          </w:p>
        </w:tc>
      </w:tr>
      <w:tr w:rsidR="00013D56" w14:paraId="38E3CB46" w14:textId="77777777">
        <w:trPr>
          <w:cantSplit/>
          <w:jc w:val="center"/>
        </w:trPr>
        <w:tc>
          <w:tcPr>
            <w:tcW w:w="936" w:type="dxa"/>
            <w:shd w:val="clear" w:color="auto" w:fill="FFFFFF"/>
            <w:tcMar>
              <w:top w:w="70" w:type="dxa"/>
              <w:left w:w="90" w:type="dxa"/>
              <w:bottom w:w="70" w:type="dxa"/>
              <w:right w:w="90" w:type="dxa"/>
            </w:tcMar>
            <w:vAlign w:val="center"/>
          </w:tcPr>
          <w:p w14:paraId="70CA916D" w14:textId="77777777" w:rsidR="00013D56" w:rsidRDefault="00CA7654">
            <w:pPr>
              <w:spacing w:after="0"/>
              <w:jc w:val="center"/>
              <w:rPr>
                <w:rFonts w:hint="eastAsia"/>
              </w:rPr>
            </w:pPr>
            <w:r>
              <w:rPr>
                <w:sz w:val="15"/>
              </w:rPr>
              <w:t>G1</w:t>
            </w:r>
          </w:p>
        </w:tc>
        <w:tc>
          <w:tcPr>
            <w:tcW w:w="3456" w:type="dxa"/>
            <w:shd w:val="clear" w:color="auto" w:fill="FFFFFF"/>
            <w:tcMar>
              <w:top w:w="70" w:type="dxa"/>
              <w:left w:w="90" w:type="dxa"/>
              <w:bottom w:w="70" w:type="dxa"/>
              <w:right w:w="90" w:type="dxa"/>
            </w:tcMar>
            <w:vAlign w:val="center"/>
          </w:tcPr>
          <w:p w14:paraId="2639FCCF" w14:textId="77777777" w:rsidR="00013D56" w:rsidRDefault="00CA7654">
            <w:pPr>
              <w:spacing w:after="0"/>
              <w:rPr>
                <w:rFonts w:hint="eastAsia"/>
              </w:rPr>
            </w:pPr>
            <w:r>
              <w:rPr>
                <w:sz w:val="15"/>
              </w:rPr>
              <w:t>Texture / Pattern Mix Mode</w:t>
            </w:r>
          </w:p>
        </w:tc>
        <w:tc>
          <w:tcPr>
            <w:tcW w:w="1584" w:type="dxa"/>
            <w:shd w:val="clear" w:color="auto" w:fill="FFFFFF"/>
            <w:tcMar>
              <w:top w:w="70" w:type="dxa"/>
              <w:left w:w="90" w:type="dxa"/>
              <w:bottom w:w="70" w:type="dxa"/>
              <w:right w:w="90" w:type="dxa"/>
            </w:tcMar>
            <w:vAlign w:val="center"/>
          </w:tcPr>
          <w:p w14:paraId="19A44E91"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4F66E173" w14:textId="77777777" w:rsidR="00013D56" w:rsidRDefault="00CA7654">
            <w:pPr>
              <w:spacing w:after="0"/>
              <w:rPr>
                <w:rFonts w:hint="eastAsia"/>
              </w:rPr>
            </w:pPr>
            <w:r>
              <w:rPr>
                <w:sz w:val="15"/>
              </w:rPr>
              <w:t>DREQ-OP.MATERIAL_PATTERN_MIX</w:t>
            </w:r>
          </w:p>
        </w:tc>
      </w:tr>
      <w:tr w:rsidR="00013D56" w14:paraId="65305C72" w14:textId="77777777">
        <w:trPr>
          <w:cantSplit/>
          <w:jc w:val="center"/>
        </w:trPr>
        <w:tc>
          <w:tcPr>
            <w:tcW w:w="936" w:type="dxa"/>
            <w:shd w:val="clear" w:color="auto" w:fill="F7F9FB"/>
            <w:tcMar>
              <w:top w:w="70" w:type="dxa"/>
              <w:left w:w="90" w:type="dxa"/>
              <w:bottom w:w="70" w:type="dxa"/>
              <w:right w:w="90" w:type="dxa"/>
            </w:tcMar>
            <w:vAlign w:val="center"/>
          </w:tcPr>
          <w:p w14:paraId="15FA15BF" w14:textId="77777777" w:rsidR="00013D56" w:rsidRDefault="00CA7654">
            <w:pPr>
              <w:spacing w:after="0"/>
              <w:jc w:val="center"/>
              <w:rPr>
                <w:rFonts w:hint="eastAsia"/>
              </w:rPr>
            </w:pPr>
            <w:r>
              <w:rPr>
                <w:sz w:val="15"/>
              </w:rPr>
              <w:t>H1</w:t>
            </w:r>
          </w:p>
        </w:tc>
        <w:tc>
          <w:tcPr>
            <w:tcW w:w="3456" w:type="dxa"/>
            <w:shd w:val="clear" w:color="auto" w:fill="F7F9FB"/>
            <w:tcMar>
              <w:top w:w="70" w:type="dxa"/>
              <w:left w:w="90" w:type="dxa"/>
              <w:bottom w:w="70" w:type="dxa"/>
              <w:right w:w="90" w:type="dxa"/>
            </w:tcMar>
            <w:vAlign w:val="center"/>
          </w:tcPr>
          <w:p w14:paraId="362107A5" w14:textId="77777777" w:rsidR="00013D56" w:rsidRDefault="00CA7654">
            <w:pPr>
              <w:spacing w:after="0"/>
              <w:rPr>
                <w:rFonts w:hint="eastAsia"/>
              </w:rPr>
            </w:pPr>
            <w:r>
              <w:rPr>
                <w:sz w:val="15"/>
              </w:rPr>
              <w:t>Bounds Policy</w:t>
            </w:r>
          </w:p>
        </w:tc>
        <w:tc>
          <w:tcPr>
            <w:tcW w:w="1584" w:type="dxa"/>
            <w:shd w:val="clear" w:color="auto" w:fill="F7F9FB"/>
            <w:tcMar>
              <w:top w:w="70" w:type="dxa"/>
              <w:left w:w="90" w:type="dxa"/>
              <w:bottom w:w="70" w:type="dxa"/>
              <w:right w:w="90" w:type="dxa"/>
            </w:tcMar>
            <w:vAlign w:val="center"/>
          </w:tcPr>
          <w:p w14:paraId="2C2F14D1"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253E6188" w14:textId="77777777" w:rsidR="00013D56" w:rsidRDefault="00CA7654">
            <w:pPr>
              <w:spacing w:after="0"/>
              <w:rPr>
                <w:rFonts w:hint="eastAsia"/>
              </w:rPr>
            </w:pPr>
            <w:r>
              <w:rPr>
                <w:sz w:val="15"/>
              </w:rPr>
              <w:t>DREQ-POLICY.BOUNDS</w:t>
            </w:r>
          </w:p>
        </w:tc>
      </w:tr>
      <w:tr w:rsidR="00013D56" w14:paraId="71289509" w14:textId="77777777">
        <w:trPr>
          <w:cantSplit/>
          <w:jc w:val="center"/>
        </w:trPr>
        <w:tc>
          <w:tcPr>
            <w:tcW w:w="936" w:type="dxa"/>
            <w:shd w:val="clear" w:color="auto" w:fill="FFFFFF"/>
            <w:tcMar>
              <w:top w:w="70" w:type="dxa"/>
              <w:left w:w="90" w:type="dxa"/>
              <w:bottom w:w="70" w:type="dxa"/>
              <w:right w:w="90" w:type="dxa"/>
            </w:tcMar>
            <w:vAlign w:val="center"/>
          </w:tcPr>
          <w:p w14:paraId="0B576A8B" w14:textId="77777777" w:rsidR="00013D56" w:rsidRDefault="00CA7654">
            <w:pPr>
              <w:spacing w:after="0"/>
              <w:jc w:val="center"/>
              <w:rPr>
                <w:rFonts w:hint="eastAsia"/>
              </w:rPr>
            </w:pPr>
            <w:r>
              <w:rPr>
                <w:sz w:val="15"/>
              </w:rPr>
              <w:t>I1</w:t>
            </w:r>
          </w:p>
        </w:tc>
        <w:tc>
          <w:tcPr>
            <w:tcW w:w="3456" w:type="dxa"/>
            <w:shd w:val="clear" w:color="auto" w:fill="FFFFFF"/>
            <w:tcMar>
              <w:top w:w="70" w:type="dxa"/>
              <w:left w:w="90" w:type="dxa"/>
              <w:bottom w:w="70" w:type="dxa"/>
              <w:right w:w="90" w:type="dxa"/>
            </w:tcMar>
            <w:vAlign w:val="center"/>
          </w:tcPr>
          <w:p w14:paraId="339F03E7" w14:textId="77777777" w:rsidR="00013D56" w:rsidRDefault="00CA7654">
            <w:pPr>
              <w:spacing w:after="0"/>
              <w:rPr>
                <w:rFonts w:hint="eastAsia"/>
              </w:rPr>
            </w:pPr>
            <w:r>
              <w:rPr>
                <w:sz w:val="15"/>
              </w:rPr>
              <w:t>Color Coupling Mode</w:t>
            </w:r>
          </w:p>
        </w:tc>
        <w:tc>
          <w:tcPr>
            <w:tcW w:w="1584" w:type="dxa"/>
            <w:shd w:val="clear" w:color="auto" w:fill="FFFFFF"/>
            <w:tcMar>
              <w:top w:w="70" w:type="dxa"/>
              <w:left w:w="90" w:type="dxa"/>
              <w:bottom w:w="70" w:type="dxa"/>
              <w:right w:w="90" w:type="dxa"/>
            </w:tcMar>
            <w:vAlign w:val="center"/>
          </w:tcPr>
          <w:p w14:paraId="7665919A"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318FB53C" w14:textId="77777777" w:rsidR="00013D56" w:rsidRDefault="00CA7654">
            <w:pPr>
              <w:spacing w:after="0"/>
              <w:rPr>
                <w:rFonts w:hint="eastAsia"/>
              </w:rPr>
            </w:pPr>
            <w:r>
              <w:rPr>
                <w:sz w:val="15"/>
              </w:rPr>
              <w:t>DREQ-ROUTE.MATERIAL_COLOR</w:t>
            </w:r>
          </w:p>
        </w:tc>
      </w:tr>
      <w:tr w:rsidR="00013D56" w14:paraId="7EA66C65" w14:textId="77777777">
        <w:trPr>
          <w:cantSplit/>
          <w:jc w:val="center"/>
        </w:trPr>
        <w:tc>
          <w:tcPr>
            <w:tcW w:w="936" w:type="dxa"/>
            <w:shd w:val="clear" w:color="auto" w:fill="F7F9FB"/>
            <w:tcMar>
              <w:top w:w="70" w:type="dxa"/>
              <w:left w:w="90" w:type="dxa"/>
              <w:bottom w:w="70" w:type="dxa"/>
              <w:right w:w="90" w:type="dxa"/>
            </w:tcMar>
            <w:vAlign w:val="center"/>
          </w:tcPr>
          <w:p w14:paraId="3CEA7D18" w14:textId="77777777" w:rsidR="00013D56" w:rsidRDefault="00CA7654">
            <w:pPr>
              <w:spacing w:after="0"/>
              <w:jc w:val="center"/>
              <w:rPr>
                <w:rFonts w:hint="eastAsia"/>
              </w:rPr>
            </w:pPr>
            <w:r>
              <w:rPr>
                <w:sz w:val="15"/>
              </w:rPr>
              <w:t>J1</w:t>
            </w:r>
          </w:p>
        </w:tc>
        <w:tc>
          <w:tcPr>
            <w:tcW w:w="3456" w:type="dxa"/>
            <w:shd w:val="clear" w:color="auto" w:fill="F7F9FB"/>
            <w:tcMar>
              <w:top w:w="70" w:type="dxa"/>
              <w:left w:w="90" w:type="dxa"/>
              <w:bottom w:w="70" w:type="dxa"/>
              <w:right w:w="90" w:type="dxa"/>
            </w:tcMar>
            <w:vAlign w:val="center"/>
          </w:tcPr>
          <w:p w14:paraId="0ACDE11B" w14:textId="77777777" w:rsidR="00013D56" w:rsidRDefault="00CA7654">
            <w:pPr>
              <w:spacing w:after="0"/>
              <w:rPr>
                <w:rFonts w:hint="eastAsia"/>
              </w:rPr>
            </w:pPr>
            <w:r>
              <w:rPr>
                <w:sz w:val="15"/>
              </w:rPr>
              <w:t>Emissive / Light Coupling</w:t>
            </w:r>
          </w:p>
        </w:tc>
        <w:tc>
          <w:tcPr>
            <w:tcW w:w="1584" w:type="dxa"/>
            <w:shd w:val="clear" w:color="auto" w:fill="F7F9FB"/>
            <w:tcMar>
              <w:top w:w="70" w:type="dxa"/>
              <w:left w:w="90" w:type="dxa"/>
              <w:bottom w:w="70" w:type="dxa"/>
              <w:right w:w="90" w:type="dxa"/>
            </w:tcMar>
            <w:vAlign w:val="center"/>
          </w:tcPr>
          <w:p w14:paraId="1741850E"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479A1F0F" w14:textId="77777777" w:rsidR="00013D56" w:rsidRDefault="00CA7654">
            <w:pPr>
              <w:spacing w:after="0"/>
              <w:rPr>
                <w:rFonts w:hint="eastAsia"/>
              </w:rPr>
            </w:pPr>
            <w:r>
              <w:rPr>
                <w:sz w:val="15"/>
              </w:rPr>
              <w:t>DREQ-ROUTE.MATERIAL_LIGHT</w:t>
            </w:r>
          </w:p>
        </w:tc>
      </w:tr>
      <w:tr w:rsidR="00013D56" w14:paraId="1EA0559B" w14:textId="77777777">
        <w:trPr>
          <w:cantSplit/>
          <w:jc w:val="center"/>
        </w:trPr>
        <w:tc>
          <w:tcPr>
            <w:tcW w:w="936" w:type="dxa"/>
            <w:shd w:val="clear" w:color="auto" w:fill="FFFFFF"/>
            <w:tcMar>
              <w:top w:w="70" w:type="dxa"/>
              <w:left w:w="90" w:type="dxa"/>
              <w:bottom w:w="70" w:type="dxa"/>
              <w:right w:w="90" w:type="dxa"/>
            </w:tcMar>
            <w:vAlign w:val="center"/>
          </w:tcPr>
          <w:p w14:paraId="519958C0" w14:textId="77777777" w:rsidR="00013D56" w:rsidRDefault="00CA7654">
            <w:pPr>
              <w:spacing w:after="0"/>
              <w:jc w:val="center"/>
              <w:rPr>
                <w:rFonts w:hint="eastAsia"/>
              </w:rPr>
            </w:pPr>
            <w:r>
              <w:rPr>
                <w:sz w:val="15"/>
              </w:rPr>
              <w:t>K1</w:t>
            </w:r>
          </w:p>
        </w:tc>
        <w:tc>
          <w:tcPr>
            <w:tcW w:w="3456" w:type="dxa"/>
            <w:shd w:val="clear" w:color="auto" w:fill="FFFFFF"/>
            <w:tcMar>
              <w:top w:w="70" w:type="dxa"/>
              <w:left w:w="90" w:type="dxa"/>
              <w:bottom w:w="70" w:type="dxa"/>
              <w:right w:w="90" w:type="dxa"/>
            </w:tcMar>
            <w:vAlign w:val="center"/>
          </w:tcPr>
          <w:p w14:paraId="02EE938C" w14:textId="77777777" w:rsidR="00013D56" w:rsidRDefault="00CA7654">
            <w:pPr>
              <w:spacing w:after="0"/>
              <w:rPr>
                <w:rFonts w:hint="eastAsia"/>
              </w:rPr>
            </w:pPr>
            <w:r>
              <w:rPr>
                <w:sz w:val="15"/>
              </w:rPr>
              <w:t>Baseline Mode</w:t>
            </w:r>
          </w:p>
        </w:tc>
        <w:tc>
          <w:tcPr>
            <w:tcW w:w="1584" w:type="dxa"/>
            <w:shd w:val="clear" w:color="auto" w:fill="FFFFFF"/>
            <w:tcMar>
              <w:top w:w="70" w:type="dxa"/>
              <w:left w:w="90" w:type="dxa"/>
              <w:bottom w:w="70" w:type="dxa"/>
              <w:right w:w="90" w:type="dxa"/>
            </w:tcMar>
            <w:vAlign w:val="center"/>
          </w:tcPr>
          <w:p w14:paraId="159F1484"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12E2B758" w14:textId="77777777" w:rsidR="00013D56" w:rsidRDefault="00CA7654">
            <w:pPr>
              <w:spacing w:after="0"/>
              <w:rPr>
                <w:rFonts w:hint="eastAsia"/>
              </w:rPr>
            </w:pPr>
            <w:r>
              <w:rPr>
                <w:sz w:val="15"/>
              </w:rPr>
              <w:t>DREQ-BASELINE.MATERIAL</w:t>
            </w:r>
          </w:p>
        </w:tc>
      </w:tr>
      <w:tr w:rsidR="00013D56" w14:paraId="41884595" w14:textId="77777777">
        <w:trPr>
          <w:cantSplit/>
          <w:jc w:val="center"/>
        </w:trPr>
        <w:tc>
          <w:tcPr>
            <w:tcW w:w="936" w:type="dxa"/>
            <w:shd w:val="clear" w:color="auto" w:fill="F7F9FB"/>
            <w:tcMar>
              <w:top w:w="70" w:type="dxa"/>
              <w:left w:w="90" w:type="dxa"/>
              <w:bottom w:w="70" w:type="dxa"/>
              <w:right w:w="90" w:type="dxa"/>
            </w:tcMar>
            <w:vAlign w:val="center"/>
          </w:tcPr>
          <w:p w14:paraId="0800DC5A" w14:textId="77777777" w:rsidR="00013D56" w:rsidRDefault="00CA7654">
            <w:pPr>
              <w:spacing w:after="0"/>
              <w:jc w:val="center"/>
              <w:rPr>
                <w:rFonts w:hint="eastAsia"/>
              </w:rPr>
            </w:pPr>
            <w:r>
              <w:rPr>
                <w:sz w:val="15"/>
              </w:rPr>
              <w:t>L1</w:t>
            </w:r>
          </w:p>
        </w:tc>
        <w:tc>
          <w:tcPr>
            <w:tcW w:w="3456" w:type="dxa"/>
            <w:shd w:val="clear" w:color="auto" w:fill="F7F9FB"/>
            <w:tcMar>
              <w:top w:w="70" w:type="dxa"/>
              <w:left w:w="90" w:type="dxa"/>
              <w:bottom w:w="70" w:type="dxa"/>
              <w:right w:w="90" w:type="dxa"/>
            </w:tcMar>
            <w:vAlign w:val="center"/>
          </w:tcPr>
          <w:p w14:paraId="24120F49" w14:textId="77777777" w:rsidR="00013D56" w:rsidRDefault="00CA7654">
            <w:pPr>
              <w:spacing w:after="0"/>
              <w:rPr>
                <w:rFonts w:hint="eastAsia"/>
              </w:rPr>
            </w:pPr>
            <w:r>
              <w:rPr>
                <w:sz w:val="15"/>
              </w:rPr>
              <w:t>Null / Failure Behavior</w:t>
            </w:r>
          </w:p>
        </w:tc>
        <w:tc>
          <w:tcPr>
            <w:tcW w:w="1584" w:type="dxa"/>
            <w:shd w:val="clear" w:color="auto" w:fill="F7F9FB"/>
            <w:tcMar>
              <w:top w:w="70" w:type="dxa"/>
              <w:left w:w="90" w:type="dxa"/>
              <w:bottom w:w="70" w:type="dxa"/>
              <w:right w:w="90" w:type="dxa"/>
            </w:tcMar>
            <w:vAlign w:val="center"/>
          </w:tcPr>
          <w:p w14:paraId="63E12BE6"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505E023A" w14:textId="77777777" w:rsidR="00013D56" w:rsidRDefault="00CA7654">
            <w:pPr>
              <w:spacing w:after="0"/>
              <w:rPr>
                <w:rFonts w:hint="eastAsia"/>
              </w:rPr>
            </w:pPr>
            <w:r>
              <w:rPr>
                <w:sz w:val="15"/>
              </w:rPr>
              <w:t>DREQ-POLICY.FAILURE</w:t>
            </w:r>
          </w:p>
        </w:tc>
      </w:tr>
      <w:tr w:rsidR="00013D56" w14:paraId="261536DF" w14:textId="77777777">
        <w:trPr>
          <w:cantSplit/>
          <w:jc w:val="center"/>
        </w:trPr>
        <w:tc>
          <w:tcPr>
            <w:tcW w:w="936" w:type="dxa"/>
            <w:shd w:val="clear" w:color="auto" w:fill="FFFFFF"/>
            <w:tcMar>
              <w:top w:w="70" w:type="dxa"/>
              <w:left w:w="90" w:type="dxa"/>
              <w:bottom w:w="70" w:type="dxa"/>
              <w:right w:w="90" w:type="dxa"/>
            </w:tcMar>
            <w:vAlign w:val="center"/>
          </w:tcPr>
          <w:p w14:paraId="23E24F28" w14:textId="77777777" w:rsidR="00013D56" w:rsidRDefault="00CA7654">
            <w:pPr>
              <w:spacing w:after="0"/>
              <w:jc w:val="center"/>
              <w:rPr>
                <w:rFonts w:hint="eastAsia"/>
              </w:rPr>
            </w:pPr>
            <w:r>
              <w:rPr>
                <w:sz w:val="15"/>
              </w:rPr>
              <w:t>M1</w:t>
            </w:r>
          </w:p>
        </w:tc>
        <w:tc>
          <w:tcPr>
            <w:tcW w:w="3456" w:type="dxa"/>
            <w:shd w:val="clear" w:color="auto" w:fill="FFFFFF"/>
            <w:tcMar>
              <w:top w:w="70" w:type="dxa"/>
              <w:left w:w="90" w:type="dxa"/>
              <w:bottom w:w="70" w:type="dxa"/>
              <w:right w:w="90" w:type="dxa"/>
            </w:tcMar>
            <w:vAlign w:val="center"/>
          </w:tcPr>
          <w:p w14:paraId="3C0365D5" w14:textId="77777777" w:rsidR="00013D56" w:rsidRDefault="00CA7654">
            <w:pPr>
              <w:spacing w:after="0"/>
              <w:rPr>
                <w:rFonts w:hint="eastAsia"/>
              </w:rPr>
            </w:pPr>
            <w:r>
              <w:rPr>
                <w:sz w:val="15"/>
              </w:rPr>
              <w:t>Evaluation Mode</w:t>
            </w:r>
          </w:p>
        </w:tc>
        <w:tc>
          <w:tcPr>
            <w:tcW w:w="1584" w:type="dxa"/>
            <w:shd w:val="clear" w:color="auto" w:fill="FFFFFF"/>
            <w:tcMar>
              <w:top w:w="70" w:type="dxa"/>
              <w:left w:w="90" w:type="dxa"/>
              <w:bottom w:w="70" w:type="dxa"/>
              <w:right w:w="90" w:type="dxa"/>
            </w:tcMar>
            <w:vAlign w:val="center"/>
          </w:tcPr>
          <w:p w14:paraId="69666DF9"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1995E23E" w14:textId="77777777" w:rsidR="00013D56" w:rsidRDefault="00CA7654">
            <w:pPr>
              <w:spacing w:after="0"/>
              <w:rPr>
                <w:rFonts w:hint="eastAsia"/>
              </w:rPr>
            </w:pPr>
            <w:r>
              <w:rPr>
                <w:sz w:val="15"/>
              </w:rPr>
              <w:t>DREQ-EVAL.MODE</w:t>
            </w:r>
          </w:p>
        </w:tc>
      </w:tr>
      <w:tr w:rsidR="00013D56" w14:paraId="7116DA75" w14:textId="77777777">
        <w:trPr>
          <w:cantSplit/>
          <w:jc w:val="center"/>
        </w:trPr>
        <w:tc>
          <w:tcPr>
            <w:tcW w:w="936" w:type="dxa"/>
            <w:shd w:val="clear" w:color="auto" w:fill="F7F9FB"/>
            <w:tcMar>
              <w:top w:w="70" w:type="dxa"/>
              <w:left w:w="90" w:type="dxa"/>
              <w:bottom w:w="70" w:type="dxa"/>
              <w:right w:w="90" w:type="dxa"/>
            </w:tcMar>
            <w:vAlign w:val="center"/>
          </w:tcPr>
          <w:p w14:paraId="16E6D464" w14:textId="77777777" w:rsidR="00013D56" w:rsidRDefault="00CA7654">
            <w:pPr>
              <w:spacing w:after="0"/>
              <w:jc w:val="center"/>
              <w:rPr>
                <w:rFonts w:hint="eastAsia"/>
              </w:rPr>
            </w:pPr>
            <w:r>
              <w:rPr>
                <w:sz w:val="15"/>
              </w:rPr>
              <w:t>N1</w:t>
            </w:r>
          </w:p>
        </w:tc>
        <w:tc>
          <w:tcPr>
            <w:tcW w:w="3456" w:type="dxa"/>
            <w:shd w:val="clear" w:color="auto" w:fill="F7F9FB"/>
            <w:tcMar>
              <w:top w:w="70" w:type="dxa"/>
              <w:left w:w="90" w:type="dxa"/>
              <w:bottom w:w="70" w:type="dxa"/>
              <w:right w:w="90" w:type="dxa"/>
            </w:tcMar>
            <w:vAlign w:val="center"/>
          </w:tcPr>
          <w:p w14:paraId="306ECFD4" w14:textId="77777777" w:rsidR="00013D56" w:rsidRDefault="00CA7654">
            <w:pPr>
              <w:spacing w:after="0"/>
              <w:rPr>
                <w:rFonts w:hint="eastAsia"/>
              </w:rPr>
            </w:pPr>
            <w:r>
              <w:rPr>
                <w:sz w:val="15"/>
              </w:rPr>
              <w:t>Formula Profile</w:t>
            </w:r>
          </w:p>
        </w:tc>
        <w:tc>
          <w:tcPr>
            <w:tcW w:w="1584" w:type="dxa"/>
            <w:shd w:val="clear" w:color="auto" w:fill="F7F9FB"/>
            <w:tcMar>
              <w:top w:w="70" w:type="dxa"/>
              <w:left w:w="90" w:type="dxa"/>
              <w:bottom w:w="70" w:type="dxa"/>
              <w:right w:w="90" w:type="dxa"/>
            </w:tcMar>
            <w:vAlign w:val="center"/>
          </w:tcPr>
          <w:p w14:paraId="2627C724" w14:textId="77777777" w:rsidR="00013D56" w:rsidRDefault="00CA7654">
            <w:pPr>
              <w:spacing w:after="0"/>
              <w:rPr>
                <w:rFonts w:hint="eastAsia"/>
              </w:rPr>
            </w:pPr>
            <w:r>
              <w:rPr>
                <w:sz w:val="15"/>
              </w:rPr>
              <w:t>SCALAR-4</w:t>
            </w:r>
          </w:p>
        </w:tc>
        <w:tc>
          <w:tcPr>
            <w:tcW w:w="3384" w:type="dxa"/>
            <w:shd w:val="clear" w:color="auto" w:fill="F7F9FB"/>
            <w:tcMar>
              <w:top w:w="70" w:type="dxa"/>
              <w:left w:w="90" w:type="dxa"/>
              <w:bottom w:w="70" w:type="dxa"/>
              <w:right w:w="90" w:type="dxa"/>
            </w:tcMar>
            <w:vAlign w:val="center"/>
          </w:tcPr>
          <w:p w14:paraId="5F0F82B9" w14:textId="77777777" w:rsidR="00013D56" w:rsidRDefault="00CA7654">
            <w:pPr>
              <w:spacing w:after="0"/>
              <w:rPr>
                <w:rFonts w:hint="eastAsia"/>
              </w:rPr>
            </w:pPr>
            <w:r>
              <w:rPr>
                <w:sz w:val="15"/>
              </w:rPr>
              <w:t>DREQ-PROFILE.MATERIAL_FORMULA</w:t>
            </w:r>
          </w:p>
        </w:tc>
      </w:tr>
      <w:tr w:rsidR="00013D56" w14:paraId="5B01B191" w14:textId="77777777">
        <w:trPr>
          <w:cantSplit/>
          <w:jc w:val="center"/>
        </w:trPr>
        <w:tc>
          <w:tcPr>
            <w:tcW w:w="936" w:type="dxa"/>
            <w:shd w:val="clear" w:color="auto" w:fill="FFFFFF"/>
            <w:tcMar>
              <w:top w:w="70" w:type="dxa"/>
              <w:left w:w="90" w:type="dxa"/>
              <w:bottom w:w="70" w:type="dxa"/>
              <w:right w:w="90" w:type="dxa"/>
            </w:tcMar>
            <w:vAlign w:val="center"/>
          </w:tcPr>
          <w:p w14:paraId="14C79FE3" w14:textId="77777777" w:rsidR="00013D56" w:rsidRDefault="00CA7654">
            <w:pPr>
              <w:spacing w:after="0"/>
              <w:jc w:val="center"/>
              <w:rPr>
                <w:rFonts w:hint="eastAsia"/>
              </w:rPr>
            </w:pPr>
            <w:r>
              <w:rPr>
                <w:sz w:val="15"/>
              </w:rPr>
              <w:t>O1</w:t>
            </w:r>
          </w:p>
        </w:tc>
        <w:tc>
          <w:tcPr>
            <w:tcW w:w="3456" w:type="dxa"/>
            <w:shd w:val="clear" w:color="auto" w:fill="FFFFFF"/>
            <w:tcMar>
              <w:top w:w="70" w:type="dxa"/>
              <w:left w:w="90" w:type="dxa"/>
              <w:bottom w:w="70" w:type="dxa"/>
              <w:right w:w="90" w:type="dxa"/>
            </w:tcMar>
            <w:vAlign w:val="center"/>
          </w:tcPr>
          <w:p w14:paraId="494D71CD" w14:textId="77777777" w:rsidR="00013D56" w:rsidRDefault="00CA7654">
            <w:pPr>
              <w:spacing w:after="0"/>
              <w:rPr>
                <w:rFonts w:hint="eastAsia"/>
              </w:rPr>
            </w:pPr>
            <w:r>
              <w:rPr>
                <w:sz w:val="15"/>
              </w:rPr>
              <w:t>Version / Reserved</w:t>
            </w:r>
          </w:p>
        </w:tc>
        <w:tc>
          <w:tcPr>
            <w:tcW w:w="1584" w:type="dxa"/>
            <w:shd w:val="clear" w:color="auto" w:fill="FFFFFF"/>
            <w:tcMar>
              <w:top w:w="70" w:type="dxa"/>
              <w:left w:w="90" w:type="dxa"/>
              <w:bottom w:w="70" w:type="dxa"/>
              <w:right w:w="90" w:type="dxa"/>
            </w:tcMar>
            <w:vAlign w:val="center"/>
          </w:tcPr>
          <w:p w14:paraId="3B139100" w14:textId="77777777" w:rsidR="00013D56" w:rsidRDefault="00CA7654">
            <w:pPr>
              <w:spacing w:after="0"/>
              <w:rPr>
                <w:rFonts w:hint="eastAsia"/>
              </w:rPr>
            </w:pPr>
            <w:r>
              <w:rPr>
                <w:sz w:val="15"/>
              </w:rPr>
              <w:t>SCALAR-4</w:t>
            </w:r>
          </w:p>
        </w:tc>
        <w:tc>
          <w:tcPr>
            <w:tcW w:w="3384" w:type="dxa"/>
            <w:shd w:val="clear" w:color="auto" w:fill="FFFFFF"/>
            <w:tcMar>
              <w:top w:w="70" w:type="dxa"/>
              <w:left w:w="90" w:type="dxa"/>
              <w:bottom w:w="70" w:type="dxa"/>
              <w:right w:w="90" w:type="dxa"/>
            </w:tcMar>
            <w:vAlign w:val="center"/>
          </w:tcPr>
          <w:p w14:paraId="78AE8A6F" w14:textId="77777777" w:rsidR="00013D56" w:rsidRDefault="00CA7654">
            <w:pPr>
              <w:spacing w:after="0"/>
              <w:rPr>
                <w:rFonts w:hint="eastAsia"/>
              </w:rPr>
            </w:pPr>
            <w:r>
              <w:rPr>
                <w:sz w:val="15"/>
              </w:rPr>
              <w:t>DREQ-META.VERSION_INSPECT</w:t>
            </w:r>
          </w:p>
        </w:tc>
      </w:tr>
    </w:tbl>
    <w:p w14:paraId="6B06016F" w14:textId="77777777" w:rsidR="00013D56" w:rsidRDefault="00CA7654">
      <w:pPr>
        <w:rPr>
          <w:rFonts w:hint="eastAsia"/>
        </w:rPr>
      </w:pPr>
      <w:r>
        <w:br w:type="page"/>
      </w:r>
    </w:p>
    <w:p w14:paraId="6071DF88" w14:textId="77777777" w:rsidR="00013D56" w:rsidRDefault="00CA7654">
      <w:pPr>
        <w:pStyle w:val="PartTitle"/>
        <w:rPr>
          <w:rFonts w:hint="eastAsia"/>
        </w:rPr>
      </w:pPr>
      <w:r>
        <w:t>Appendix F — COLOR / LIGHT / GEOMETRY Routing Contract</w:t>
      </w:r>
    </w:p>
    <w:tbl>
      <w:tblPr>
        <w:tblW w:w="0" w:type="auto"/>
        <w:jc w:val="center"/>
        <w:tblLayout w:type="fixed"/>
        <w:tblLook w:val="04A0" w:firstRow="1" w:lastRow="0" w:firstColumn="1" w:lastColumn="0" w:noHBand="0" w:noVBand="1"/>
      </w:tblPr>
      <w:tblGrid>
        <w:gridCol w:w="5"/>
        <w:gridCol w:w="230"/>
        <w:gridCol w:w="2794"/>
        <w:gridCol w:w="3384"/>
        <w:gridCol w:w="3110"/>
        <w:gridCol w:w="760"/>
      </w:tblGrid>
      <w:tr w:rsidR="00013D56" w14:paraId="094E025B" w14:textId="77777777">
        <w:trPr>
          <w:tblHeader/>
          <w:jc w:val="center"/>
        </w:trPr>
        <w:tc>
          <w:tcPr>
            <w:tcW w:w="3024" w:type="dxa"/>
            <w:gridSpan w:val="3"/>
            <w:shd w:val="clear" w:color="auto" w:fill="17334F"/>
            <w:tcMar>
              <w:top w:w="90" w:type="dxa"/>
              <w:left w:w="90" w:type="dxa"/>
              <w:bottom w:w="90" w:type="dxa"/>
              <w:right w:w="90" w:type="dxa"/>
            </w:tcMar>
            <w:vAlign w:val="center"/>
          </w:tcPr>
          <w:p w14:paraId="0B9946F1" w14:textId="77777777" w:rsidR="00013D56" w:rsidRDefault="00CA7654">
            <w:pPr>
              <w:jc w:val="center"/>
              <w:rPr>
                <w:rFonts w:hint="eastAsia"/>
              </w:rPr>
            </w:pPr>
            <w:r>
              <w:rPr>
                <w:b/>
                <w:color w:val="FFFFFF"/>
                <w:sz w:val="15"/>
              </w:rPr>
              <w:t>Relationship</w:t>
            </w:r>
          </w:p>
        </w:tc>
        <w:tc>
          <w:tcPr>
            <w:tcW w:w="3384" w:type="dxa"/>
            <w:shd w:val="clear" w:color="auto" w:fill="17334F"/>
            <w:tcMar>
              <w:top w:w="90" w:type="dxa"/>
              <w:left w:w="90" w:type="dxa"/>
              <w:bottom w:w="90" w:type="dxa"/>
              <w:right w:w="90" w:type="dxa"/>
            </w:tcMar>
            <w:vAlign w:val="center"/>
          </w:tcPr>
          <w:p w14:paraId="1243398F" w14:textId="77777777" w:rsidR="00013D56" w:rsidRDefault="00CA7654">
            <w:pPr>
              <w:jc w:val="center"/>
              <w:rPr>
                <w:rFonts w:hint="eastAsia"/>
              </w:rPr>
            </w:pPr>
            <w:r>
              <w:rPr>
                <w:b/>
                <w:color w:val="FFFFFF"/>
                <w:sz w:val="15"/>
              </w:rPr>
              <w:t>When used</w:t>
            </w:r>
          </w:p>
        </w:tc>
        <w:tc>
          <w:tcPr>
            <w:tcW w:w="2951" w:type="dxa"/>
            <w:gridSpan w:val="2"/>
            <w:shd w:val="clear" w:color="auto" w:fill="17334F"/>
            <w:tcMar>
              <w:top w:w="90" w:type="dxa"/>
              <w:left w:w="90" w:type="dxa"/>
              <w:bottom w:w="90" w:type="dxa"/>
              <w:right w:w="90" w:type="dxa"/>
            </w:tcMar>
            <w:vAlign w:val="center"/>
          </w:tcPr>
          <w:p w14:paraId="3803EAA8" w14:textId="77777777" w:rsidR="00013D56" w:rsidRDefault="00CA7654">
            <w:pPr>
              <w:jc w:val="center"/>
              <w:rPr>
                <w:rFonts w:hint="eastAsia"/>
              </w:rPr>
            </w:pPr>
            <w:r>
              <w:rPr>
                <w:b/>
                <w:color w:val="FFFFFF"/>
                <w:sz w:val="15"/>
              </w:rPr>
              <w:t>Protected ownership</w:t>
            </w:r>
          </w:p>
        </w:tc>
      </w:tr>
      <w:tr w:rsidR="00013D56" w14:paraId="515214A7" w14:textId="77777777">
        <w:trPr>
          <w:cantSplit/>
          <w:jc w:val="center"/>
        </w:trPr>
        <w:tc>
          <w:tcPr>
            <w:tcW w:w="3024" w:type="dxa"/>
            <w:gridSpan w:val="3"/>
            <w:shd w:val="clear" w:color="auto" w:fill="FFFFFF"/>
            <w:tcMar>
              <w:top w:w="70" w:type="dxa"/>
              <w:left w:w="90" w:type="dxa"/>
              <w:bottom w:w="70" w:type="dxa"/>
              <w:right w:w="90" w:type="dxa"/>
            </w:tcMar>
            <w:vAlign w:val="center"/>
          </w:tcPr>
          <w:p w14:paraId="10BD0FF0" w14:textId="77777777" w:rsidR="00013D56" w:rsidRDefault="00CA7654">
            <w:pPr>
              <w:spacing w:after="0"/>
              <w:jc w:val="center"/>
              <w:rPr>
                <w:rFonts w:hint="eastAsia"/>
              </w:rPr>
            </w:pPr>
            <w:r>
              <w:rPr>
                <w:sz w:val="15"/>
              </w:rPr>
              <w:t>MATERIAL_EFFECT → COLOR-32-64</w:t>
            </w:r>
          </w:p>
        </w:tc>
        <w:tc>
          <w:tcPr>
            <w:tcW w:w="3384" w:type="dxa"/>
            <w:shd w:val="clear" w:color="auto" w:fill="FFFFFF"/>
            <w:tcMar>
              <w:top w:w="70" w:type="dxa"/>
              <w:left w:w="90" w:type="dxa"/>
              <w:bottom w:w="70" w:type="dxa"/>
              <w:right w:w="90" w:type="dxa"/>
            </w:tcMar>
            <w:vAlign w:val="center"/>
          </w:tcPr>
          <w:p w14:paraId="40192A7A" w14:textId="77777777" w:rsidR="00013D56" w:rsidRDefault="00CA7654">
            <w:pPr>
              <w:spacing w:after="0"/>
              <w:rPr>
                <w:rFonts w:hint="eastAsia"/>
              </w:rPr>
            </w:pPr>
            <w:r>
              <w:rPr>
                <w:sz w:val="15"/>
              </w:rPr>
              <w:t>Fixed registered color identity required.</w:t>
            </w:r>
          </w:p>
        </w:tc>
        <w:tc>
          <w:tcPr>
            <w:tcW w:w="2951" w:type="dxa"/>
            <w:gridSpan w:val="2"/>
            <w:shd w:val="clear" w:color="auto" w:fill="FFFFFF"/>
            <w:tcMar>
              <w:top w:w="70" w:type="dxa"/>
              <w:left w:w="90" w:type="dxa"/>
              <w:bottom w:w="70" w:type="dxa"/>
              <w:right w:w="90" w:type="dxa"/>
            </w:tcMar>
            <w:vAlign w:val="center"/>
          </w:tcPr>
          <w:p w14:paraId="207F5E51" w14:textId="77777777" w:rsidR="00013D56" w:rsidRDefault="00CA7654">
            <w:pPr>
              <w:spacing w:after="0"/>
              <w:rPr>
                <w:rFonts w:hint="eastAsia"/>
              </w:rPr>
            </w:pPr>
            <w:r>
              <w:rPr>
                <w:sz w:val="15"/>
              </w:rPr>
              <w:t>COLOR owns channel state.</w:t>
            </w:r>
          </w:p>
        </w:tc>
      </w:tr>
      <w:tr w:rsidR="00013D56" w14:paraId="6E8F6855" w14:textId="77777777">
        <w:trPr>
          <w:cantSplit/>
          <w:jc w:val="center"/>
        </w:trPr>
        <w:tc>
          <w:tcPr>
            <w:tcW w:w="3024" w:type="dxa"/>
            <w:gridSpan w:val="3"/>
            <w:shd w:val="clear" w:color="auto" w:fill="F7F9FB"/>
            <w:tcMar>
              <w:top w:w="70" w:type="dxa"/>
              <w:left w:w="90" w:type="dxa"/>
              <w:bottom w:w="70" w:type="dxa"/>
              <w:right w:w="90" w:type="dxa"/>
            </w:tcMar>
            <w:vAlign w:val="center"/>
          </w:tcPr>
          <w:p w14:paraId="54EF3298" w14:textId="77777777" w:rsidR="00013D56" w:rsidRDefault="00CA7654">
            <w:pPr>
              <w:spacing w:after="0"/>
              <w:jc w:val="center"/>
              <w:rPr>
                <w:rFonts w:hint="eastAsia"/>
              </w:rPr>
            </w:pPr>
            <w:r>
              <w:rPr>
                <w:sz w:val="15"/>
              </w:rPr>
              <w:t>MATERIAL_EFFECT → COLOR_EFFECT-64¹</w:t>
            </w:r>
          </w:p>
        </w:tc>
        <w:tc>
          <w:tcPr>
            <w:tcW w:w="3384" w:type="dxa"/>
            <w:shd w:val="clear" w:color="auto" w:fill="F7F9FB"/>
            <w:tcMar>
              <w:top w:w="70" w:type="dxa"/>
              <w:left w:w="90" w:type="dxa"/>
              <w:bottom w:w="70" w:type="dxa"/>
              <w:right w:w="90" w:type="dxa"/>
            </w:tcMar>
            <w:vAlign w:val="center"/>
          </w:tcPr>
          <w:p w14:paraId="7774C895" w14:textId="77777777" w:rsidR="00013D56" w:rsidRDefault="00CA7654">
            <w:pPr>
              <w:spacing w:after="0"/>
              <w:rPr>
                <w:rFonts w:hint="eastAsia"/>
              </w:rPr>
            </w:pPr>
            <w:r>
              <w:rPr>
                <w:sz w:val="15"/>
              </w:rPr>
              <w:t>Procedural color behavior required.</w:t>
            </w:r>
          </w:p>
        </w:tc>
        <w:tc>
          <w:tcPr>
            <w:tcW w:w="2951" w:type="dxa"/>
            <w:gridSpan w:val="2"/>
            <w:shd w:val="clear" w:color="auto" w:fill="F7F9FB"/>
            <w:tcMar>
              <w:top w:w="70" w:type="dxa"/>
              <w:left w:w="90" w:type="dxa"/>
              <w:bottom w:w="70" w:type="dxa"/>
              <w:right w:w="90" w:type="dxa"/>
            </w:tcMar>
            <w:vAlign w:val="center"/>
          </w:tcPr>
          <w:p w14:paraId="563FF463" w14:textId="77777777" w:rsidR="00013D56" w:rsidRDefault="00CA7654">
            <w:pPr>
              <w:spacing w:after="0"/>
              <w:rPr>
                <w:rFonts w:hint="eastAsia"/>
              </w:rPr>
            </w:pPr>
            <w:r>
              <w:rPr>
                <w:sz w:val="15"/>
              </w:rPr>
              <w:t>COLOR_EFFECT owns palette/traversal/mapping behavior.</w:t>
            </w:r>
          </w:p>
        </w:tc>
      </w:tr>
      <w:tr w:rsidR="00013D56" w14:paraId="56F61EFB" w14:textId="77777777">
        <w:trPr>
          <w:cantSplit/>
          <w:jc w:val="center"/>
        </w:trPr>
        <w:tc>
          <w:tcPr>
            <w:tcW w:w="3024" w:type="dxa"/>
            <w:gridSpan w:val="3"/>
            <w:shd w:val="clear" w:color="auto" w:fill="FFFFFF"/>
            <w:tcMar>
              <w:top w:w="70" w:type="dxa"/>
              <w:left w:w="90" w:type="dxa"/>
              <w:bottom w:w="70" w:type="dxa"/>
              <w:right w:w="90" w:type="dxa"/>
            </w:tcMar>
            <w:vAlign w:val="center"/>
          </w:tcPr>
          <w:p w14:paraId="0EA27413" w14:textId="77777777" w:rsidR="00013D56" w:rsidRDefault="00CA7654">
            <w:pPr>
              <w:spacing w:after="0"/>
              <w:jc w:val="center"/>
              <w:rPr>
                <w:rFonts w:hint="eastAsia"/>
              </w:rPr>
            </w:pPr>
            <w:r>
              <w:rPr>
                <w:sz w:val="15"/>
              </w:rPr>
              <w:t>MATERIAL_EFFECT → LIGHT_EFFECT-64¹</w:t>
            </w:r>
          </w:p>
        </w:tc>
        <w:tc>
          <w:tcPr>
            <w:tcW w:w="3384" w:type="dxa"/>
            <w:shd w:val="clear" w:color="auto" w:fill="FFFFFF"/>
            <w:tcMar>
              <w:top w:w="70" w:type="dxa"/>
              <w:left w:w="90" w:type="dxa"/>
              <w:bottom w:w="70" w:type="dxa"/>
              <w:right w:w="90" w:type="dxa"/>
            </w:tcMar>
            <w:vAlign w:val="center"/>
          </w:tcPr>
          <w:p w14:paraId="094BC5A9" w14:textId="77777777" w:rsidR="00013D56" w:rsidRDefault="00CA7654">
            <w:pPr>
              <w:spacing w:after="0"/>
              <w:rPr>
                <w:rFonts w:hint="eastAsia"/>
              </w:rPr>
            </w:pPr>
            <w:r>
              <w:rPr>
                <w:sz w:val="15"/>
              </w:rPr>
              <w:t>Actual illumination behavior required.</w:t>
            </w:r>
          </w:p>
        </w:tc>
        <w:tc>
          <w:tcPr>
            <w:tcW w:w="2951" w:type="dxa"/>
            <w:gridSpan w:val="2"/>
            <w:shd w:val="clear" w:color="auto" w:fill="FFFFFF"/>
            <w:tcMar>
              <w:top w:w="70" w:type="dxa"/>
              <w:left w:w="90" w:type="dxa"/>
              <w:bottom w:w="70" w:type="dxa"/>
              <w:right w:w="90" w:type="dxa"/>
            </w:tcMar>
            <w:vAlign w:val="center"/>
          </w:tcPr>
          <w:p w14:paraId="3AEAA62F" w14:textId="77777777" w:rsidR="00013D56" w:rsidRDefault="00CA7654">
            <w:pPr>
              <w:spacing w:after="0"/>
              <w:rPr>
                <w:rFonts w:hint="eastAsia"/>
              </w:rPr>
            </w:pPr>
            <w:r>
              <w:rPr>
                <w:sz w:val="15"/>
              </w:rPr>
              <w:t>LIGHT_EFFECT owns illumination request semantics.</w:t>
            </w:r>
          </w:p>
        </w:tc>
      </w:tr>
      <w:tr w:rsidR="00013D56" w14:paraId="0CF03D96" w14:textId="77777777">
        <w:trPr>
          <w:cantSplit/>
          <w:jc w:val="center"/>
        </w:trPr>
        <w:tc>
          <w:tcPr>
            <w:tcW w:w="3024" w:type="dxa"/>
            <w:gridSpan w:val="3"/>
            <w:shd w:val="clear" w:color="auto" w:fill="F7F9FB"/>
            <w:tcMar>
              <w:top w:w="70" w:type="dxa"/>
              <w:left w:w="90" w:type="dxa"/>
              <w:bottom w:w="70" w:type="dxa"/>
              <w:right w:w="90" w:type="dxa"/>
            </w:tcMar>
            <w:vAlign w:val="center"/>
          </w:tcPr>
          <w:p w14:paraId="3B0F6F15" w14:textId="77777777" w:rsidR="00013D56" w:rsidRDefault="00CA7654">
            <w:pPr>
              <w:spacing w:after="0"/>
              <w:jc w:val="center"/>
              <w:rPr>
                <w:rFonts w:hint="eastAsia"/>
              </w:rPr>
            </w:pPr>
            <w:r>
              <w:rPr>
                <w:sz w:val="15"/>
              </w:rPr>
              <w:t>MATERIAL_EFFECT vs GEOMETRY_EFFECT</w:t>
            </w:r>
          </w:p>
        </w:tc>
        <w:tc>
          <w:tcPr>
            <w:tcW w:w="3384" w:type="dxa"/>
            <w:shd w:val="clear" w:color="auto" w:fill="F7F9FB"/>
            <w:tcMar>
              <w:top w:w="70" w:type="dxa"/>
              <w:left w:w="90" w:type="dxa"/>
              <w:bottom w:w="70" w:type="dxa"/>
              <w:right w:w="90" w:type="dxa"/>
            </w:tcMar>
            <w:vAlign w:val="center"/>
          </w:tcPr>
          <w:p w14:paraId="5A2541AF" w14:textId="77777777" w:rsidR="00013D56" w:rsidRDefault="00CA7654">
            <w:pPr>
              <w:spacing w:after="0"/>
              <w:rPr>
                <w:rFonts w:hint="eastAsia"/>
              </w:rPr>
            </w:pPr>
            <w:r>
              <w:rPr>
                <w:sz w:val="15"/>
              </w:rPr>
              <w:t>Normal/shading presentation stays material; actual form mutation routes to Geometry.</w:t>
            </w:r>
          </w:p>
        </w:tc>
        <w:tc>
          <w:tcPr>
            <w:tcW w:w="2951" w:type="dxa"/>
            <w:gridSpan w:val="2"/>
            <w:shd w:val="clear" w:color="auto" w:fill="F7F9FB"/>
            <w:tcMar>
              <w:top w:w="70" w:type="dxa"/>
              <w:left w:w="90" w:type="dxa"/>
              <w:bottom w:w="70" w:type="dxa"/>
              <w:right w:w="90" w:type="dxa"/>
            </w:tcMar>
            <w:vAlign w:val="center"/>
          </w:tcPr>
          <w:p w14:paraId="6255B43C" w14:textId="77777777" w:rsidR="00013D56" w:rsidRDefault="00CA7654">
            <w:pPr>
              <w:spacing w:after="0"/>
              <w:rPr>
                <w:rFonts w:hint="eastAsia"/>
              </w:rPr>
            </w:pPr>
            <w:r>
              <w:rPr>
                <w:sz w:val="15"/>
              </w:rPr>
              <w:t>GEOMETRY_EFFECT owns form/topology change.</w:t>
            </w:r>
          </w:p>
        </w:tc>
      </w:tr>
      <w:tr w:rsidR="00013D56" w14:paraId="12AC533D" w14:textId="77777777">
        <w:trPr>
          <w:cantSplit/>
          <w:jc w:val="center"/>
        </w:trPr>
        <w:tc>
          <w:tcPr>
            <w:tcW w:w="3024" w:type="dxa"/>
            <w:gridSpan w:val="3"/>
            <w:shd w:val="clear" w:color="auto" w:fill="FFFFFF"/>
            <w:tcMar>
              <w:top w:w="70" w:type="dxa"/>
              <w:left w:w="90" w:type="dxa"/>
              <w:bottom w:w="70" w:type="dxa"/>
              <w:right w:w="90" w:type="dxa"/>
            </w:tcMar>
            <w:vAlign w:val="center"/>
          </w:tcPr>
          <w:p w14:paraId="77776A85" w14:textId="77777777" w:rsidR="00013D56" w:rsidRDefault="00CA7654">
            <w:pPr>
              <w:spacing w:after="0"/>
              <w:jc w:val="center"/>
              <w:rPr>
                <w:rFonts w:hint="eastAsia"/>
              </w:rPr>
            </w:pPr>
            <w:r>
              <w:rPr>
                <w:sz w:val="15"/>
              </w:rPr>
              <w:t>MATERIAL_EFFECT vs BLEND_EFFECT</w:t>
            </w:r>
          </w:p>
        </w:tc>
        <w:tc>
          <w:tcPr>
            <w:tcW w:w="3384" w:type="dxa"/>
            <w:shd w:val="clear" w:color="auto" w:fill="FFFFFF"/>
            <w:tcMar>
              <w:top w:w="70" w:type="dxa"/>
              <w:left w:w="90" w:type="dxa"/>
              <w:bottom w:w="70" w:type="dxa"/>
              <w:right w:w="90" w:type="dxa"/>
            </w:tcMar>
            <w:vAlign w:val="center"/>
          </w:tcPr>
          <w:p w14:paraId="3B3E7803" w14:textId="77777777" w:rsidR="00013D56" w:rsidRDefault="00CA7654">
            <w:pPr>
              <w:spacing w:after="0"/>
              <w:rPr>
                <w:rFonts w:hint="eastAsia"/>
              </w:rPr>
            </w:pPr>
            <w:r>
              <w:rPr>
                <w:sz w:val="15"/>
              </w:rPr>
              <w:t>Pattern mixing is local material application; typed Signal combination routes to BLEND_EFFECT.</w:t>
            </w:r>
          </w:p>
        </w:tc>
        <w:tc>
          <w:tcPr>
            <w:tcW w:w="2951" w:type="dxa"/>
            <w:gridSpan w:val="2"/>
            <w:shd w:val="clear" w:color="auto" w:fill="FFFFFF"/>
            <w:tcMar>
              <w:top w:w="70" w:type="dxa"/>
              <w:left w:w="90" w:type="dxa"/>
              <w:bottom w:w="70" w:type="dxa"/>
              <w:right w:w="90" w:type="dxa"/>
            </w:tcMar>
            <w:vAlign w:val="center"/>
          </w:tcPr>
          <w:p w14:paraId="668EE321" w14:textId="77777777" w:rsidR="00013D56" w:rsidRDefault="00CA7654">
            <w:pPr>
              <w:spacing w:after="0"/>
              <w:rPr>
                <w:rFonts w:hint="eastAsia"/>
              </w:rPr>
            </w:pPr>
            <w:r>
              <w:rPr>
                <w:sz w:val="15"/>
              </w:rPr>
              <w:t>BLEND_EFFECT owns Signal combination algebra.</w:t>
            </w:r>
          </w:p>
        </w:tc>
      </w:tr>
      <w:tr w:rsidR="00013D56" w14:paraId="7DF26796" w14:textId="77777777">
        <w:trPr>
          <w:gridBefore w:val="1"/>
          <w:gridAfter w:val="1"/>
          <w:wAfter w:w="760" w:type="dxa"/>
          <w:cantSplit/>
          <w:jc w:val="center"/>
        </w:trPr>
        <w:tc>
          <w:tcPr>
            <w:tcW w:w="230" w:type="dxa"/>
            <w:shd w:val="clear" w:color="auto" w:fill="7650B5"/>
            <w:tcMar>
              <w:top w:w="0" w:type="dxa"/>
              <w:left w:w="0" w:type="dxa"/>
              <w:bottom w:w="0" w:type="dxa"/>
              <w:right w:w="0" w:type="dxa"/>
            </w:tcMar>
          </w:tcPr>
          <w:p w14:paraId="7802145D" w14:textId="77777777" w:rsidR="00013D56" w:rsidRDefault="00013D56">
            <w:pPr>
              <w:rPr>
                <w:rFonts w:hint="eastAsia"/>
              </w:rPr>
            </w:pPr>
          </w:p>
        </w:tc>
        <w:tc>
          <w:tcPr>
            <w:tcW w:w="9288" w:type="dxa"/>
            <w:gridSpan w:val="3"/>
            <w:shd w:val="clear" w:color="auto" w:fill="F1F4F8"/>
            <w:tcMar>
              <w:top w:w="120" w:type="dxa"/>
              <w:left w:w="140" w:type="dxa"/>
              <w:bottom w:w="120" w:type="dxa"/>
              <w:right w:w="140" w:type="dxa"/>
            </w:tcMar>
          </w:tcPr>
          <w:p w14:paraId="02D41F63" w14:textId="77777777" w:rsidR="00013D56" w:rsidRDefault="00CA7654">
            <w:pPr>
              <w:spacing w:after="80"/>
              <w:rPr>
                <w:rFonts w:hint="eastAsia"/>
              </w:rPr>
            </w:pPr>
            <w:r>
              <w:rPr>
                <w:b/>
                <w:color w:val="7650B5"/>
                <w:sz w:val="18"/>
              </w:rPr>
              <w:t>EVOLUTION NOTE</w:t>
            </w:r>
          </w:p>
          <w:p w14:paraId="1EC4C626" w14:textId="77777777" w:rsidR="00013D56" w:rsidRDefault="00CA7654">
            <w:pPr>
              <w:spacing w:after="0"/>
              <w:rPr>
                <w:rFonts w:hint="eastAsia"/>
              </w:rPr>
            </w:pPr>
            <w:r>
              <w:t>Historical source documents may mention COLOR-128. The current Candidate architecture explicitly uses COLOR-32-64 and COLOR_EFFECT-64¹. This note records architectural evolution rather than silently overwriting the source lineage.</w:t>
            </w:r>
          </w:p>
        </w:tc>
      </w:tr>
    </w:tbl>
    <w:p w14:paraId="577CD6C8" w14:textId="77777777" w:rsidR="00013D56" w:rsidRDefault="00013D56">
      <w:pPr>
        <w:spacing w:after="0"/>
        <w:rPr>
          <w:rFonts w:hint="eastAsia"/>
        </w:rPr>
      </w:pPr>
    </w:p>
    <w:p w14:paraId="6B48A912" w14:textId="77777777" w:rsidR="00013D56" w:rsidRDefault="00CA7654">
      <w:pPr>
        <w:rPr>
          <w:rFonts w:hint="eastAsia"/>
        </w:rPr>
      </w:pPr>
      <w:r>
        <w:br w:type="page"/>
      </w:r>
    </w:p>
    <w:p w14:paraId="5D8AFF63" w14:textId="77777777" w:rsidR="00013D56" w:rsidRDefault="00CA7654">
      <w:pPr>
        <w:pStyle w:val="PartTitle"/>
        <w:rPr>
          <w:rFonts w:hint="eastAsia"/>
        </w:rPr>
      </w:pPr>
      <w:r>
        <w:t>Appendix G — Build / Conformance Checklist</w:t>
      </w:r>
    </w:p>
    <w:p w14:paraId="38746FBA" w14:textId="77777777" w:rsidR="00013D56" w:rsidRDefault="00CA7654">
      <w:pPr>
        <w:spacing w:after="80"/>
        <w:ind w:left="173"/>
        <w:rPr>
          <w:rFonts w:hint="eastAsia"/>
        </w:rPr>
      </w:pPr>
      <w:r>
        <w:rPr>
          <w:sz w:val="18"/>
        </w:rPr>
        <w:t>□ Resolve/reuse canonical SCALAR-4 and SCALAR-8 BitGroups.</w:t>
      </w:r>
    </w:p>
    <w:p w14:paraId="65EF0896" w14:textId="77777777" w:rsidR="00013D56" w:rsidRDefault="00CA7654">
      <w:pPr>
        <w:spacing w:after="80"/>
        <w:ind w:left="173"/>
        <w:rPr>
          <w:rFonts w:hint="eastAsia"/>
        </w:rPr>
      </w:pPr>
      <w:r>
        <w:rPr>
          <w:sz w:val="18"/>
        </w:rPr>
        <w:t>□ Create A1:O1 MATERIAL_EFFECT-64¹ placements at the exact B000:B063 addresses.</w:t>
      </w:r>
    </w:p>
    <w:p w14:paraId="1E29506A" w14:textId="77777777" w:rsidR="00013D56" w:rsidRDefault="00CA7654">
      <w:pPr>
        <w:spacing w:after="80"/>
        <w:ind w:left="173"/>
        <w:rPr>
          <w:rFonts w:hint="eastAsia"/>
        </w:rPr>
      </w:pPr>
      <w:r>
        <w:rPr>
          <w:sz w:val="18"/>
        </w:rPr>
        <w:t>□ Register the Material Parameter, Operation, Input Range, Output Range, Layer/Slot, Pattern Mix, Bounds, Color Coupling, Light Coupling, Baseline, Failure, Evaluation, Formula Profile, and Version vocabularies.</w:t>
      </w:r>
    </w:p>
    <w:p w14:paraId="31FEB7E5" w14:textId="77777777" w:rsidR="00013D56" w:rsidRDefault="00CA7654">
      <w:pPr>
        <w:spacing w:after="80"/>
        <w:ind w:left="173"/>
        <w:rPr>
          <w:rFonts w:hint="eastAsia"/>
        </w:rPr>
      </w:pPr>
      <w:r>
        <w:rPr>
          <w:sz w:val="18"/>
        </w:rPr>
        <w:t>□ Bind F1 constituent Bits to channel-slot positions A–H while preserving generic SCALAR-8 mathematics.</w:t>
      </w:r>
    </w:p>
    <w:p w14:paraId="13E18750" w14:textId="77777777" w:rsidR="00013D56" w:rsidRDefault="00CA7654">
      <w:pPr>
        <w:spacing w:after="80"/>
        <w:ind w:left="173"/>
        <w:rPr>
          <w:rFonts w:hint="eastAsia"/>
        </w:rPr>
      </w:pPr>
      <w:r>
        <w:rPr>
          <w:sz w:val="18"/>
        </w:rPr>
        <w:t>□ Register Material Formula Profiles with accepted input classes, domain requirements, mapping equations, undefined conditions, determinism posture, and human-readable explanations.</w:t>
      </w:r>
    </w:p>
    <w:p w14:paraId="4E10C79A" w14:textId="77777777" w:rsidR="00013D56" w:rsidRDefault="00CA7654">
      <w:pPr>
        <w:spacing w:after="80"/>
        <w:ind w:left="173"/>
        <w:rPr>
          <w:rFonts w:hint="eastAsia"/>
        </w:rPr>
      </w:pPr>
      <w:r>
        <w:rPr>
          <w:sz w:val="18"/>
        </w:rPr>
        <w:t>□ Register current COLOR routes to COLOR_EFFECT-64¹ and COLOR-32-64; preserve historical COLOR-128 references as source evolution metadata.</w:t>
      </w:r>
    </w:p>
    <w:p w14:paraId="74C639FB" w14:textId="77777777" w:rsidR="00013D56" w:rsidRDefault="00CA7654">
      <w:pPr>
        <w:spacing w:after="80"/>
        <w:ind w:left="173"/>
        <w:rPr>
          <w:rFonts w:hint="eastAsia"/>
        </w:rPr>
      </w:pPr>
      <w:r>
        <w:rPr>
          <w:sz w:val="18"/>
        </w:rPr>
        <w:t>□ Register LIGHT continuation through LIGHT_EFFECT-64¹ where actual illumination semantics are required.</w:t>
      </w:r>
    </w:p>
    <w:p w14:paraId="73AB469F" w14:textId="77777777" w:rsidR="00013D56" w:rsidRDefault="00CA7654">
      <w:pPr>
        <w:spacing w:after="80"/>
        <w:ind w:left="173"/>
        <w:rPr>
          <w:rFonts w:hint="eastAsia"/>
        </w:rPr>
      </w:pPr>
      <w:r>
        <w:rPr>
          <w:sz w:val="18"/>
        </w:rPr>
        <w:t>□ Define Material/Application Binding requirements for target identity, material identity, slot map, channel map, output range/unit mapping, baseline context, and endpoint capability policy.</w:t>
      </w:r>
    </w:p>
    <w:p w14:paraId="0CC125F2" w14:textId="77777777" w:rsidR="00013D56" w:rsidRDefault="00CA7654">
      <w:pPr>
        <w:spacing w:after="80"/>
        <w:ind w:left="173"/>
        <w:rPr>
          <w:rFonts w:hint="eastAsia"/>
        </w:rPr>
      </w:pPr>
      <w:r>
        <w:rPr>
          <w:sz w:val="18"/>
        </w:rPr>
        <w:t>□ Resolve exact D#.# interface contracts from the DREQ-* map and bind interface metadata/BOSS assets without changing Reader semantics.</w:t>
      </w:r>
    </w:p>
    <w:p w14:paraId="68D962D8" w14:textId="77777777" w:rsidR="00013D56" w:rsidRDefault="00CA7654">
      <w:pPr>
        <w:spacing w:after="80"/>
        <w:ind w:left="173"/>
        <w:rPr>
          <w:rFonts w:hint="eastAsia"/>
        </w:rPr>
      </w:pPr>
      <w:r>
        <w:rPr>
          <w:sz w:val="18"/>
        </w:rPr>
        <w:t>□ Test Safe Zero, direct Scalar, explicit Signed remap, Vector rejection/transform, Field domain, Mask participation, missing slot/channel/color, emissive separation, endpoint mismatch, source preservation, renderer replacement, and version inspection.</w:t>
      </w:r>
    </w:p>
    <w:p w14:paraId="76B1DF91" w14:textId="77777777" w:rsidR="00013D56" w:rsidRDefault="00CA7654">
      <w:pPr>
        <w:spacing w:after="80"/>
        <w:ind w:left="173"/>
        <w:rPr>
          <w:rFonts w:hint="eastAsia"/>
        </w:rPr>
      </w:pPr>
      <w:r>
        <w:rPr>
          <w:sz w:val="18"/>
        </w:rPr>
        <w:t>□ Promote only after the Reader, bindings, profiles, conformance suite, and version interpretation are deterministic and inspectable.</w:t>
      </w:r>
    </w:p>
    <w:p w14:paraId="20DABB7C" w14:textId="77777777" w:rsidR="00013D56" w:rsidRDefault="00CA7654">
      <w:pPr>
        <w:pStyle w:val="Heading2"/>
      </w:pPr>
      <w:r>
        <w:t>Final Human-Learning Test</w:t>
      </w:r>
    </w:p>
    <w:tbl>
      <w:tblPr>
        <w:tblW w:w="0" w:type="auto"/>
        <w:jc w:val="center"/>
        <w:tblLayout w:type="fixed"/>
        <w:tblLook w:val="04A0" w:firstRow="1" w:lastRow="0" w:firstColumn="1" w:lastColumn="0" w:noHBand="0" w:noVBand="1"/>
      </w:tblPr>
      <w:tblGrid>
        <w:gridCol w:w="230"/>
        <w:gridCol w:w="9288"/>
      </w:tblGrid>
      <w:tr w:rsidR="00013D56" w14:paraId="692055C9" w14:textId="77777777">
        <w:trPr>
          <w:cantSplit/>
          <w:jc w:val="center"/>
        </w:trPr>
        <w:tc>
          <w:tcPr>
            <w:tcW w:w="230" w:type="dxa"/>
            <w:shd w:val="clear" w:color="auto" w:fill="4D9D68"/>
            <w:tcMar>
              <w:top w:w="0" w:type="dxa"/>
              <w:left w:w="0" w:type="dxa"/>
              <w:bottom w:w="0" w:type="dxa"/>
              <w:right w:w="0" w:type="dxa"/>
            </w:tcMar>
          </w:tcPr>
          <w:p w14:paraId="025736A1" w14:textId="77777777" w:rsidR="00013D56" w:rsidRDefault="00013D56">
            <w:pPr>
              <w:rPr>
                <w:rFonts w:hint="eastAsia"/>
              </w:rPr>
            </w:pPr>
          </w:p>
        </w:tc>
        <w:tc>
          <w:tcPr>
            <w:tcW w:w="9288" w:type="dxa"/>
            <w:shd w:val="clear" w:color="auto" w:fill="F1F4F8"/>
            <w:tcMar>
              <w:top w:w="120" w:type="dxa"/>
              <w:left w:w="140" w:type="dxa"/>
              <w:bottom w:w="120" w:type="dxa"/>
              <w:right w:w="140" w:type="dxa"/>
            </w:tcMar>
          </w:tcPr>
          <w:p w14:paraId="66D762E7" w14:textId="77777777" w:rsidR="00013D56" w:rsidRDefault="00CA7654">
            <w:pPr>
              <w:spacing w:after="80"/>
              <w:rPr>
                <w:rFonts w:hint="eastAsia"/>
              </w:rPr>
            </w:pPr>
            <w:r>
              <w:rPr>
                <w:b/>
                <w:color w:val="4D9D68"/>
                <w:sz w:val="18"/>
              </w:rPr>
              <w:t>COMPLETION CRITERION</w:t>
            </w:r>
          </w:p>
          <w:p w14:paraId="6FFA1C66" w14:textId="77777777" w:rsidR="00013D56" w:rsidRDefault="00CA7654">
            <w:pPr>
              <w:spacing w:after="0"/>
              <w:rPr>
                <w:rFonts w:hint="eastAsia"/>
              </w:rPr>
            </w:pPr>
            <w:r>
              <w:t>A knowledgeable human should be able to skim the figures months later and recover the bounded question, physical allocation, Reader meanings, ownership boundaries, interface geometry, specialist continuations, failure posture, and construction plan without traversing the live Registry. If the figures do not accomplish that, the Specification is not finished.</w:t>
            </w:r>
          </w:p>
        </w:tc>
      </w:tr>
    </w:tbl>
    <w:p w14:paraId="1887ED0B" w14:textId="77777777" w:rsidR="00013D56" w:rsidRDefault="00013D56">
      <w:pPr>
        <w:spacing w:after="0"/>
        <w:rPr>
          <w:rFonts w:hint="eastAsia"/>
        </w:rPr>
      </w:pPr>
    </w:p>
    <w:p w14:paraId="319D7D7D" w14:textId="77777777" w:rsidR="00013D56" w:rsidRDefault="00CA7654">
      <w:pPr>
        <w:rPr>
          <w:rFonts w:hint="eastAsia"/>
        </w:rPr>
      </w:pPr>
      <w:r>
        <w:br w:type="page"/>
      </w:r>
    </w:p>
    <w:p w14:paraId="01E3EA9F" w14:textId="77777777" w:rsidR="00013D56" w:rsidRDefault="00CA7654">
      <w:pPr>
        <w:pStyle w:val="PartTitle"/>
        <w:rPr>
          <w:rFonts w:hint="eastAsia"/>
        </w:rPr>
      </w:pPr>
      <w:r>
        <w:t>Reference Basis</w:t>
      </w:r>
    </w:p>
    <w:p w14:paraId="1FAC90CF" w14:textId="77777777" w:rsidR="00013D56" w:rsidRDefault="00CA7654">
      <w:pPr>
        <w:spacing w:after="60"/>
        <w:ind w:left="259"/>
        <w:rPr>
          <w:rFonts w:hint="eastAsia"/>
        </w:rPr>
      </w:pPr>
      <w:r>
        <w:rPr>
          <w:sz w:val="18"/>
        </w:rPr>
        <w:t>• CERBERUS SK Specification Authoring Standard v1.0 — governing document-production and human-learning conventions.</w:t>
      </w:r>
    </w:p>
    <w:p w14:paraId="3A3C0DC6" w14:textId="77777777" w:rsidR="00013D56" w:rsidRDefault="00CA7654">
      <w:pPr>
        <w:spacing w:after="60"/>
        <w:ind w:left="259"/>
        <w:rPr>
          <w:rFonts w:hint="eastAsia"/>
        </w:rPr>
      </w:pPr>
      <w:r>
        <w:rPr>
          <w:sz w:val="18"/>
        </w:rPr>
        <w:t>• CERBERUS Effects Studio SK Interoperability Reference v0.1 — Effects Family interoperability, typed Signal, ownership, Formula Profile, and Application Binding context.</w:t>
      </w:r>
    </w:p>
    <w:p w14:paraId="2CE934BB" w14:textId="77777777" w:rsidR="00013D56" w:rsidRDefault="00CA7654">
      <w:pPr>
        <w:spacing w:after="60"/>
        <w:ind w:left="259"/>
        <w:rPr>
          <w:rFonts w:hint="eastAsia"/>
        </w:rPr>
      </w:pPr>
      <w:r>
        <w:rPr>
          <w:sz w:val="18"/>
        </w:rPr>
        <w:t>• CERBERUS COLOR_EFFECT-64 Candidate Semantic Kernel Specification v0.1 — current procedural color routing precedent.</w:t>
      </w:r>
    </w:p>
    <w:p w14:paraId="0998AE92" w14:textId="77777777" w:rsidR="00013D56" w:rsidRDefault="00CA7654">
      <w:pPr>
        <w:spacing w:after="60"/>
        <w:ind w:left="259"/>
        <w:rPr>
          <w:rFonts w:hint="eastAsia"/>
        </w:rPr>
      </w:pPr>
      <w:r>
        <w:rPr>
          <w:sz w:val="18"/>
        </w:rPr>
        <w:t>• CERBERUS COLOR-32-64 Candidate Semantic Kernel Specification v0.1 — current registered color identity precedent.</w:t>
      </w:r>
    </w:p>
    <w:p w14:paraId="416DD933" w14:textId="77777777" w:rsidR="00013D56" w:rsidRDefault="00CA7654">
      <w:pPr>
        <w:spacing w:after="60"/>
        <w:ind w:left="259"/>
        <w:rPr>
          <w:rFonts w:hint="eastAsia"/>
        </w:rPr>
      </w:pPr>
      <w:r>
        <w:rPr>
          <w:sz w:val="18"/>
        </w:rPr>
        <w:t>• CERBERUS LIGHT_EFFECT-64 Candidate Semantic Kernel Specification v0.1 — illumination ownership and emissive-continuation precedent.</w:t>
      </w:r>
    </w:p>
    <w:p w14:paraId="2E326247" w14:textId="77777777" w:rsidR="00013D56" w:rsidRDefault="00CA7654">
      <w:pPr>
        <w:spacing w:after="60"/>
        <w:ind w:left="259"/>
        <w:rPr>
          <w:rFonts w:hint="eastAsia"/>
        </w:rPr>
      </w:pPr>
      <w:r>
        <w:rPr>
          <w:sz w:val="18"/>
        </w:rPr>
        <w:t>• CERBERUS GEOMETRY_EFFECT-64 Candidate Semantic Kernel Specification v0.1 — form-deformation ownership boundary.</w:t>
      </w:r>
    </w:p>
    <w:p w14:paraId="5DF11515" w14:textId="77777777" w:rsidR="00013D56" w:rsidRDefault="00CA7654">
      <w:pPr>
        <w:spacing w:after="60"/>
        <w:ind w:left="259"/>
        <w:rPr>
          <w:rFonts w:hint="eastAsia"/>
        </w:rPr>
      </w:pPr>
      <w:r>
        <w:rPr>
          <w:sz w:val="18"/>
        </w:rPr>
        <w:t>• Current MATERIAL_EFFECT-64 brainstorm approved in the working conversation — Candidate allocation, Reader vocabularies, DREQ plan, figure plan, and specialist refinements.</w:t>
      </w:r>
    </w:p>
    <w:sectPr w:rsidR="00013D56" w:rsidSect="00034616">
      <w:headerReference w:type="default" r:id="rId55"/>
      <w:footerReference w:type="default" r:id="rId56"/>
      <w:pgSz w:w="12240" w:h="15840"/>
      <w:pgMar w:top="893" w:right="936" w:bottom="893" w:left="936" w:header="346"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5D57E" w14:textId="77777777" w:rsidR="00CA7654" w:rsidRDefault="00CA7654">
      <w:pPr>
        <w:spacing w:after="0" w:line="240" w:lineRule="auto"/>
        <w:rPr>
          <w:rFonts w:hint="eastAsia"/>
        </w:rPr>
      </w:pPr>
      <w:r>
        <w:separator/>
      </w:r>
    </w:p>
  </w:endnote>
  <w:endnote w:type="continuationSeparator" w:id="0">
    <w:p w14:paraId="52D62159" w14:textId="77777777" w:rsidR="00CA7654" w:rsidRDefault="00CA765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11F5" w14:textId="77777777" w:rsidR="00013D56" w:rsidRDefault="00013D56">
    <w:pPr>
      <w:pStyle w:val="Footer"/>
      <w:rPr>
        <w:rFonts w:hint="eastAsia"/>
      </w:rPr>
    </w:pPr>
  </w:p>
  <w:tbl>
    <w:tblPr>
      <w:tblW w:w="0" w:type="auto"/>
      <w:jc w:val="center"/>
      <w:tblLayout w:type="fixed"/>
      <w:tblLook w:val="04A0" w:firstRow="1" w:lastRow="0" w:firstColumn="1" w:lastColumn="0" w:noHBand="0" w:noVBand="1"/>
    </w:tblPr>
    <w:tblGrid>
      <w:gridCol w:w="8352"/>
      <w:gridCol w:w="1872"/>
    </w:tblGrid>
    <w:tr w:rsidR="00013D56" w14:paraId="2DD0B410" w14:textId="77777777">
      <w:trPr>
        <w:jc w:val="center"/>
      </w:trPr>
      <w:tc>
        <w:tcPr>
          <w:tcW w:w="8352" w:type="dxa"/>
          <w:tcMar>
            <w:top w:w="20" w:type="dxa"/>
            <w:left w:w="0" w:type="dxa"/>
            <w:bottom w:w="20" w:type="dxa"/>
            <w:right w:w="0" w:type="dxa"/>
          </w:tcMar>
        </w:tcPr>
        <w:p w14:paraId="5384BAB2" w14:textId="77777777" w:rsidR="00013D56" w:rsidRDefault="00CA7654">
          <w:pPr>
            <w:rPr>
              <w:rFonts w:hint="eastAsia"/>
            </w:rPr>
          </w:pPr>
          <w:r>
            <w:rPr>
              <w:color w:val="586980"/>
              <w:sz w:val="16"/>
            </w:rPr>
            <w:t>CERBERUS MATERIAL_EFFECT-64  •  AUGUST 2026</w:t>
          </w:r>
        </w:p>
      </w:tc>
      <w:tc>
        <w:tcPr>
          <w:tcW w:w="1872" w:type="dxa"/>
          <w:tcMar>
            <w:top w:w="20" w:type="dxa"/>
            <w:left w:w="0" w:type="dxa"/>
            <w:bottom w:w="20" w:type="dxa"/>
            <w:right w:w="0" w:type="dxa"/>
          </w:tcMar>
        </w:tcPr>
        <w:p w14:paraId="25FB1E93" w14:textId="77777777" w:rsidR="00013D56" w:rsidRDefault="00CA7654">
          <w:pPr>
            <w:jc w:val="right"/>
            <w:rPr>
              <w:rFonts w:hint="eastAsia"/>
            </w:rPr>
          </w:pPr>
          <w:r>
            <w:rPr>
              <w:color w:val="586980"/>
              <w:sz w:val="16"/>
            </w:rPr>
            <w:t xml:space="preserve">PAGE </w:t>
          </w:r>
          <w:r>
            <w:fldChar w:fldCharType="begin"/>
          </w:r>
          <w:r>
            <w:instrText>PAGE</w:instrText>
          </w:r>
          <w:r>
            <w:rPr>
              <w:rFonts w:hint="eastAsia"/>
            </w:rPr>
            <w:fldChar w:fldCharType="separate"/>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9FF7B" w14:textId="77777777" w:rsidR="00CA7654" w:rsidRDefault="00CA7654">
      <w:pPr>
        <w:spacing w:after="0" w:line="240" w:lineRule="auto"/>
        <w:rPr>
          <w:rFonts w:hint="eastAsia"/>
        </w:rPr>
      </w:pPr>
      <w:r>
        <w:separator/>
      </w:r>
    </w:p>
  </w:footnote>
  <w:footnote w:type="continuationSeparator" w:id="0">
    <w:p w14:paraId="77397C5A" w14:textId="77777777" w:rsidR="00CA7654" w:rsidRDefault="00CA765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B41E" w14:textId="77777777" w:rsidR="00013D56" w:rsidRDefault="00CA7654">
    <w:pPr>
      <w:pStyle w:val="Header"/>
      <w:jc w:val="center"/>
      <w:rPr>
        <w:rFonts w:hint="eastAsia"/>
      </w:rPr>
    </w:pPr>
    <w:r>
      <w:rPr>
        <w:b/>
        <w:color w:val="586980"/>
        <w:sz w:val="16"/>
      </w:rPr>
      <w:t>CERBERUS  |  MATERIAL_EFFECT-64 CANDIDATE SEMANTIC KERNEL SPECIFICATION  |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69525076">
    <w:abstractNumId w:val="8"/>
  </w:num>
  <w:num w:numId="2" w16cid:durableId="564679041">
    <w:abstractNumId w:val="6"/>
  </w:num>
  <w:num w:numId="3" w16cid:durableId="1801537040">
    <w:abstractNumId w:val="5"/>
  </w:num>
  <w:num w:numId="4" w16cid:durableId="1417629226">
    <w:abstractNumId w:val="4"/>
  </w:num>
  <w:num w:numId="5" w16cid:durableId="147286939">
    <w:abstractNumId w:val="7"/>
  </w:num>
  <w:num w:numId="6" w16cid:durableId="1754619444">
    <w:abstractNumId w:val="3"/>
  </w:num>
  <w:num w:numId="7" w16cid:durableId="556891417">
    <w:abstractNumId w:val="2"/>
  </w:num>
  <w:num w:numId="8" w16cid:durableId="97603058">
    <w:abstractNumId w:val="1"/>
  </w:num>
  <w:num w:numId="9" w16cid:durableId="332876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D56"/>
    <w:rsid w:val="00034616"/>
    <w:rsid w:val="0006063C"/>
    <w:rsid w:val="0015074B"/>
    <w:rsid w:val="00155710"/>
    <w:rsid w:val="0029639D"/>
    <w:rsid w:val="00326F90"/>
    <w:rsid w:val="00AA1D8D"/>
    <w:rsid w:val="00B47730"/>
    <w:rsid w:val="00CA765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8EB5C3"/>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12263B"/>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2F7DAE"/>
      <w:sz w:val="40"/>
      <w:szCs w:val="28"/>
    </w:rPr>
  </w:style>
  <w:style w:type="paragraph" w:styleId="Heading2">
    <w:name w:val="heading 2"/>
    <w:basedOn w:val="Normal"/>
    <w:next w:val="Normal"/>
    <w:link w:val="Heading2Char"/>
    <w:uiPriority w:val="9"/>
    <w:unhideWhenUsed/>
    <w:qFormat/>
    <w:rsid w:val="00FC693F"/>
    <w:pPr>
      <w:keepNext/>
      <w:keepLines/>
      <w:spacing w:before="140" w:after="100"/>
      <w:outlineLvl w:val="1"/>
    </w:pPr>
    <w:rPr>
      <w:rFonts w:asciiTheme="majorHAnsi" w:eastAsiaTheme="majorEastAsia" w:hAnsiTheme="majorHAnsi" w:cstheme="majorBidi"/>
      <w:b/>
      <w:bCs/>
      <w:color w:val="1F9B98"/>
      <w:sz w:val="28"/>
      <w:szCs w:val="26"/>
    </w:rPr>
  </w:style>
  <w:style w:type="paragraph" w:styleId="Heading3">
    <w:name w:val="heading 3"/>
    <w:basedOn w:val="Normal"/>
    <w:next w:val="Normal"/>
    <w:link w:val="Heading3Char"/>
    <w:uiPriority w:val="9"/>
    <w:unhideWhenUsed/>
    <w:qFormat/>
    <w:rsid w:val="00FC693F"/>
    <w:pPr>
      <w:keepNext/>
      <w:keepLines/>
      <w:spacing w:before="100" w:after="100"/>
      <w:outlineLvl w:val="2"/>
    </w:pPr>
    <w:rPr>
      <w:rFonts w:asciiTheme="majorHAnsi" w:eastAsiaTheme="majorEastAsia" w:hAnsiTheme="majorHAnsi" w:cstheme="majorBidi"/>
      <w:b/>
      <w:bCs/>
      <w:color w:val="B86B32"/>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after="100" w:line="240" w:lineRule="auto"/>
      <w:contextualSpacing/>
    </w:pPr>
    <w:rPr>
      <w:rFonts w:asciiTheme="majorHAnsi" w:eastAsiaTheme="majorEastAsia" w:hAnsiTheme="majorHAnsi" w:cstheme="majorBidi"/>
      <w:b/>
      <w:color w:val="17334F"/>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Title">
    <w:name w:val="Part Title"/>
    <w:pPr>
      <w:keepNext/>
      <w:spacing w:after="280"/>
    </w:pPr>
    <w:rPr>
      <w:rFonts w:ascii="Aptos Display" w:hAnsi="Aptos Display"/>
      <w:b/>
      <w:color w:val="2F7DAE"/>
      <w:sz w:val="44"/>
    </w:rPr>
  </w:style>
  <w:style w:type="paragraph" w:customStyle="1" w:styleId="FigureLead">
    <w:name w:val="Figure Lead"/>
    <w:pPr>
      <w:keepNext/>
      <w:spacing w:before="100" w:after="60"/>
    </w:pPr>
    <w:rPr>
      <w:rFonts w:ascii="Aptos Display" w:hAnsi="Aptos Display"/>
      <w:b/>
      <w:color w:val="1F9B98"/>
      <w:sz w:val="27"/>
    </w:rPr>
  </w:style>
  <w:style w:type="paragraph" w:customStyle="1" w:styleId="SmallNote">
    <w:name w:val="Small Note"/>
    <w:pPr>
      <w:spacing w:after="100"/>
    </w:pPr>
    <w:rPr>
      <w:rFonts w:ascii="Aptos" w:hAnsi="Aptos"/>
      <w:color w:val="5F6F85"/>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55"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54" Type="http://schemas.openxmlformats.org/officeDocument/2006/relationships/image" Target="media/image47.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image" Target="media/image46.png" /><Relationship Id="rId58"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57"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image" Target="media/image45.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56" Type="http://schemas.openxmlformats.org/officeDocument/2006/relationships/footer" Target="footer1.xml" /><Relationship Id="rId8" Type="http://schemas.openxmlformats.org/officeDocument/2006/relationships/image" Target="media/image1.png" /><Relationship Id="rId51" Type="http://schemas.openxmlformats.org/officeDocument/2006/relationships/image" Target="media/image44.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6737</Words>
  <Characters>38407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Shane Conrad</cp:lastModifiedBy>
  <cp:revision>2</cp:revision>
  <dcterms:created xsi:type="dcterms:W3CDTF">2026-08-18T19:02:00Z</dcterms:created>
  <dcterms:modified xsi:type="dcterms:W3CDTF">2026-08-18T19:02:00Z</dcterms:modified>
  <cp:category/>
</cp:coreProperties>
</file>