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CEFFC" w14:textId="77777777" w:rsidR="00537DD2" w:rsidRDefault="00765BFF">
      <w:pPr>
        <w:spacing w:before="1160"/>
        <w:jc w:val="center"/>
      </w:pPr>
      <w:r>
        <w:rPr>
          <w:b/>
          <w:color w:val="17324D"/>
          <w:sz w:val="38"/>
        </w:rPr>
        <w:t>CERBERUS</w:t>
      </w:r>
    </w:p>
    <w:p w14:paraId="6B0F5423" w14:textId="77777777" w:rsidR="00537DD2" w:rsidRDefault="00765BFF">
      <w:pPr>
        <w:jc w:val="center"/>
      </w:pPr>
      <w:r>
        <w:rPr>
          <w:b/>
          <w:color w:val="D99C20"/>
          <w:sz w:val="68"/>
        </w:rPr>
        <w:t>LIGHT_EFFECT-64</w:t>
      </w:r>
    </w:p>
    <w:p w14:paraId="461BA864" w14:textId="77777777" w:rsidR="00537DD2" w:rsidRDefault="00765BFF">
      <w:pPr>
        <w:jc w:val="center"/>
      </w:pPr>
      <w:r>
        <w:rPr>
          <w:b/>
          <w:color w:val="17324D"/>
          <w:sz w:val="36"/>
        </w:rPr>
        <w:t>Candidate Semantic Kernel Specification</w:t>
      </w:r>
    </w:p>
    <w:p w14:paraId="2E17F0E7" w14:textId="77777777" w:rsidR="00537DD2" w:rsidRDefault="00765BFF">
      <w:pPr>
        <w:jc w:val="center"/>
      </w:pPr>
      <w:r>
        <w:rPr>
          <w:i/>
          <w:color w:val="5B6B7A"/>
          <w:sz w:val="24"/>
        </w:rPr>
        <w:t>Renderer-Neutral Procedural Illumination Application</w:t>
      </w:r>
    </w:p>
    <w:p w14:paraId="678188F6" w14:textId="77777777" w:rsidR="00537DD2" w:rsidRDefault="00537DD2">
      <w:pPr>
        <w:spacing w:after="240"/>
      </w:pPr>
    </w:p>
    <w:tbl>
      <w:tblPr>
        <w:tblW w:w="0" w:type="auto"/>
        <w:jc w:val="center"/>
        <w:tblLayout w:type="fixed"/>
        <w:tblLook w:val="04A0" w:firstRow="1" w:lastRow="0" w:firstColumn="1" w:lastColumn="0" w:noHBand="0" w:noVBand="1"/>
      </w:tblPr>
      <w:tblGrid>
        <w:gridCol w:w="5141"/>
        <w:gridCol w:w="5141"/>
      </w:tblGrid>
      <w:tr w:rsidR="00537DD2" w14:paraId="30B38D6D" w14:textId="77777777">
        <w:trPr>
          <w:jc w:val="center"/>
        </w:trPr>
        <w:tc>
          <w:tcPr>
            <w:tcW w:w="5141" w:type="dxa"/>
            <w:tcBorders>
              <w:top w:val="nil"/>
              <w:left w:val="nil"/>
              <w:bottom w:val="nil"/>
              <w:right w:val="nil"/>
            </w:tcBorders>
            <w:shd w:val="clear" w:color="auto" w:fill="D99C20"/>
          </w:tcPr>
          <w:p w14:paraId="6F70244C" w14:textId="77777777" w:rsidR="00537DD2" w:rsidRDefault="00537DD2"/>
        </w:tc>
        <w:tc>
          <w:tcPr>
            <w:tcW w:w="5141" w:type="dxa"/>
            <w:tcBorders>
              <w:top w:val="nil"/>
              <w:left w:val="nil"/>
              <w:bottom w:val="nil"/>
              <w:right w:val="nil"/>
            </w:tcBorders>
            <w:shd w:val="clear" w:color="auto" w:fill="F4F7FA"/>
          </w:tcPr>
          <w:p w14:paraId="3C2D7D22" w14:textId="77777777" w:rsidR="00537DD2" w:rsidRDefault="00765BFF">
            <w:pPr>
              <w:spacing w:after="60"/>
            </w:pPr>
            <w:r>
              <w:rPr>
                <w:b/>
                <w:color w:val="D99C20"/>
                <w:sz w:val="17"/>
              </w:rPr>
              <w:t>CORE SPECIFICATION STATEMENT</w:t>
            </w:r>
          </w:p>
          <w:p w14:paraId="38264F0E" w14:textId="77777777" w:rsidR="00537DD2" w:rsidRDefault="00765BFF">
            <w:pPr>
              <w:spacing w:after="60"/>
            </w:pPr>
            <w:r>
              <w:t>LIGHT_EFFECT-64 defines a bounded Spatial / Visual Application Semantic Kernel that maps an accepted typed Effect Signal into a renderer-neutral illumination request. The Kernel declares the light behavior family, destination light parameter, normalized requested intensity envelope, normalized spatial extent, direction/cone interpretation, attenuation/falloff behavior, volumetric participation, shadow participation, color-binding semantics, accumulation/mixing behavior, null/failure handling, local evaluati</w:t>
            </w:r>
            <w:r>
              <w:t>on posture, Formula Profile, and interpretation version.</w:t>
            </w:r>
          </w:p>
        </w:tc>
      </w:tr>
    </w:tbl>
    <w:p w14:paraId="7345510E" w14:textId="77777777" w:rsidR="00537DD2" w:rsidRDefault="00537DD2">
      <w:pPr>
        <w:spacing w:after="20"/>
      </w:pPr>
    </w:p>
    <w:p w14:paraId="45438AB6" w14:textId="77777777" w:rsidR="00537DD2" w:rsidRDefault="00765BFF">
      <w:r>
        <w:br w:type="page"/>
      </w:r>
    </w:p>
    <w:p w14:paraId="4B2D2EED" w14:textId="77777777" w:rsidR="00537DD2" w:rsidRDefault="00765BFF">
      <w:pPr>
        <w:pStyle w:val="Heading1"/>
      </w:pPr>
      <w:r>
        <w:rPr>
          <w:color w:val="2E78A6"/>
        </w:rPr>
        <w:t>Field Specification</w:t>
      </w:r>
    </w:p>
    <w:tbl>
      <w:tblPr>
        <w:tblW w:w="0" w:type="auto"/>
        <w:jc w:val="center"/>
        <w:tblLayout w:type="fixed"/>
        <w:tblLook w:val="04A0" w:firstRow="1" w:lastRow="0" w:firstColumn="1" w:lastColumn="0" w:noHBand="0" w:noVBand="1"/>
      </w:tblPr>
      <w:tblGrid>
        <w:gridCol w:w="2520"/>
        <w:gridCol w:w="6840"/>
      </w:tblGrid>
      <w:tr w:rsidR="00537DD2" w14:paraId="3CCE59E2" w14:textId="77777777">
        <w:trPr>
          <w:cantSplit/>
          <w:tblHeader/>
          <w:jc w:val="center"/>
        </w:trPr>
        <w:tc>
          <w:tcPr>
            <w:tcW w:w="2520" w:type="dxa"/>
            <w:tcBorders>
              <w:top w:val="nil"/>
              <w:left w:val="nil"/>
              <w:bottom w:val="single" w:sz="4" w:space="0" w:color="D8E0E8"/>
              <w:right w:val="nil"/>
            </w:tcBorders>
            <w:shd w:val="clear" w:color="auto" w:fill="17324D"/>
            <w:vAlign w:val="center"/>
          </w:tcPr>
          <w:p w14:paraId="1F6E0687" w14:textId="77777777" w:rsidR="00537DD2" w:rsidRDefault="00765BFF">
            <w:pPr>
              <w:jc w:val="center"/>
            </w:pPr>
            <w:r>
              <w:rPr>
                <w:b/>
                <w:color w:val="FFFFFF"/>
                <w:sz w:val="16"/>
              </w:rPr>
              <w:t>Field</w:t>
            </w:r>
          </w:p>
        </w:tc>
        <w:tc>
          <w:tcPr>
            <w:tcW w:w="6840" w:type="dxa"/>
            <w:tcBorders>
              <w:top w:val="nil"/>
              <w:left w:val="nil"/>
              <w:bottom w:val="single" w:sz="4" w:space="0" w:color="D8E0E8"/>
              <w:right w:val="nil"/>
            </w:tcBorders>
            <w:shd w:val="clear" w:color="auto" w:fill="17324D"/>
            <w:vAlign w:val="center"/>
          </w:tcPr>
          <w:p w14:paraId="5AFD2702" w14:textId="77777777" w:rsidR="00537DD2" w:rsidRDefault="00765BFF">
            <w:pPr>
              <w:jc w:val="center"/>
            </w:pPr>
            <w:r>
              <w:rPr>
                <w:b/>
                <w:color w:val="FFFFFF"/>
                <w:sz w:val="16"/>
              </w:rPr>
              <w:t>Specification</w:t>
            </w:r>
          </w:p>
        </w:tc>
      </w:tr>
      <w:tr w:rsidR="00537DD2" w14:paraId="2A87E1F1" w14:textId="77777777">
        <w:trPr>
          <w:cantSplit/>
          <w:jc w:val="center"/>
        </w:trPr>
        <w:tc>
          <w:tcPr>
            <w:tcW w:w="2520" w:type="dxa"/>
            <w:tcBorders>
              <w:top w:val="nil"/>
              <w:left w:val="nil"/>
              <w:bottom w:val="single" w:sz="4" w:space="0" w:color="D8E0E8"/>
              <w:right w:val="nil"/>
            </w:tcBorders>
            <w:vAlign w:val="center"/>
          </w:tcPr>
          <w:p w14:paraId="535B0AFE" w14:textId="77777777" w:rsidR="00537DD2" w:rsidRDefault="00765BFF">
            <w:pPr>
              <w:spacing w:after="20"/>
            </w:pPr>
            <w:r>
              <w:rPr>
                <w:color w:val="1B2B3D"/>
                <w:sz w:val="16"/>
              </w:rPr>
              <w:t>Document</w:t>
            </w:r>
          </w:p>
        </w:tc>
        <w:tc>
          <w:tcPr>
            <w:tcW w:w="6840" w:type="dxa"/>
            <w:tcBorders>
              <w:top w:val="nil"/>
              <w:left w:val="nil"/>
              <w:bottom w:val="single" w:sz="4" w:space="0" w:color="D8E0E8"/>
              <w:right w:val="nil"/>
            </w:tcBorders>
            <w:vAlign w:val="center"/>
          </w:tcPr>
          <w:p w14:paraId="66C18E95" w14:textId="77777777" w:rsidR="00537DD2" w:rsidRDefault="00765BFF">
            <w:pPr>
              <w:spacing w:after="20"/>
            </w:pPr>
            <w:r>
              <w:rPr>
                <w:color w:val="1B2B3D"/>
                <w:sz w:val="16"/>
              </w:rPr>
              <w:t>CERBERUS LIGHT_EFFECT-64 Candidate Semantic Kernel Specification</w:t>
            </w:r>
          </w:p>
        </w:tc>
      </w:tr>
      <w:tr w:rsidR="00537DD2" w14:paraId="0893208E" w14:textId="77777777">
        <w:trPr>
          <w:cantSplit/>
          <w:jc w:val="center"/>
        </w:trPr>
        <w:tc>
          <w:tcPr>
            <w:tcW w:w="2520" w:type="dxa"/>
            <w:tcBorders>
              <w:top w:val="nil"/>
              <w:left w:val="nil"/>
              <w:bottom w:val="single" w:sz="4" w:space="0" w:color="D8E0E8"/>
              <w:right w:val="nil"/>
            </w:tcBorders>
            <w:vAlign w:val="center"/>
          </w:tcPr>
          <w:p w14:paraId="39F39F09" w14:textId="77777777" w:rsidR="00537DD2" w:rsidRDefault="00765BFF">
            <w:pPr>
              <w:spacing w:after="20"/>
            </w:pPr>
            <w:r>
              <w:rPr>
                <w:color w:val="1B2B3D"/>
                <w:sz w:val="16"/>
              </w:rPr>
              <w:t>Version</w:t>
            </w:r>
          </w:p>
        </w:tc>
        <w:tc>
          <w:tcPr>
            <w:tcW w:w="6840" w:type="dxa"/>
            <w:tcBorders>
              <w:top w:val="nil"/>
              <w:left w:val="nil"/>
              <w:bottom w:val="single" w:sz="4" w:space="0" w:color="D8E0E8"/>
              <w:right w:val="nil"/>
            </w:tcBorders>
            <w:vAlign w:val="center"/>
          </w:tcPr>
          <w:p w14:paraId="5228F6DB" w14:textId="77777777" w:rsidR="00537DD2" w:rsidRDefault="00765BFF">
            <w:pPr>
              <w:spacing w:after="20"/>
            </w:pPr>
            <w:r>
              <w:rPr>
                <w:color w:val="1B2B3D"/>
                <w:sz w:val="16"/>
              </w:rPr>
              <w:t>0.1</w:t>
            </w:r>
          </w:p>
        </w:tc>
      </w:tr>
      <w:tr w:rsidR="00537DD2" w14:paraId="6292E93F" w14:textId="77777777">
        <w:trPr>
          <w:cantSplit/>
          <w:jc w:val="center"/>
        </w:trPr>
        <w:tc>
          <w:tcPr>
            <w:tcW w:w="2520" w:type="dxa"/>
            <w:tcBorders>
              <w:top w:val="nil"/>
              <w:left w:val="nil"/>
              <w:bottom w:val="single" w:sz="4" w:space="0" w:color="D8E0E8"/>
              <w:right w:val="nil"/>
            </w:tcBorders>
            <w:vAlign w:val="center"/>
          </w:tcPr>
          <w:p w14:paraId="0F5497C5" w14:textId="77777777" w:rsidR="00537DD2" w:rsidRDefault="00765BFF">
            <w:pPr>
              <w:spacing w:after="20"/>
            </w:pPr>
            <w:r>
              <w:rPr>
                <w:color w:val="1B2B3D"/>
                <w:sz w:val="16"/>
              </w:rPr>
              <w:t>Date</w:t>
            </w:r>
          </w:p>
        </w:tc>
        <w:tc>
          <w:tcPr>
            <w:tcW w:w="6840" w:type="dxa"/>
            <w:tcBorders>
              <w:top w:val="nil"/>
              <w:left w:val="nil"/>
              <w:bottom w:val="single" w:sz="4" w:space="0" w:color="D8E0E8"/>
              <w:right w:val="nil"/>
            </w:tcBorders>
            <w:vAlign w:val="center"/>
          </w:tcPr>
          <w:p w14:paraId="3B4F0C2D" w14:textId="77777777" w:rsidR="00537DD2" w:rsidRDefault="00765BFF">
            <w:pPr>
              <w:spacing w:after="20"/>
            </w:pPr>
            <w:r>
              <w:rPr>
                <w:color w:val="1B2B3D"/>
                <w:sz w:val="16"/>
              </w:rPr>
              <w:t>August 2026</w:t>
            </w:r>
          </w:p>
        </w:tc>
      </w:tr>
      <w:tr w:rsidR="00537DD2" w14:paraId="33DBC2EF" w14:textId="77777777">
        <w:trPr>
          <w:cantSplit/>
          <w:jc w:val="center"/>
        </w:trPr>
        <w:tc>
          <w:tcPr>
            <w:tcW w:w="2520" w:type="dxa"/>
            <w:tcBorders>
              <w:top w:val="nil"/>
              <w:left w:val="nil"/>
              <w:bottom w:val="single" w:sz="4" w:space="0" w:color="D8E0E8"/>
              <w:right w:val="nil"/>
            </w:tcBorders>
            <w:vAlign w:val="center"/>
          </w:tcPr>
          <w:p w14:paraId="390AF9FE" w14:textId="77777777" w:rsidR="00537DD2" w:rsidRDefault="00765BFF">
            <w:pPr>
              <w:spacing w:after="20"/>
            </w:pPr>
            <w:r>
              <w:rPr>
                <w:color w:val="1B2B3D"/>
                <w:sz w:val="16"/>
              </w:rPr>
              <w:t>Series</w:t>
            </w:r>
          </w:p>
        </w:tc>
        <w:tc>
          <w:tcPr>
            <w:tcW w:w="6840" w:type="dxa"/>
            <w:tcBorders>
              <w:top w:val="nil"/>
              <w:left w:val="nil"/>
              <w:bottom w:val="single" w:sz="4" w:space="0" w:color="D8E0E8"/>
              <w:right w:val="nil"/>
            </w:tcBorders>
            <w:vAlign w:val="center"/>
          </w:tcPr>
          <w:p w14:paraId="75255286" w14:textId="77777777" w:rsidR="00537DD2" w:rsidRDefault="00765BFF">
            <w:pPr>
              <w:spacing w:after="20"/>
            </w:pPr>
            <w:r>
              <w:rPr>
                <w:color w:val="1B2B3D"/>
                <w:sz w:val="16"/>
              </w:rPr>
              <w:t>LIGHT_EFFECT-64</w:t>
            </w:r>
          </w:p>
        </w:tc>
      </w:tr>
      <w:tr w:rsidR="00537DD2" w14:paraId="1DAE4A62" w14:textId="77777777">
        <w:trPr>
          <w:cantSplit/>
          <w:jc w:val="center"/>
        </w:trPr>
        <w:tc>
          <w:tcPr>
            <w:tcW w:w="2520" w:type="dxa"/>
            <w:tcBorders>
              <w:top w:val="nil"/>
              <w:left w:val="nil"/>
              <w:bottom w:val="single" w:sz="4" w:space="0" w:color="D8E0E8"/>
              <w:right w:val="nil"/>
            </w:tcBorders>
            <w:vAlign w:val="center"/>
          </w:tcPr>
          <w:p w14:paraId="10D22604" w14:textId="77777777" w:rsidR="00537DD2" w:rsidRDefault="00765BFF">
            <w:pPr>
              <w:spacing w:after="20"/>
            </w:pPr>
            <w:r>
              <w:rPr>
                <w:color w:val="1B2B3D"/>
                <w:sz w:val="16"/>
              </w:rPr>
              <w:t>Member</w:t>
            </w:r>
          </w:p>
        </w:tc>
        <w:tc>
          <w:tcPr>
            <w:tcW w:w="6840" w:type="dxa"/>
            <w:tcBorders>
              <w:top w:val="nil"/>
              <w:left w:val="nil"/>
              <w:bottom w:val="single" w:sz="4" w:space="0" w:color="D8E0E8"/>
              <w:right w:val="nil"/>
            </w:tcBorders>
            <w:vAlign w:val="center"/>
          </w:tcPr>
          <w:p w14:paraId="69091D19" w14:textId="77777777" w:rsidR="00537DD2" w:rsidRDefault="00765BFF">
            <w:pPr>
              <w:spacing w:after="20"/>
            </w:pPr>
            <w:r>
              <w:rPr>
                <w:color w:val="1B2B3D"/>
                <w:sz w:val="16"/>
              </w:rPr>
              <w:t>LIGHT_EFFECT-64¹</w:t>
            </w:r>
          </w:p>
        </w:tc>
      </w:tr>
      <w:tr w:rsidR="00537DD2" w14:paraId="6F9172B3" w14:textId="77777777">
        <w:trPr>
          <w:cantSplit/>
          <w:jc w:val="center"/>
        </w:trPr>
        <w:tc>
          <w:tcPr>
            <w:tcW w:w="2520" w:type="dxa"/>
            <w:tcBorders>
              <w:top w:val="nil"/>
              <w:left w:val="nil"/>
              <w:bottom w:val="single" w:sz="4" w:space="0" w:color="D8E0E8"/>
              <w:right w:val="nil"/>
            </w:tcBorders>
            <w:vAlign w:val="center"/>
          </w:tcPr>
          <w:p w14:paraId="42686692" w14:textId="77777777" w:rsidR="00537DD2" w:rsidRDefault="00765BFF">
            <w:pPr>
              <w:spacing w:after="20"/>
            </w:pPr>
            <w:r>
              <w:rPr>
                <w:color w:val="1B2B3D"/>
                <w:sz w:val="16"/>
              </w:rPr>
              <w:t>Effects Studio Role</w:t>
            </w:r>
          </w:p>
        </w:tc>
        <w:tc>
          <w:tcPr>
            <w:tcW w:w="6840" w:type="dxa"/>
            <w:tcBorders>
              <w:top w:val="nil"/>
              <w:left w:val="nil"/>
              <w:bottom w:val="single" w:sz="4" w:space="0" w:color="D8E0E8"/>
              <w:right w:val="nil"/>
            </w:tcBorders>
            <w:vAlign w:val="center"/>
          </w:tcPr>
          <w:p w14:paraId="3A33C821" w14:textId="77777777" w:rsidR="00537DD2" w:rsidRDefault="00765BFF">
            <w:pPr>
              <w:spacing w:after="20"/>
            </w:pPr>
            <w:r>
              <w:rPr>
                <w:color w:val="1B2B3D"/>
                <w:sz w:val="16"/>
              </w:rPr>
              <w:t>Spatial / Visual Application</w:t>
            </w:r>
          </w:p>
        </w:tc>
      </w:tr>
      <w:tr w:rsidR="00537DD2" w14:paraId="5CC84B92" w14:textId="77777777">
        <w:trPr>
          <w:cantSplit/>
          <w:jc w:val="center"/>
        </w:trPr>
        <w:tc>
          <w:tcPr>
            <w:tcW w:w="2520" w:type="dxa"/>
            <w:tcBorders>
              <w:top w:val="nil"/>
              <w:left w:val="nil"/>
              <w:bottom w:val="single" w:sz="4" w:space="0" w:color="D8E0E8"/>
              <w:right w:val="nil"/>
            </w:tcBorders>
            <w:vAlign w:val="center"/>
          </w:tcPr>
          <w:p w14:paraId="39EA3FA1" w14:textId="77777777" w:rsidR="00537DD2" w:rsidRDefault="00765BFF">
            <w:pPr>
              <w:spacing w:after="20"/>
            </w:pPr>
            <w:r>
              <w:rPr>
                <w:color w:val="1B2B3D"/>
                <w:sz w:val="16"/>
              </w:rPr>
              <w:t>Bounded Question</w:t>
            </w:r>
          </w:p>
        </w:tc>
        <w:tc>
          <w:tcPr>
            <w:tcW w:w="6840" w:type="dxa"/>
            <w:tcBorders>
              <w:top w:val="nil"/>
              <w:left w:val="nil"/>
              <w:bottom w:val="single" w:sz="4" w:space="0" w:color="D8E0E8"/>
              <w:right w:val="nil"/>
            </w:tcBorders>
            <w:vAlign w:val="center"/>
          </w:tcPr>
          <w:p w14:paraId="6A97CE0A" w14:textId="77777777" w:rsidR="00537DD2" w:rsidRDefault="00765BFF">
            <w:pPr>
              <w:spacing w:after="20"/>
            </w:pPr>
            <w:r>
              <w:rPr>
                <w:color w:val="1B2B3D"/>
                <w:sz w:val="16"/>
              </w:rPr>
              <w:t>How does a procedural Signal control renderer-neutral illumination behavior?</w:t>
            </w:r>
          </w:p>
        </w:tc>
      </w:tr>
      <w:tr w:rsidR="00537DD2" w14:paraId="2CB12D01" w14:textId="77777777">
        <w:trPr>
          <w:cantSplit/>
          <w:jc w:val="center"/>
        </w:trPr>
        <w:tc>
          <w:tcPr>
            <w:tcW w:w="2520" w:type="dxa"/>
            <w:tcBorders>
              <w:top w:val="nil"/>
              <w:left w:val="nil"/>
              <w:bottom w:val="single" w:sz="4" w:space="0" w:color="D8E0E8"/>
              <w:right w:val="nil"/>
            </w:tcBorders>
            <w:vAlign w:val="center"/>
          </w:tcPr>
          <w:p w14:paraId="0B07F623" w14:textId="77777777" w:rsidR="00537DD2" w:rsidRDefault="00765BFF">
            <w:pPr>
              <w:spacing w:after="20"/>
            </w:pPr>
            <w:r>
              <w:rPr>
                <w:color w:val="1B2B3D"/>
                <w:sz w:val="16"/>
              </w:rPr>
              <w:t>Output</w:t>
            </w:r>
          </w:p>
        </w:tc>
        <w:tc>
          <w:tcPr>
            <w:tcW w:w="6840" w:type="dxa"/>
            <w:tcBorders>
              <w:top w:val="nil"/>
              <w:left w:val="nil"/>
              <w:bottom w:val="single" w:sz="4" w:space="0" w:color="D8E0E8"/>
              <w:right w:val="nil"/>
            </w:tcBorders>
            <w:vAlign w:val="center"/>
          </w:tcPr>
          <w:p w14:paraId="4B7A44E0" w14:textId="77777777" w:rsidR="00537DD2" w:rsidRDefault="00765BFF">
            <w:pPr>
              <w:spacing w:after="20"/>
            </w:pPr>
            <w:r>
              <w:rPr>
                <w:color w:val="1B2B3D"/>
                <w:sz w:val="16"/>
              </w:rPr>
              <w:t>Renderer-neutral Illumination Request</w:t>
            </w:r>
          </w:p>
        </w:tc>
      </w:tr>
      <w:tr w:rsidR="00537DD2" w14:paraId="433474FC" w14:textId="77777777">
        <w:trPr>
          <w:cantSplit/>
          <w:jc w:val="center"/>
        </w:trPr>
        <w:tc>
          <w:tcPr>
            <w:tcW w:w="2520" w:type="dxa"/>
            <w:tcBorders>
              <w:top w:val="nil"/>
              <w:left w:val="nil"/>
              <w:bottom w:val="single" w:sz="4" w:space="0" w:color="D8E0E8"/>
              <w:right w:val="nil"/>
            </w:tcBorders>
            <w:vAlign w:val="center"/>
          </w:tcPr>
          <w:p w14:paraId="24183ADC" w14:textId="77777777" w:rsidR="00537DD2" w:rsidRDefault="00765BFF">
            <w:pPr>
              <w:spacing w:after="20"/>
            </w:pPr>
            <w:r>
              <w:rPr>
                <w:color w:val="1B2B3D"/>
                <w:sz w:val="16"/>
              </w:rPr>
              <w:t>Authoring Basis</w:t>
            </w:r>
          </w:p>
        </w:tc>
        <w:tc>
          <w:tcPr>
            <w:tcW w:w="6840" w:type="dxa"/>
            <w:tcBorders>
              <w:top w:val="nil"/>
              <w:left w:val="nil"/>
              <w:bottom w:val="single" w:sz="4" w:space="0" w:color="D8E0E8"/>
              <w:right w:val="nil"/>
            </w:tcBorders>
            <w:vAlign w:val="center"/>
          </w:tcPr>
          <w:p w14:paraId="5096C5F0" w14:textId="77777777" w:rsidR="00537DD2" w:rsidRDefault="00765BFF">
            <w:pPr>
              <w:spacing w:after="20"/>
            </w:pPr>
            <w:r>
              <w:rPr>
                <w:color w:val="1B2B3D"/>
                <w:sz w:val="16"/>
              </w:rPr>
              <w:t>CERBERUS SK Specification Authoring Standard v1.0; Effects Studio SK Interoperability Reference v0.1; current conversation architecture</w:t>
            </w:r>
          </w:p>
        </w:tc>
      </w:tr>
      <w:tr w:rsidR="00537DD2" w14:paraId="74F8E109" w14:textId="77777777">
        <w:trPr>
          <w:cantSplit/>
          <w:jc w:val="center"/>
        </w:trPr>
        <w:tc>
          <w:tcPr>
            <w:tcW w:w="2520" w:type="dxa"/>
            <w:tcBorders>
              <w:top w:val="nil"/>
              <w:left w:val="nil"/>
              <w:bottom w:val="single" w:sz="4" w:space="0" w:color="D8E0E8"/>
              <w:right w:val="nil"/>
            </w:tcBorders>
            <w:vAlign w:val="center"/>
          </w:tcPr>
          <w:p w14:paraId="4E78B77F" w14:textId="77777777" w:rsidR="00537DD2" w:rsidRDefault="00765BFF">
            <w:pPr>
              <w:spacing w:after="20"/>
            </w:pPr>
            <w:r>
              <w:rPr>
                <w:color w:val="1B2B3D"/>
                <w:sz w:val="16"/>
              </w:rPr>
              <w:t>Spec Class</w:t>
            </w:r>
          </w:p>
        </w:tc>
        <w:tc>
          <w:tcPr>
            <w:tcW w:w="6840" w:type="dxa"/>
            <w:tcBorders>
              <w:top w:val="nil"/>
              <w:left w:val="nil"/>
              <w:bottom w:val="single" w:sz="4" w:space="0" w:color="D8E0E8"/>
              <w:right w:val="nil"/>
            </w:tcBorders>
            <w:vAlign w:val="center"/>
          </w:tcPr>
          <w:p w14:paraId="082455B6" w14:textId="77777777" w:rsidR="00537DD2" w:rsidRDefault="00765BFF">
            <w:pPr>
              <w:spacing w:after="20"/>
            </w:pPr>
            <w:r>
              <w:rPr>
                <w:color w:val="1B2B3D"/>
                <w:sz w:val="16"/>
              </w:rPr>
              <w:t>Candidate Spec: semantic contract, Reader topology, Bit allocation, D Classes, DREQs, visual manual, and planning handoff fixed; exact registered D#.# / BOSS / interface records remain implementation promotion gates.</w:t>
            </w:r>
          </w:p>
        </w:tc>
      </w:tr>
    </w:tbl>
    <w:p w14:paraId="0ADDFFC6" w14:textId="77777777" w:rsidR="00537DD2" w:rsidRDefault="00537DD2">
      <w:pPr>
        <w:spacing w:after="40"/>
      </w:pPr>
    </w:p>
    <w:tbl>
      <w:tblPr>
        <w:tblW w:w="0" w:type="auto"/>
        <w:jc w:val="center"/>
        <w:tblLayout w:type="fixed"/>
        <w:tblLook w:val="04A0" w:firstRow="1" w:lastRow="0" w:firstColumn="1" w:lastColumn="0" w:noHBand="0" w:noVBand="1"/>
      </w:tblPr>
      <w:tblGrid>
        <w:gridCol w:w="5141"/>
        <w:gridCol w:w="5141"/>
      </w:tblGrid>
      <w:tr w:rsidR="00537DD2" w14:paraId="65F07924" w14:textId="77777777">
        <w:trPr>
          <w:jc w:val="center"/>
        </w:trPr>
        <w:tc>
          <w:tcPr>
            <w:tcW w:w="5141" w:type="dxa"/>
            <w:tcBorders>
              <w:top w:val="nil"/>
              <w:left w:val="nil"/>
              <w:bottom w:val="nil"/>
              <w:right w:val="nil"/>
            </w:tcBorders>
            <w:shd w:val="clear" w:color="auto" w:fill="2E78A6"/>
          </w:tcPr>
          <w:p w14:paraId="01A9F8D2" w14:textId="77777777" w:rsidR="00537DD2" w:rsidRDefault="00537DD2"/>
        </w:tc>
        <w:tc>
          <w:tcPr>
            <w:tcW w:w="5141" w:type="dxa"/>
            <w:tcBorders>
              <w:top w:val="nil"/>
              <w:left w:val="nil"/>
              <w:bottom w:val="nil"/>
              <w:right w:val="nil"/>
            </w:tcBorders>
            <w:shd w:val="clear" w:color="auto" w:fill="F4F7FA"/>
          </w:tcPr>
          <w:p w14:paraId="70BB3201" w14:textId="77777777" w:rsidR="00537DD2" w:rsidRDefault="00765BFF">
            <w:pPr>
              <w:spacing w:after="60"/>
            </w:pPr>
            <w:r>
              <w:rPr>
                <w:b/>
                <w:color w:val="2E78A6"/>
                <w:sz w:val="17"/>
              </w:rPr>
              <w:t>INTERPRETATION RULE</w:t>
            </w:r>
          </w:p>
          <w:p w14:paraId="587A4686" w14:textId="77777777" w:rsidR="00537DD2" w:rsidRDefault="00765BFF">
            <w:pPr>
              <w:spacing w:after="60"/>
            </w:pPr>
            <w:r>
              <w:t>LIGHT_EFFECT-64 is the Series identity in this document. The mathematical BitGroups are generic SCALAR structures. Light-specific meaning belongs to Reader placements. The Spec is a human-facing compression artifact; once implemented, runtime uses live CERBERUS records directly.</w:t>
            </w:r>
          </w:p>
        </w:tc>
      </w:tr>
    </w:tbl>
    <w:p w14:paraId="55643A96" w14:textId="77777777" w:rsidR="00537DD2" w:rsidRDefault="00537DD2">
      <w:pPr>
        <w:spacing w:after="20"/>
      </w:pPr>
    </w:p>
    <w:p w14:paraId="01286489" w14:textId="77777777" w:rsidR="00537DD2" w:rsidRDefault="00765BFF">
      <w:r>
        <w:br w:type="page"/>
      </w:r>
    </w:p>
    <w:p w14:paraId="05A59FA9" w14:textId="77777777" w:rsidR="00537DD2" w:rsidRDefault="00765BFF">
      <w:pPr>
        <w:pStyle w:val="Heading1"/>
      </w:pPr>
      <w:r>
        <w:rPr>
          <w:color w:val="2E78A6"/>
        </w:rPr>
        <w:t>Section Index</w:t>
      </w:r>
    </w:p>
    <w:tbl>
      <w:tblPr>
        <w:tblW w:w="0" w:type="auto"/>
        <w:jc w:val="center"/>
        <w:tblLayout w:type="fixed"/>
        <w:tblLook w:val="04A0" w:firstRow="1" w:lastRow="0" w:firstColumn="1" w:lastColumn="0" w:noHBand="0" w:noVBand="1"/>
      </w:tblPr>
      <w:tblGrid>
        <w:gridCol w:w="1584"/>
        <w:gridCol w:w="7776"/>
      </w:tblGrid>
      <w:tr w:rsidR="00537DD2" w14:paraId="2341186D" w14:textId="77777777">
        <w:trPr>
          <w:cantSplit/>
          <w:tblHeader/>
          <w:jc w:val="center"/>
        </w:trPr>
        <w:tc>
          <w:tcPr>
            <w:tcW w:w="1584" w:type="dxa"/>
            <w:tcBorders>
              <w:top w:val="nil"/>
              <w:left w:val="nil"/>
              <w:bottom w:val="single" w:sz="4" w:space="0" w:color="D8E0E8"/>
              <w:right w:val="nil"/>
            </w:tcBorders>
            <w:shd w:val="clear" w:color="auto" w:fill="17324D"/>
            <w:vAlign w:val="center"/>
          </w:tcPr>
          <w:p w14:paraId="3DEAB93D" w14:textId="77777777" w:rsidR="00537DD2" w:rsidRDefault="00765BFF">
            <w:pPr>
              <w:jc w:val="center"/>
            </w:pPr>
            <w:r>
              <w:rPr>
                <w:b/>
                <w:color w:val="FFFFFF"/>
                <w:sz w:val="16"/>
              </w:rPr>
              <w:t>Ref.</w:t>
            </w:r>
          </w:p>
        </w:tc>
        <w:tc>
          <w:tcPr>
            <w:tcW w:w="7776" w:type="dxa"/>
            <w:tcBorders>
              <w:top w:val="nil"/>
              <w:left w:val="nil"/>
              <w:bottom w:val="single" w:sz="4" w:space="0" w:color="D8E0E8"/>
              <w:right w:val="nil"/>
            </w:tcBorders>
            <w:shd w:val="clear" w:color="auto" w:fill="17324D"/>
            <w:vAlign w:val="center"/>
          </w:tcPr>
          <w:p w14:paraId="70D129E5" w14:textId="77777777" w:rsidR="00537DD2" w:rsidRDefault="00765BFF">
            <w:pPr>
              <w:jc w:val="center"/>
            </w:pPr>
            <w:r>
              <w:rPr>
                <w:b/>
                <w:color w:val="FFFFFF"/>
                <w:sz w:val="16"/>
              </w:rPr>
              <w:t>Section</w:t>
            </w:r>
          </w:p>
        </w:tc>
      </w:tr>
      <w:tr w:rsidR="00537DD2" w14:paraId="513A4C5B" w14:textId="77777777">
        <w:trPr>
          <w:cantSplit/>
          <w:jc w:val="center"/>
        </w:trPr>
        <w:tc>
          <w:tcPr>
            <w:tcW w:w="1584" w:type="dxa"/>
            <w:tcBorders>
              <w:top w:val="nil"/>
              <w:left w:val="nil"/>
              <w:bottom w:val="single" w:sz="4" w:space="0" w:color="D8E0E8"/>
              <w:right w:val="nil"/>
            </w:tcBorders>
            <w:vAlign w:val="center"/>
          </w:tcPr>
          <w:p w14:paraId="1352C62C" w14:textId="77777777" w:rsidR="00537DD2" w:rsidRDefault="00765BFF">
            <w:pPr>
              <w:spacing w:after="20"/>
            </w:pPr>
            <w:r>
              <w:rPr>
                <w:color w:val="1B2B3D"/>
                <w:sz w:val="16"/>
              </w:rPr>
              <w:t>Part 1</w:t>
            </w:r>
          </w:p>
        </w:tc>
        <w:tc>
          <w:tcPr>
            <w:tcW w:w="7776" w:type="dxa"/>
            <w:tcBorders>
              <w:top w:val="nil"/>
              <w:left w:val="nil"/>
              <w:bottom w:val="single" w:sz="4" w:space="0" w:color="D8E0E8"/>
              <w:right w:val="nil"/>
            </w:tcBorders>
            <w:vAlign w:val="center"/>
          </w:tcPr>
          <w:p w14:paraId="69893EC7" w14:textId="77777777" w:rsidR="00537DD2" w:rsidRDefault="00765BFF">
            <w:pPr>
              <w:spacing w:after="20"/>
            </w:pPr>
            <w:r>
              <w:rPr>
                <w:color w:val="1B2B3D"/>
                <w:sz w:val="16"/>
              </w:rPr>
              <w:t>Purpose, scope, illumination ownership, interoperability, and normative laws</w:t>
            </w:r>
          </w:p>
        </w:tc>
      </w:tr>
      <w:tr w:rsidR="00537DD2" w14:paraId="4FD66D3B" w14:textId="77777777">
        <w:trPr>
          <w:cantSplit/>
          <w:jc w:val="center"/>
        </w:trPr>
        <w:tc>
          <w:tcPr>
            <w:tcW w:w="1584" w:type="dxa"/>
            <w:tcBorders>
              <w:top w:val="nil"/>
              <w:left w:val="nil"/>
              <w:bottom w:val="single" w:sz="4" w:space="0" w:color="D8E0E8"/>
              <w:right w:val="nil"/>
            </w:tcBorders>
            <w:vAlign w:val="center"/>
          </w:tcPr>
          <w:p w14:paraId="449026C2" w14:textId="77777777" w:rsidR="00537DD2" w:rsidRDefault="00765BFF">
            <w:pPr>
              <w:spacing w:after="20"/>
            </w:pPr>
            <w:r>
              <w:rPr>
                <w:color w:val="1B2B3D"/>
                <w:sz w:val="16"/>
              </w:rPr>
              <w:t>Part 2</w:t>
            </w:r>
          </w:p>
        </w:tc>
        <w:tc>
          <w:tcPr>
            <w:tcW w:w="7776" w:type="dxa"/>
            <w:tcBorders>
              <w:top w:val="nil"/>
              <w:left w:val="nil"/>
              <w:bottom w:val="single" w:sz="4" w:space="0" w:color="D8E0E8"/>
              <w:right w:val="nil"/>
            </w:tcBorders>
            <w:vAlign w:val="center"/>
          </w:tcPr>
          <w:p w14:paraId="692BC94D" w14:textId="77777777" w:rsidR="00537DD2" w:rsidRDefault="00765BFF">
            <w:pPr>
              <w:spacing w:after="20"/>
            </w:pPr>
            <w:r>
              <w:rPr>
                <w:color w:val="1B2B3D"/>
                <w:sz w:val="16"/>
              </w:rPr>
              <w:t>Member architecture, mathematical inventory, Reader topology, and color continuation</w:t>
            </w:r>
          </w:p>
        </w:tc>
      </w:tr>
      <w:tr w:rsidR="00537DD2" w14:paraId="4D4643A0" w14:textId="77777777">
        <w:trPr>
          <w:cantSplit/>
          <w:jc w:val="center"/>
        </w:trPr>
        <w:tc>
          <w:tcPr>
            <w:tcW w:w="1584" w:type="dxa"/>
            <w:tcBorders>
              <w:top w:val="nil"/>
              <w:left w:val="nil"/>
              <w:bottom w:val="single" w:sz="4" w:space="0" w:color="D8E0E8"/>
              <w:right w:val="nil"/>
            </w:tcBorders>
            <w:vAlign w:val="center"/>
          </w:tcPr>
          <w:p w14:paraId="70295D9A" w14:textId="77777777" w:rsidR="00537DD2" w:rsidRDefault="00765BFF">
            <w:pPr>
              <w:spacing w:after="20"/>
            </w:pPr>
            <w:r>
              <w:rPr>
                <w:color w:val="1B2B3D"/>
                <w:sz w:val="16"/>
              </w:rPr>
              <w:t>Part 3</w:t>
            </w:r>
          </w:p>
        </w:tc>
        <w:tc>
          <w:tcPr>
            <w:tcW w:w="7776" w:type="dxa"/>
            <w:tcBorders>
              <w:top w:val="nil"/>
              <w:left w:val="nil"/>
              <w:bottom w:val="single" w:sz="4" w:space="0" w:color="D8E0E8"/>
              <w:right w:val="nil"/>
            </w:tcBorders>
            <w:vAlign w:val="center"/>
          </w:tcPr>
          <w:p w14:paraId="7DF8CFBB" w14:textId="77777777" w:rsidR="00537DD2" w:rsidRDefault="00765BFF">
            <w:pPr>
              <w:spacing w:after="20"/>
            </w:pPr>
            <w:r>
              <w:rPr>
                <w:color w:val="1B2B3D"/>
                <w:sz w:val="16"/>
              </w:rPr>
              <w:t>LIGHT_EFFECT-64¹ Reader-role interface specifications</w:t>
            </w:r>
          </w:p>
        </w:tc>
      </w:tr>
      <w:tr w:rsidR="00537DD2" w14:paraId="2D0AF790" w14:textId="77777777">
        <w:trPr>
          <w:cantSplit/>
          <w:jc w:val="center"/>
        </w:trPr>
        <w:tc>
          <w:tcPr>
            <w:tcW w:w="1584" w:type="dxa"/>
            <w:tcBorders>
              <w:top w:val="nil"/>
              <w:left w:val="nil"/>
              <w:bottom w:val="single" w:sz="4" w:space="0" w:color="D8E0E8"/>
              <w:right w:val="nil"/>
            </w:tcBorders>
            <w:vAlign w:val="center"/>
          </w:tcPr>
          <w:p w14:paraId="1B9D335C" w14:textId="77777777" w:rsidR="00537DD2" w:rsidRDefault="00765BFF">
            <w:pPr>
              <w:spacing w:after="20"/>
            </w:pPr>
            <w:r>
              <w:rPr>
                <w:color w:val="1B2B3D"/>
                <w:sz w:val="16"/>
              </w:rPr>
              <w:t>Part 4</w:t>
            </w:r>
          </w:p>
        </w:tc>
        <w:tc>
          <w:tcPr>
            <w:tcW w:w="7776" w:type="dxa"/>
            <w:tcBorders>
              <w:top w:val="nil"/>
              <w:left w:val="nil"/>
              <w:bottom w:val="single" w:sz="4" w:space="0" w:color="D8E0E8"/>
              <w:right w:val="nil"/>
            </w:tcBorders>
            <w:vAlign w:val="center"/>
          </w:tcPr>
          <w:p w14:paraId="78C808EA" w14:textId="77777777" w:rsidR="00537DD2" w:rsidRDefault="00765BFF">
            <w:pPr>
              <w:spacing w:after="20"/>
            </w:pPr>
            <w:r>
              <w:rPr>
                <w:color w:val="1B2B3D"/>
                <w:sz w:val="16"/>
              </w:rPr>
              <w:t>Interface-0, D requirements, and complete DARTBOARD</w:t>
            </w:r>
          </w:p>
        </w:tc>
      </w:tr>
      <w:tr w:rsidR="00537DD2" w14:paraId="5F4FCF15" w14:textId="77777777">
        <w:trPr>
          <w:cantSplit/>
          <w:jc w:val="center"/>
        </w:trPr>
        <w:tc>
          <w:tcPr>
            <w:tcW w:w="1584" w:type="dxa"/>
            <w:tcBorders>
              <w:top w:val="nil"/>
              <w:left w:val="nil"/>
              <w:bottom w:val="single" w:sz="4" w:space="0" w:color="D8E0E8"/>
              <w:right w:val="nil"/>
            </w:tcBorders>
            <w:vAlign w:val="center"/>
          </w:tcPr>
          <w:p w14:paraId="18C82136" w14:textId="77777777" w:rsidR="00537DD2" w:rsidRDefault="00765BFF">
            <w:pPr>
              <w:spacing w:after="20"/>
            </w:pPr>
            <w:r>
              <w:rPr>
                <w:color w:val="1B2B3D"/>
                <w:sz w:val="16"/>
              </w:rPr>
              <w:t>Part 5</w:t>
            </w:r>
          </w:p>
        </w:tc>
        <w:tc>
          <w:tcPr>
            <w:tcW w:w="7776" w:type="dxa"/>
            <w:tcBorders>
              <w:top w:val="nil"/>
              <w:left w:val="nil"/>
              <w:bottom w:val="single" w:sz="4" w:space="0" w:color="D8E0E8"/>
              <w:right w:val="nil"/>
            </w:tcBorders>
            <w:vAlign w:val="center"/>
          </w:tcPr>
          <w:p w14:paraId="50AEDC8C" w14:textId="77777777" w:rsidR="00537DD2" w:rsidRDefault="00765BFF">
            <w:pPr>
              <w:spacing w:after="20"/>
            </w:pPr>
            <w:r>
              <w:rPr>
                <w:color w:val="1B2B3D"/>
                <w:sz w:val="16"/>
              </w:rPr>
              <w:t>Reader algorithm, typed output, color routing, and interoperability</w:t>
            </w:r>
          </w:p>
        </w:tc>
      </w:tr>
      <w:tr w:rsidR="00537DD2" w14:paraId="320CFE07" w14:textId="77777777">
        <w:trPr>
          <w:cantSplit/>
          <w:jc w:val="center"/>
        </w:trPr>
        <w:tc>
          <w:tcPr>
            <w:tcW w:w="1584" w:type="dxa"/>
            <w:tcBorders>
              <w:top w:val="nil"/>
              <w:left w:val="nil"/>
              <w:bottom w:val="single" w:sz="4" w:space="0" w:color="D8E0E8"/>
              <w:right w:val="nil"/>
            </w:tcBorders>
            <w:vAlign w:val="center"/>
          </w:tcPr>
          <w:p w14:paraId="13C84BDF" w14:textId="77777777" w:rsidR="00537DD2" w:rsidRDefault="00765BFF">
            <w:pPr>
              <w:spacing w:after="20"/>
            </w:pPr>
            <w:r>
              <w:rPr>
                <w:color w:val="1B2B3D"/>
                <w:sz w:val="16"/>
              </w:rPr>
              <w:t>Part 6</w:t>
            </w:r>
          </w:p>
        </w:tc>
        <w:tc>
          <w:tcPr>
            <w:tcW w:w="7776" w:type="dxa"/>
            <w:tcBorders>
              <w:top w:val="nil"/>
              <w:left w:val="nil"/>
              <w:bottom w:val="single" w:sz="4" w:space="0" w:color="D8E0E8"/>
              <w:right w:val="nil"/>
            </w:tcBorders>
            <w:vAlign w:val="center"/>
          </w:tcPr>
          <w:p w14:paraId="06136B6E" w14:textId="77777777" w:rsidR="00537DD2" w:rsidRDefault="00765BFF">
            <w:pPr>
              <w:spacing w:after="20"/>
            </w:pPr>
            <w:r>
              <w:rPr>
                <w:color w:val="1B2B3D"/>
                <w:sz w:val="16"/>
              </w:rPr>
              <w:t>Worked examples, invalid states, and conformance</w:t>
            </w:r>
          </w:p>
        </w:tc>
      </w:tr>
      <w:tr w:rsidR="00537DD2" w14:paraId="57BD6761" w14:textId="77777777">
        <w:trPr>
          <w:cantSplit/>
          <w:jc w:val="center"/>
        </w:trPr>
        <w:tc>
          <w:tcPr>
            <w:tcW w:w="1584" w:type="dxa"/>
            <w:tcBorders>
              <w:top w:val="nil"/>
              <w:left w:val="nil"/>
              <w:bottom w:val="single" w:sz="4" w:space="0" w:color="D8E0E8"/>
              <w:right w:val="nil"/>
            </w:tcBorders>
            <w:vAlign w:val="center"/>
          </w:tcPr>
          <w:p w14:paraId="377A2CAF" w14:textId="77777777" w:rsidR="00537DD2" w:rsidRDefault="00765BFF">
            <w:pPr>
              <w:spacing w:after="20"/>
            </w:pPr>
            <w:r>
              <w:rPr>
                <w:color w:val="1B2B3D"/>
                <w:sz w:val="16"/>
              </w:rPr>
              <w:t>Part 7</w:t>
            </w:r>
          </w:p>
        </w:tc>
        <w:tc>
          <w:tcPr>
            <w:tcW w:w="7776" w:type="dxa"/>
            <w:tcBorders>
              <w:top w:val="nil"/>
              <w:left w:val="nil"/>
              <w:bottom w:val="single" w:sz="4" w:space="0" w:color="D8E0E8"/>
              <w:right w:val="nil"/>
            </w:tcBorders>
            <w:vAlign w:val="center"/>
          </w:tcPr>
          <w:p w14:paraId="6510FCC1" w14:textId="77777777" w:rsidR="00537DD2" w:rsidRDefault="00765BFF">
            <w:pPr>
              <w:spacing w:after="20"/>
            </w:pPr>
            <w:r>
              <w:rPr>
                <w:color w:val="1B2B3D"/>
                <w:sz w:val="16"/>
              </w:rPr>
              <w:t>Planning handoff and promotion gate</w:t>
            </w:r>
          </w:p>
        </w:tc>
      </w:tr>
      <w:tr w:rsidR="00537DD2" w14:paraId="20440F5C" w14:textId="77777777">
        <w:trPr>
          <w:cantSplit/>
          <w:jc w:val="center"/>
        </w:trPr>
        <w:tc>
          <w:tcPr>
            <w:tcW w:w="1584" w:type="dxa"/>
            <w:tcBorders>
              <w:top w:val="nil"/>
              <w:left w:val="nil"/>
              <w:bottom w:val="single" w:sz="4" w:space="0" w:color="D8E0E8"/>
              <w:right w:val="nil"/>
            </w:tcBorders>
            <w:vAlign w:val="center"/>
          </w:tcPr>
          <w:p w14:paraId="1833EA54" w14:textId="77777777" w:rsidR="00537DD2" w:rsidRDefault="00765BFF">
            <w:pPr>
              <w:spacing w:after="20"/>
            </w:pPr>
            <w:r>
              <w:rPr>
                <w:color w:val="1B2B3D"/>
                <w:sz w:val="16"/>
              </w:rPr>
              <w:t>Appendix A</w:t>
            </w:r>
          </w:p>
        </w:tc>
        <w:tc>
          <w:tcPr>
            <w:tcW w:w="7776" w:type="dxa"/>
            <w:tcBorders>
              <w:top w:val="nil"/>
              <w:left w:val="nil"/>
              <w:bottom w:val="single" w:sz="4" w:space="0" w:color="D8E0E8"/>
              <w:right w:val="nil"/>
            </w:tcBorders>
            <w:vAlign w:val="center"/>
          </w:tcPr>
          <w:p w14:paraId="1AB1562F" w14:textId="77777777" w:rsidR="00537DD2" w:rsidRDefault="00765BFF">
            <w:pPr>
              <w:spacing w:after="20"/>
            </w:pPr>
            <w:r>
              <w:rPr>
                <w:color w:val="1B2B3D"/>
                <w:sz w:val="16"/>
              </w:rPr>
              <w:t>Complete Reader state enumerations</w:t>
            </w:r>
          </w:p>
        </w:tc>
      </w:tr>
      <w:tr w:rsidR="00537DD2" w14:paraId="14D8F540" w14:textId="77777777">
        <w:trPr>
          <w:cantSplit/>
          <w:jc w:val="center"/>
        </w:trPr>
        <w:tc>
          <w:tcPr>
            <w:tcW w:w="1584" w:type="dxa"/>
            <w:tcBorders>
              <w:top w:val="nil"/>
              <w:left w:val="nil"/>
              <w:bottom w:val="single" w:sz="4" w:space="0" w:color="D8E0E8"/>
              <w:right w:val="nil"/>
            </w:tcBorders>
            <w:vAlign w:val="center"/>
          </w:tcPr>
          <w:p w14:paraId="6E0DFE6E" w14:textId="77777777" w:rsidR="00537DD2" w:rsidRDefault="00765BFF">
            <w:pPr>
              <w:spacing w:after="20"/>
            </w:pPr>
            <w:r>
              <w:rPr>
                <w:color w:val="1B2B3D"/>
                <w:sz w:val="16"/>
              </w:rPr>
              <w:t>Appendix B</w:t>
            </w:r>
          </w:p>
        </w:tc>
        <w:tc>
          <w:tcPr>
            <w:tcW w:w="7776" w:type="dxa"/>
            <w:tcBorders>
              <w:top w:val="nil"/>
              <w:left w:val="nil"/>
              <w:bottom w:val="single" w:sz="4" w:space="0" w:color="D8E0E8"/>
              <w:right w:val="nil"/>
            </w:tcBorders>
            <w:vAlign w:val="center"/>
          </w:tcPr>
          <w:p w14:paraId="29E6C324" w14:textId="77777777" w:rsidR="00537DD2" w:rsidRDefault="00765BFF">
            <w:pPr>
              <w:spacing w:after="20"/>
            </w:pPr>
            <w:r>
              <w:rPr>
                <w:color w:val="1B2B3D"/>
                <w:sz w:val="16"/>
              </w:rPr>
              <w:t>Complete B000:B063 physical Bit map</w:t>
            </w:r>
          </w:p>
        </w:tc>
      </w:tr>
      <w:tr w:rsidR="00537DD2" w14:paraId="4E42A8C9" w14:textId="77777777">
        <w:trPr>
          <w:cantSplit/>
          <w:jc w:val="center"/>
        </w:trPr>
        <w:tc>
          <w:tcPr>
            <w:tcW w:w="1584" w:type="dxa"/>
            <w:tcBorders>
              <w:top w:val="nil"/>
              <w:left w:val="nil"/>
              <w:bottom w:val="single" w:sz="4" w:space="0" w:color="D8E0E8"/>
              <w:right w:val="nil"/>
            </w:tcBorders>
            <w:vAlign w:val="center"/>
          </w:tcPr>
          <w:p w14:paraId="6245626D" w14:textId="77777777" w:rsidR="00537DD2" w:rsidRDefault="00765BFF">
            <w:pPr>
              <w:spacing w:after="20"/>
            </w:pPr>
            <w:r>
              <w:rPr>
                <w:color w:val="1B2B3D"/>
                <w:sz w:val="16"/>
              </w:rPr>
              <w:t>Appendix C</w:t>
            </w:r>
          </w:p>
        </w:tc>
        <w:tc>
          <w:tcPr>
            <w:tcW w:w="7776" w:type="dxa"/>
            <w:tcBorders>
              <w:top w:val="nil"/>
              <w:left w:val="nil"/>
              <w:bottom w:val="single" w:sz="4" w:space="0" w:color="D8E0E8"/>
              <w:right w:val="nil"/>
            </w:tcBorders>
            <w:vAlign w:val="center"/>
          </w:tcPr>
          <w:p w14:paraId="1ADDE90F" w14:textId="77777777" w:rsidR="00537DD2" w:rsidRDefault="00765BFF">
            <w:pPr>
              <w:spacing w:after="20"/>
            </w:pPr>
            <w:r>
              <w:rPr>
                <w:color w:val="1B2B3D"/>
                <w:sz w:val="16"/>
              </w:rPr>
              <w:t>Light Class / Reader applicability guidance</w:t>
            </w:r>
          </w:p>
        </w:tc>
      </w:tr>
      <w:tr w:rsidR="00537DD2" w14:paraId="1E94D8DB" w14:textId="77777777">
        <w:trPr>
          <w:cantSplit/>
          <w:jc w:val="center"/>
        </w:trPr>
        <w:tc>
          <w:tcPr>
            <w:tcW w:w="1584" w:type="dxa"/>
            <w:tcBorders>
              <w:top w:val="nil"/>
              <w:left w:val="nil"/>
              <w:bottom w:val="single" w:sz="4" w:space="0" w:color="D8E0E8"/>
              <w:right w:val="nil"/>
            </w:tcBorders>
            <w:vAlign w:val="center"/>
          </w:tcPr>
          <w:p w14:paraId="6E51F3AB" w14:textId="77777777" w:rsidR="00537DD2" w:rsidRDefault="00765BFF">
            <w:pPr>
              <w:spacing w:after="20"/>
            </w:pPr>
            <w:r>
              <w:rPr>
                <w:color w:val="1B2B3D"/>
                <w:sz w:val="16"/>
              </w:rPr>
              <w:t>Appendix D</w:t>
            </w:r>
          </w:p>
        </w:tc>
        <w:tc>
          <w:tcPr>
            <w:tcW w:w="7776" w:type="dxa"/>
            <w:tcBorders>
              <w:top w:val="nil"/>
              <w:left w:val="nil"/>
              <w:bottom w:val="single" w:sz="4" w:space="0" w:color="D8E0E8"/>
              <w:right w:val="nil"/>
            </w:tcBorders>
            <w:vAlign w:val="center"/>
          </w:tcPr>
          <w:p w14:paraId="58FDE05B" w14:textId="77777777" w:rsidR="00537DD2" w:rsidRDefault="00765BFF">
            <w:pPr>
              <w:spacing w:after="20"/>
            </w:pPr>
            <w:r>
              <w:rPr>
                <w:color w:val="1B2B3D"/>
                <w:sz w:val="16"/>
              </w:rPr>
              <w:t>Input compatibility and transform matrix</w:t>
            </w:r>
          </w:p>
        </w:tc>
      </w:tr>
      <w:tr w:rsidR="00537DD2" w14:paraId="63225124" w14:textId="77777777">
        <w:trPr>
          <w:cantSplit/>
          <w:jc w:val="center"/>
        </w:trPr>
        <w:tc>
          <w:tcPr>
            <w:tcW w:w="1584" w:type="dxa"/>
            <w:tcBorders>
              <w:top w:val="nil"/>
              <w:left w:val="nil"/>
              <w:bottom w:val="single" w:sz="4" w:space="0" w:color="D8E0E8"/>
              <w:right w:val="nil"/>
            </w:tcBorders>
            <w:vAlign w:val="center"/>
          </w:tcPr>
          <w:p w14:paraId="4F4FFC36" w14:textId="77777777" w:rsidR="00537DD2" w:rsidRDefault="00765BFF">
            <w:pPr>
              <w:spacing w:after="20"/>
            </w:pPr>
            <w:r>
              <w:rPr>
                <w:color w:val="1B2B3D"/>
                <w:sz w:val="16"/>
              </w:rPr>
              <w:t>Appendix E</w:t>
            </w:r>
          </w:p>
        </w:tc>
        <w:tc>
          <w:tcPr>
            <w:tcW w:w="7776" w:type="dxa"/>
            <w:tcBorders>
              <w:top w:val="nil"/>
              <w:left w:val="nil"/>
              <w:bottom w:val="single" w:sz="4" w:space="0" w:color="D8E0E8"/>
              <w:right w:val="nil"/>
            </w:tcBorders>
            <w:vAlign w:val="center"/>
          </w:tcPr>
          <w:p w14:paraId="4A8B755D" w14:textId="77777777" w:rsidR="00537DD2" w:rsidRDefault="00765BFF">
            <w:pPr>
              <w:spacing w:after="20"/>
            </w:pPr>
            <w:r>
              <w:rPr>
                <w:color w:val="1B2B3D"/>
                <w:sz w:val="16"/>
              </w:rPr>
              <w:t>Candidate D requirement index</w:t>
            </w:r>
          </w:p>
        </w:tc>
      </w:tr>
      <w:tr w:rsidR="00537DD2" w14:paraId="30F4F25E" w14:textId="77777777">
        <w:trPr>
          <w:cantSplit/>
          <w:jc w:val="center"/>
        </w:trPr>
        <w:tc>
          <w:tcPr>
            <w:tcW w:w="1584" w:type="dxa"/>
            <w:tcBorders>
              <w:top w:val="nil"/>
              <w:left w:val="nil"/>
              <w:bottom w:val="single" w:sz="4" w:space="0" w:color="D8E0E8"/>
              <w:right w:val="nil"/>
            </w:tcBorders>
            <w:vAlign w:val="center"/>
          </w:tcPr>
          <w:p w14:paraId="368FC28C" w14:textId="77777777" w:rsidR="00537DD2" w:rsidRDefault="00765BFF">
            <w:pPr>
              <w:spacing w:after="20"/>
            </w:pPr>
            <w:r>
              <w:rPr>
                <w:color w:val="1B2B3D"/>
                <w:sz w:val="16"/>
              </w:rPr>
              <w:t>Appendix F</w:t>
            </w:r>
          </w:p>
        </w:tc>
        <w:tc>
          <w:tcPr>
            <w:tcW w:w="7776" w:type="dxa"/>
            <w:tcBorders>
              <w:top w:val="nil"/>
              <w:left w:val="nil"/>
              <w:bottom w:val="single" w:sz="4" w:space="0" w:color="D8E0E8"/>
              <w:right w:val="nil"/>
            </w:tcBorders>
            <w:vAlign w:val="center"/>
          </w:tcPr>
          <w:p w14:paraId="442740FD" w14:textId="77777777" w:rsidR="00537DD2" w:rsidRDefault="00765BFF">
            <w:pPr>
              <w:spacing w:after="20"/>
            </w:pPr>
            <w:r>
              <w:rPr>
                <w:color w:val="1B2B3D"/>
                <w:sz w:val="16"/>
              </w:rPr>
              <w:t>Color / Material / Light routing contract</w:t>
            </w:r>
          </w:p>
        </w:tc>
      </w:tr>
      <w:tr w:rsidR="00537DD2" w14:paraId="4FFB9F4F" w14:textId="77777777">
        <w:trPr>
          <w:cantSplit/>
          <w:jc w:val="center"/>
        </w:trPr>
        <w:tc>
          <w:tcPr>
            <w:tcW w:w="1584" w:type="dxa"/>
            <w:tcBorders>
              <w:top w:val="nil"/>
              <w:left w:val="nil"/>
              <w:bottom w:val="single" w:sz="4" w:space="0" w:color="D8E0E8"/>
              <w:right w:val="nil"/>
            </w:tcBorders>
            <w:vAlign w:val="center"/>
          </w:tcPr>
          <w:p w14:paraId="4002CC6D" w14:textId="77777777" w:rsidR="00537DD2" w:rsidRDefault="00765BFF">
            <w:pPr>
              <w:spacing w:after="20"/>
            </w:pPr>
            <w:r>
              <w:rPr>
                <w:color w:val="1B2B3D"/>
                <w:sz w:val="16"/>
              </w:rPr>
              <w:t>Appendix G</w:t>
            </w:r>
          </w:p>
        </w:tc>
        <w:tc>
          <w:tcPr>
            <w:tcW w:w="7776" w:type="dxa"/>
            <w:tcBorders>
              <w:top w:val="nil"/>
              <w:left w:val="nil"/>
              <w:bottom w:val="single" w:sz="4" w:space="0" w:color="D8E0E8"/>
              <w:right w:val="nil"/>
            </w:tcBorders>
            <w:vAlign w:val="center"/>
          </w:tcPr>
          <w:p w14:paraId="466947FD" w14:textId="77777777" w:rsidR="00537DD2" w:rsidRDefault="00765BFF">
            <w:pPr>
              <w:spacing w:after="20"/>
            </w:pPr>
            <w:r>
              <w:rPr>
                <w:color w:val="1B2B3D"/>
                <w:sz w:val="16"/>
              </w:rPr>
              <w:t>Conformance / build checklist</w:t>
            </w:r>
          </w:p>
        </w:tc>
      </w:tr>
    </w:tbl>
    <w:p w14:paraId="031B70D8" w14:textId="77777777" w:rsidR="00537DD2" w:rsidRDefault="00537DD2">
      <w:pPr>
        <w:spacing w:after="40"/>
      </w:pPr>
    </w:p>
    <w:p w14:paraId="4EC4CB76" w14:textId="77777777" w:rsidR="00537DD2" w:rsidRDefault="00765BFF">
      <w:r>
        <w:br w:type="page"/>
      </w:r>
    </w:p>
    <w:p w14:paraId="6EBE4229" w14:textId="77777777" w:rsidR="00537DD2" w:rsidRDefault="00765BFF">
      <w:pPr>
        <w:pStyle w:val="Heading1"/>
      </w:pPr>
      <w:r>
        <w:rPr>
          <w:color w:val="2E78A6"/>
        </w:rPr>
        <w:t>Part 1 — Purpose, Scope, Ownership, Interoperability, and Normative Laws</w:t>
      </w:r>
    </w:p>
    <w:p w14:paraId="13FD1D00" w14:textId="77777777" w:rsidR="00537DD2" w:rsidRDefault="00765BFF">
      <w:pPr>
        <w:pStyle w:val="Heading2"/>
      </w:pPr>
      <w:r>
        <w:rPr>
          <w:color w:val="279A97"/>
        </w:rPr>
        <w:t>1. Purpose and Bounded Question</w:t>
      </w:r>
    </w:p>
    <w:p w14:paraId="704E5773" w14:textId="77777777" w:rsidR="00537DD2" w:rsidRDefault="00765BFF">
      <w:pPr>
        <w:spacing w:after="120"/>
      </w:pPr>
      <w:r>
        <w:t>LIGHT_EFFECT-64 is the renderer-neutral illumination application language for the Effects Studio. It answers one bounded question: how does a procedural Signal control illumination behavior? The word is deliberately independent of renderer implementation, world-space light object identity, material surface response, and actual color channel identity.</w:t>
      </w:r>
    </w:p>
    <w:p w14:paraId="087DB770" w14:textId="77777777" w:rsidR="00537DD2" w:rsidRDefault="00765BFF">
      <w:pPr>
        <w:keepNext/>
        <w:spacing w:after="40"/>
        <w:jc w:val="center"/>
      </w:pPr>
      <w:r>
        <w:rPr>
          <w:noProof/>
        </w:rPr>
        <w:drawing>
          <wp:inline distT="0" distB="0" distL="0" distR="0" wp14:anchorId="491CAAFD" wp14:editId="6BD87A5C">
            <wp:extent cx="5897880" cy="34048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kernel.png"/>
                    <pic:cNvPicPr/>
                  </pic:nvPicPr>
                  <pic:blipFill>
                    <a:blip r:embed="rId8"/>
                    <a:stretch>
                      <a:fillRect/>
                    </a:stretch>
                  </pic:blipFill>
                  <pic:spPr>
                    <a:xfrm>
                      <a:off x="0" y="0"/>
                      <a:ext cx="5897880" cy="3404837"/>
                    </a:xfrm>
                    <a:prstGeom prst="rect">
                      <a:avLst/>
                    </a:prstGeom>
                  </pic:spPr>
                </pic:pic>
              </a:graphicData>
            </a:graphic>
          </wp:inline>
        </w:drawing>
      </w:r>
    </w:p>
    <w:p w14:paraId="59F3034D" w14:textId="77777777" w:rsidR="00537DD2" w:rsidRDefault="00765BFF">
      <w:pPr>
        <w:spacing w:after="140"/>
        <w:jc w:val="center"/>
      </w:pPr>
      <w:r>
        <w:rPr>
          <w:i/>
          <w:color w:val="65758B"/>
          <w:sz w:val="18"/>
        </w:rPr>
        <w:t>Figure 1. LIGHT_EFFECT-64¹ Kernel Card.</w:t>
      </w:r>
    </w:p>
    <w:p w14:paraId="5AD282FA" w14:textId="77777777" w:rsidR="00537DD2" w:rsidRDefault="00765BFF">
      <w:pPr>
        <w:pStyle w:val="Heading2"/>
      </w:pPr>
      <w:r>
        <w:rPr>
          <w:color w:val="279A97"/>
        </w:rPr>
        <w:t>2. Renderer Separation</w:t>
      </w:r>
    </w:p>
    <w:p w14:paraId="58F7A123" w14:textId="77777777" w:rsidR="00537DD2" w:rsidRDefault="00765BFF">
      <w:pPr>
        <w:keepNext/>
        <w:spacing w:after="40"/>
        <w:jc w:val="center"/>
      </w:pPr>
      <w:r>
        <w:rPr>
          <w:noProof/>
        </w:rPr>
        <w:drawing>
          <wp:inline distT="0" distB="0" distL="0" distR="0" wp14:anchorId="6ADAFC14" wp14:editId="6E05713E">
            <wp:extent cx="5897880" cy="29568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renderer.png"/>
                    <pic:cNvPicPr/>
                  </pic:nvPicPr>
                  <pic:blipFill>
                    <a:blip r:embed="rId9"/>
                    <a:stretch>
                      <a:fillRect/>
                    </a:stretch>
                  </pic:blipFill>
                  <pic:spPr>
                    <a:xfrm>
                      <a:off x="0" y="0"/>
                      <a:ext cx="5897880" cy="2956832"/>
                    </a:xfrm>
                    <a:prstGeom prst="rect">
                      <a:avLst/>
                    </a:prstGeom>
                  </pic:spPr>
                </pic:pic>
              </a:graphicData>
            </a:graphic>
          </wp:inline>
        </w:drawing>
      </w:r>
    </w:p>
    <w:p w14:paraId="2EEDA045" w14:textId="77777777" w:rsidR="00537DD2" w:rsidRDefault="00765BFF">
      <w:pPr>
        <w:spacing w:after="140"/>
        <w:jc w:val="center"/>
      </w:pPr>
      <w:r>
        <w:rPr>
          <w:i/>
          <w:color w:val="65758B"/>
          <w:sz w:val="18"/>
        </w:rPr>
        <w:t>Figure 2. Requested illumination versus renderer realization.</w:t>
      </w:r>
    </w:p>
    <w:p w14:paraId="6D2A47C3" w14:textId="77777777" w:rsidR="00537DD2" w:rsidRDefault="00765BFF">
      <w:pPr>
        <w:spacing w:after="120"/>
      </w:pPr>
      <w:r>
        <w:t>A valid LIGHT_EFFECT state is a semantic request. Application Binding resolves target identity, Frame, physical/unit mapping, endpoint capabilities, and renderer connection. This separation allows renderer replacement without rewriting the stored Light semantics.</w:t>
      </w:r>
    </w:p>
    <w:p w14:paraId="0A0FF5BC" w14:textId="77777777" w:rsidR="00537DD2" w:rsidRDefault="00765BFF">
      <w:pPr>
        <w:pStyle w:val="Heading2"/>
      </w:pPr>
      <w:r>
        <w:rPr>
          <w:color w:val="279A97"/>
        </w:rPr>
        <w:t>3. LIGHT / COLOR / MATERIAL Ownership</w:t>
      </w:r>
    </w:p>
    <w:p w14:paraId="2152E45F" w14:textId="77777777" w:rsidR="00537DD2" w:rsidRDefault="00765BFF">
      <w:pPr>
        <w:keepNext/>
        <w:spacing w:after="40"/>
        <w:jc w:val="center"/>
      </w:pPr>
      <w:r>
        <w:rPr>
          <w:noProof/>
        </w:rPr>
        <w:drawing>
          <wp:inline distT="0" distB="0" distL="0" distR="0" wp14:anchorId="61D6399A" wp14:editId="726CC04E">
            <wp:extent cx="5897880" cy="30762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light_color_material.png"/>
                    <pic:cNvPicPr/>
                  </pic:nvPicPr>
                  <pic:blipFill>
                    <a:blip r:embed="rId10"/>
                    <a:stretch>
                      <a:fillRect/>
                    </a:stretch>
                  </pic:blipFill>
                  <pic:spPr>
                    <a:xfrm>
                      <a:off x="0" y="0"/>
                      <a:ext cx="5897880" cy="3076203"/>
                    </a:xfrm>
                    <a:prstGeom prst="rect">
                      <a:avLst/>
                    </a:prstGeom>
                  </pic:spPr>
                </pic:pic>
              </a:graphicData>
            </a:graphic>
          </wp:inline>
        </w:drawing>
      </w:r>
    </w:p>
    <w:p w14:paraId="040FD766" w14:textId="77777777" w:rsidR="00537DD2" w:rsidRDefault="00765BFF">
      <w:pPr>
        <w:spacing w:after="140"/>
        <w:jc w:val="center"/>
      </w:pPr>
      <w:r>
        <w:rPr>
          <w:i/>
          <w:color w:val="65758B"/>
          <w:sz w:val="18"/>
        </w:rPr>
        <w:t>Figure 3. LIGHT, COLOR, and MATERIAL remain separate semantic owners.</w:t>
      </w:r>
    </w:p>
    <w:p w14:paraId="6EC71116" w14:textId="77777777" w:rsidR="00537DD2" w:rsidRDefault="00765BFF">
      <w:pPr>
        <w:keepNext/>
        <w:spacing w:after="40"/>
        <w:jc w:val="center"/>
      </w:pPr>
      <w:r>
        <w:rPr>
          <w:noProof/>
        </w:rPr>
        <w:drawing>
          <wp:inline distT="0" distB="0" distL="0" distR="0" wp14:anchorId="511A57BC" wp14:editId="7AA4BA9C">
            <wp:extent cx="5897880" cy="28525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emissive.png"/>
                    <pic:cNvPicPr/>
                  </pic:nvPicPr>
                  <pic:blipFill>
                    <a:blip r:embed="rId11"/>
                    <a:stretch>
                      <a:fillRect/>
                    </a:stretch>
                  </pic:blipFill>
                  <pic:spPr>
                    <a:xfrm>
                      <a:off x="0" y="0"/>
                      <a:ext cx="5897880" cy="2852503"/>
                    </a:xfrm>
                    <a:prstGeom prst="rect">
                      <a:avLst/>
                    </a:prstGeom>
                  </pic:spPr>
                </pic:pic>
              </a:graphicData>
            </a:graphic>
          </wp:inline>
        </w:drawing>
      </w:r>
    </w:p>
    <w:p w14:paraId="65E75933" w14:textId="77777777" w:rsidR="00537DD2" w:rsidRDefault="00765BFF">
      <w:pPr>
        <w:spacing w:after="140"/>
        <w:jc w:val="center"/>
      </w:pPr>
      <w:r>
        <w:rPr>
          <w:i/>
          <w:color w:val="65758B"/>
          <w:sz w:val="18"/>
        </w:rPr>
        <w:t>Figure 4. Surface emissive presentation is not automatically illumination emission.</w:t>
      </w:r>
    </w:p>
    <w:p w14:paraId="7755DC0E" w14:textId="77777777" w:rsidR="00537DD2" w:rsidRDefault="00765BFF">
      <w:pPr>
        <w:pStyle w:val="Heading2"/>
      </w:pPr>
      <w:r>
        <w:rPr>
          <w:color w:val="279A97"/>
        </w:rPr>
        <w:t>4. Shared-Cause Multimodality</w:t>
      </w:r>
    </w:p>
    <w:p w14:paraId="33E7FFD2" w14:textId="77777777" w:rsidR="00537DD2" w:rsidRDefault="00765BFF">
      <w:pPr>
        <w:keepNext/>
        <w:spacing w:after="40"/>
        <w:jc w:val="center"/>
      </w:pPr>
      <w:r>
        <w:rPr>
          <w:noProof/>
        </w:rPr>
        <w:drawing>
          <wp:inline distT="0" distB="0" distL="0" distR="0" wp14:anchorId="1C97E16B" wp14:editId="09AF8B2F">
            <wp:extent cx="5897880" cy="30479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multimodal.png"/>
                    <pic:cNvPicPr/>
                  </pic:nvPicPr>
                  <pic:blipFill>
                    <a:blip r:embed="rId12"/>
                    <a:stretch>
                      <a:fillRect/>
                    </a:stretch>
                  </pic:blipFill>
                  <pic:spPr>
                    <a:xfrm>
                      <a:off x="0" y="0"/>
                      <a:ext cx="5897880" cy="3047916"/>
                    </a:xfrm>
                    <a:prstGeom prst="rect">
                      <a:avLst/>
                    </a:prstGeom>
                  </pic:spPr>
                </pic:pic>
              </a:graphicData>
            </a:graphic>
          </wp:inline>
        </w:drawing>
      </w:r>
    </w:p>
    <w:p w14:paraId="664DE2FE" w14:textId="77777777" w:rsidR="00537DD2" w:rsidRDefault="00765BFF">
      <w:pPr>
        <w:spacing w:after="140"/>
        <w:jc w:val="center"/>
      </w:pPr>
      <w:r>
        <w:rPr>
          <w:i/>
          <w:color w:val="65758B"/>
          <w:sz w:val="18"/>
        </w:rPr>
        <w:t>Figure 5. One procedural cause may feed Movement, Light, and Haptic applications while preserving one provenance chain.</w:t>
      </w:r>
    </w:p>
    <w:p w14:paraId="550A23F5" w14:textId="77777777" w:rsidR="00537DD2" w:rsidRDefault="00765BFF">
      <w:pPr>
        <w:pStyle w:val="Heading2"/>
      </w:pPr>
      <w:r>
        <w:rPr>
          <w:color w:val="279A97"/>
        </w:rPr>
        <w:t>5. Spatial Ownership Firewall</w:t>
      </w:r>
    </w:p>
    <w:p w14:paraId="0112473F" w14:textId="77777777" w:rsidR="00537DD2" w:rsidRDefault="00765BFF">
      <w:pPr>
        <w:keepNext/>
        <w:spacing w:after="40"/>
        <w:jc w:val="center"/>
      </w:pPr>
      <w:r>
        <w:rPr>
          <w:noProof/>
        </w:rPr>
        <w:drawing>
          <wp:inline distT="0" distB="0" distL="0" distR="0" wp14:anchorId="2E7B3E3A" wp14:editId="490EFABB">
            <wp:extent cx="5897880" cy="28293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spatial_firewall.png"/>
                    <pic:cNvPicPr/>
                  </pic:nvPicPr>
                  <pic:blipFill>
                    <a:blip r:embed="rId13"/>
                    <a:stretch>
                      <a:fillRect/>
                    </a:stretch>
                  </pic:blipFill>
                  <pic:spPr>
                    <a:xfrm>
                      <a:off x="0" y="0"/>
                      <a:ext cx="5897880" cy="2829371"/>
                    </a:xfrm>
                    <a:prstGeom prst="rect">
                      <a:avLst/>
                    </a:prstGeom>
                  </pic:spPr>
                </pic:pic>
              </a:graphicData>
            </a:graphic>
          </wp:inline>
        </w:drawing>
      </w:r>
    </w:p>
    <w:p w14:paraId="3543FC2D" w14:textId="77777777" w:rsidR="00537DD2" w:rsidRDefault="00765BFF">
      <w:pPr>
        <w:spacing w:after="140"/>
        <w:jc w:val="center"/>
      </w:pPr>
      <w:r>
        <w:rPr>
          <w:i/>
          <w:color w:val="65758B"/>
          <w:sz w:val="18"/>
        </w:rPr>
        <w:t>Figure 6. Local light geometry does not own world-space placement or target geometry.</w:t>
      </w:r>
    </w:p>
    <w:p w14:paraId="0C2E1E59" w14:textId="77777777" w:rsidR="00537DD2" w:rsidRDefault="00765BFF">
      <w:pPr>
        <w:pStyle w:val="Heading2"/>
      </w:pPr>
      <w:r>
        <w:rPr>
          <w:color w:val="279A97"/>
        </w:rPr>
        <w:t>6. Ownership and Non-Ownership</w:t>
      </w:r>
    </w:p>
    <w:tbl>
      <w:tblPr>
        <w:tblW w:w="0" w:type="auto"/>
        <w:jc w:val="center"/>
        <w:tblLayout w:type="fixed"/>
        <w:tblLook w:val="04A0" w:firstRow="1" w:lastRow="0" w:firstColumn="1" w:lastColumn="0" w:noHBand="0" w:noVBand="1"/>
      </w:tblPr>
      <w:tblGrid>
        <w:gridCol w:w="4464"/>
        <w:gridCol w:w="4896"/>
      </w:tblGrid>
      <w:tr w:rsidR="00537DD2" w14:paraId="50E17EFA" w14:textId="77777777">
        <w:trPr>
          <w:cantSplit/>
          <w:tblHeader/>
          <w:jc w:val="center"/>
        </w:trPr>
        <w:tc>
          <w:tcPr>
            <w:tcW w:w="4464" w:type="dxa"/>
            <w:tcBorders>
              <w:top w:val="nil"/>
              <w:left w:val="nil"/>
              <w:bottom w:val="single" w:sz="4" w:space="0" w:color="D8E0E8"/>
              <w:right w:val="nil"/>
            </w:tcBorders>
            <w:shd w:val="clear" w:color="auto" w:fill="17324D"/>
            <w:vAlign w:val="center"/>
          </w:tcPr>
          <w:p w14:paraId="604EECB2" w14:textId="77777777" w:rsidR="00537DD2" w:rsidRDefault="00765BFF">
            <w:pPr>
              <w:jc w:val="center"/>
            </w:pPr>
            <w:r>
              <w:rPr>
                <w:b/>
                <w:color w:val="FFFFFF"/>
                <w:sz w:val="15"/>
              </w:rPr>
              <w:t>LIGHT_EFFECT owns</w:t>
            </w:r>
          </w:p>
        </w:tc>
        <w:tc>
          <w:tcPr>
            <w:tcW w:w="4896" w:type="dxa"/>
            <w:tcBorders>
              <w:top w:val="nil"/>
              <w:left w:val="nil"/>
              <w:bottom w:val="single" w:sz="4" w:space="0" w:color="D8E0E8"/>
              <w:right w:val="nil"/>
            </w:tcBorders>
            <w:shd w:val="clear" w:color="auto" w:fill="17324D"/>
            <w:vAlign w:val="center"/>
          </w:tcPr>
          <w:p w14:paraId="4EDB5F3D" w14:textId="77777777" w:rsidR="00537DD2" w:rsidRDefault="00765BFF">
            <w:pPr>
              <w:jc w:val="center"/>
            </w:pPr>
            <w:r>
              <w:rPr>
                <w:b/>
                <w:color w:val="FFFFFF"/>
                <w:sz w:val="15"/>
              </w:rPr>
              <w:t>LIGHT_EFFECT does not own</w:t>
            </w:r>
          </w:p>
        </w:tc>
      </w:tr>
      <w:tr w:rsidR="00537DD2" w14:paraId="11504B21" w14:textId="77777777">
        <w:trPr>
          <w:cantSplit/>
          <w:jc w:val="center"/>
        </w:trPr>
        <w:tc>
          <w:tcPr>
            <w:tcW w:w="4464" w:type="dxa"/>
            <w:tcBorders>
              <w:top w:val="nil"/>
              <w:left w:val="nil"/>
              <w:bottom w:val="single" w:sz="4" w:space="0" w:color="D8E0E8"/>
              <w:right w:val="nil"/>
            </w:tcBorders>
            <w:vAlign w:val="center"/>
          </w:tcPr>
          <w:p w14:paraId="75D11229" w14:textId="77777777" w:rsidR="00537DD2" w:rsidRDefault="00765BFF">
            <w:pPr>
              <w:spacing w:after="20"/>
            </w:pPr>
            <w:r>
              <w:rPr>
                <w:color w:val="1B2B3D"/>
                <w:sz w:val="15"/>
              </w:rPr>
              <w:t>Renderer-neutral illumination family and requested parameter control</w:t>
            </w:r>
          </w:p>
        </w:tc>
        <w:tc>
          <w:tcPr>
            <w:tcW w:w="4896" w:type="dxa"/>
            <w:tcBorders>
              <w:top w:val="nil"/>
              <w:left w:val="nil"/>
              <w:bottom w:val="single" w:sz="4" w:space="0" w:color="D8E0E8"/>
              <w:right w:val="nil"/>
            </w:tcBorders>
            <w:vAlign w:val="center"/>
          </w:tcPr>
          <w:p w14:paraId="70B2AAD3" w14:textId="77777777" w:rsidR="00537DD2" w:rsidRDefault="00765BFF">
            <w:pPr>
              <w:spacing w:after="20"/>
            </w:pPr>
            <w:r>
              <w:rPr>
                <w:color w:val="1B2B3D"/>
                <w:sz w:val="15"/>
              </w:rPr>
              <w:t>World-space light identity, world position, or canonical Frame identity</w:t>
            </w:r>
          </w:p>
        </w:tc>
      </w:tr>
      <w:tr w:rsidR="00537DD2" w14:paraId="42BEC6F7" w14:textId="77777777">
        <w:trPr>
          <w:cantSplit/>
          <w:jc w:val="center"/>
        </w:trPr>
        <w:tc>
          <w:tcPr>
            <w:tcW w:w="4464" w:type="dxa"/>
            <w:tcBorders>
              <w:top w:val="nil"/>
              <w:left w:val="nil"/>
              <w:bottom w:val="single" w:sz="4" w:space="0" w:color="D8E0E8"/>
              <w:right w:val="nil"/>
            </w:tcBorders>
            <w:vAlign w:val="center"/>
          </w:tcPr>
          <w:p w14:paraId="505EE8CF" w14:textId="77777777" w:rsidR="00537DD2" w:rsidRDefault="00765BFF">
            <w:pPr>
              <w:spacing w:after="20"/>
            </w:pPr>
            <w:r>
              <w:rPr>
                <w:color w:val="1B2B3D"/>
                <w:sz w:val="15"/>
              </w:rPr>
              <w:t>Normalized requested illumination magnitude</w:t>
            </w:r>
          </w:p>
        </w:tc>
        <w:tc>
          <w:tcPr>
            <w:tcW w:w="4896" w:type="dxa"/>
            <w:tcBorders>
              <w:top w:val="nil"/>
              <w:left w:val="nil"/>
              <w:bottom w:val="single" w:sz="4" w:space="0" w:color="D8E0E8"/>
              <w:right w:val="nil"/>
            </w:tcBorders>
            <w:vAlign w:val="center"/>
          </w:tcPr>
          <w:p w14:paraId="64163366" w14:textId="77777777" w:rsidR="00537DD2" w:rsidRDefault="00765BFF">
            <w:pPr>
              <w:spacing w:after="20"/>
            </w:pPr>
            <w:r>
              <w:rPr>
                <w:color w:val="1B2B3D"/>
                <w:sz w:val="15"/>
              </w:rPr>
              <w:t>Universal photometric units or endpoint calibration</w:t>
            </w:r>
          </w:p>
        </w:tc>
      </w:tr>
      <w:tr w:rsidR="00537DD2" w14:paraId="5C0A03BF" w14:textId="77777777">
        <w:trPr>
          <w:cantSplit/>
          <w:jc w:val="center"/>
        </w:trPr>
        <w:tc>
          <w:tcPr>
            <w:tcW w:w="4464" w:type="dxa"/>
            <w:tcBorders>
              <w:top w:val="nil"/>
              <w:left w:val="nil"/>
              <w:bottom w:val="single" w:sz="4" w:space="0" w:color="D8E0E8"/>
              <w:right w:val="nil"/>
            </w:tcBorders>
            <w:vAlign w:val="center"/>
          </w:tcPr>
          <w:p w14:paraId="2BE3D5B0" w14:textId="77777777" w:rsidR="00537DD2" w:rsidRDefault="00765BFF">
            <w:pPr>
              <w:spacing w:after="20"/>
            </w:pPr>
            <w:r>
              <w:rPr>
                <w:color w:val="1B2B3D"/>
                <w:sz w:val="15"/>
              </w:rPr>
              <w:t>Normalized spatial extent / radius</w:t>
            </w:r>
          </w:p>
        </w:tc>
        <w:tc>
          <w:tcPr>
            <w:tcW w:w="4896" w:type="dxa"/>
            <w:tcBorders>
              <w:top w:val="nil"/>
              <w:left w:val="nil"/>
              <w:bottom w:val="single" w:sz="4" w:space="0" w:color="D8E0E8"/>
              <w:right w:val="nil"/>
            </w:tcBorders>
            <w:vAlign w:val="center"/>
          </w:tcPr>
          <w:p w14:paraId="5E898040" w14:textId="77777777" w:rsidR="00537DD2" w:rsidRDefault="00765BFF">
            <w:pPr>
              <w:spacing w:after="20"/>
            </w:pPr>
            <w:r>
              <w:rPr>
                <w:color w:val="1B2B3D"/>
                <w:sz w:val="15"/>
              </w:rPr>
              <w:t>Target-specific world-unit scale</w:t>
            </w:r>
          </w:p>
        </w:tc>
      </w:tr>
      <w:tr w:rsidR="00537DD2" w14:paraId="65E7EB89" w14:textId="77777777">
        <w:trPr>
          <w:cantSplit/>
          <w:jc w:val="center"/>
        </w:trPr>
        <w:tc>
          <w:tcPr>
            <w:tcW w:w="4464" w:type="dxa"/>
            <w:tcBorders>
              <w:top w:val="nil"/>
              <w:left w:val="nil"/>
              <w:bottom w:val="single" w:sz="4" w:space="0" w:color="D8E0E8"/>
              <w:right w:val="nil"/>
            </w:tcBorders>
            <w:vAlign w:val="center"/>
          </w:tcPr>
          <w:p w14:paraId="073E90D4" w14:textId="77777777" w:rsidR="00537DD2" w:rsidRDefault="00765BFF">
            <w:pPr>
              <w:spacing w:after="20"/>
            </w:pPr>
            <w:r>
              <w:rPr>
                <w:color w:val="1B2B3D"/>
                <w:sz w:val="15"/>
              </w:rPr>
              <w:t>Direction/cone interpretation and falloff profile</w:t>
            </w:r>
          </w:p>
        </w:tc>
        <w:tc>
          <w:tcPr>
            <w:tcW w:w="4896" w:type="dxa"/>
            <w:tcBorders>
              <w:top w:val="nil"/>
              <w:left w:val="nil"/>
              <w:bottom w:val="single" w:sz="4" w:space="0" w:color="D8E0E8"/>
              <w:right w:val="nil"/>
            </w:tcBorders>
            <w:vAlign w:val="center"/>
          </w:tcPr>
          <w:p w14:paraId="0646D1B6" w14:textId="77777777" w:rsidR="00537DD2" w:rsidRDefault="00765BFF">
            <w:pPr>
              <w:spacing w:after="20"/>
            </w:pPr>
            <w:r>
              <w:rPr>
                <w:color w:val="1B2B3D"/>
                <w:sz w:val="15"/>
              </w:rPr>
              <w:t>Target geometry or renderer-specific light implementation</w:t>
            </w:r>
          </w:p>
        </w:tc>
      </w:tr>
      <w:tr w:rsidR="00537DD2" w14:paraId="08D029F5" w14:textId="77777777">
        <w:trPr>
          <w:cantSplit/>
          <w:jc w:val="center"/>
        </w:trPr>
        <w:tc>
          <w:tcPr>
            <w:tcW w:w="4464" w:type="dxa"/>
            <w:tcBorders>
              <w:top w:val="nil"/>
              <w:left w:val="nil"/>
              <w:bottom w:val="single" w:sz="4" w:space="0" w:color="D8E0E8"/>
              <w:right w:val="nil"/>
            </w:tcBorders>
            <w:vAlign w:val="center"/>
          </w:tcPr>
          <w:p w14:paraId="0D43DE5C" w14:textId="77777777" w:rsidR="00537DD2" w:rsidRDefault="00765BFF">
            <w:pPr>
              <w:spacing w:after="20"/>
            </w:pPr>
            <w:r>
              <w:rPr>
                <w:color w:val="1B2B3D"/>
                <w:sz w:val="15"/>
              </w:rPr>
              <w:t>Volumetric and shadow participation semantics</w:t>
            </w:r>
          </w:p>
        </w:tc>
        <w:tc>
          <w:tcPr>
            <w:tcW w:w="4896" w:type="dxa"/>
            <w:tcBorders>
              <w:top w:val="nil"/>
              <w:left w:val="nil"/>
              <w:bottom w:val="single" w:sz="4" w:space="0" w:color="D8E0E8"/>
              <w:right w:val="nil"/>
            </w:tcBorders>
            <w:vAlign w:val="center"/>
          </w:tcPr>
          <w:p w14:paraId="7FB61EFF" w14:textId="77777777" w:rsidR="00537DD2" w:rsidRDefault="00765BFF">
            <w:pPr>
              <w:spacing w:after="20"/>
            </w:pPr>
            <w:r>
              <w:rPr>
                <w:color w:val="1B2B3D"/>
                <w:sz w:val="15"/>
              </w:rPr>
              <w:t>Volume/medium identity, shadow map/ray-tracing implementation, receiver geometry</w:t>
            </w:r>
          </w:p>
        </w:tc>
      </w:tr>
      <w:tr w:rsidR="00537DD2" w14:paraId="33259749" w14:textId="77777777">
        <w:trPr>
          <w:cantSplit/>
          <w:jc w:val="center"/>
        </w:trPr>
        <w:tc>
          <w:tcPr>
            <w:tcW w:w="4464" w:type="dxa"/>
            <w:tcBorders>
              <w:top w:val="nil"/>
              <w:left w:val="nil"/>
              <w:bottom w:val="single" w:sz="4" w:space="0" w:color="D8E0E8"/>
              <w:right w:val="nil"/>
            </w:tcBorders>
            <w:vAlign w:val="center"/>
          </w:tcPr>
          <w:p w14:paraId="34E63F25" w14:textId="77777777" w:rsidR="00537DD2" w:rsidRDefault="00765BFF">
            <w:pPr>
              <w:spacing w:after="20"/>
            </w:pPr>
            <w:r>
              <w:rPr>
                <w:color w:val="1B2B3D"/>
                <w:sz w:val="15"/>
              </w:rPr>
              <w:t>Color binding / continuation posture</w:t>
            </w:r>
          </w:p>
        </w:tc>
        <w:tc>
          <w:tcPr>
            <w:tcW w:w="4896" w:type="dxa"/>
            <w:tcBorders>
              <w:top w:val="nil"/>
              <w:left w:val="nil"/>
              <w:bottom w:val="single" w:sz="4" w:space="0" w:color="D8E0E8"/>
              <w:right w:val="nil"/>
            </w:tcBorders>
            <w:vAlign w:val="center"/>
          </w:tcPr>
          <w:p w14:paraId="00114F8D" w14:textId="77777777" w:rsidR="00537DD2" w:rsidRDefault="00765BFF">
            <w:pPr>
              <w:spacing w:after="20"/>
            </w:pPr>
            <w:r>
              <w:rPr>
                <w:color w:val="1B2B3D"/>
                <w:sz w:val="15"/>
              </w:rPr>
              <w:t>Actual RGBA channel identity</w:t>
            </w:r>
          </w:p>
        </w:tc>
      </w:tr>
      <w:tr w:rsidR="00537DD2" w14:paraId="14820CBD" w14:textId="77777777">
        <w:trPr>
          <w:cantSplit/>
          <w:jc w:val="center"/>
        </w:trPr>
        <w:tc>
          <w:tcPr>
            <w:tcW w:w="4464" w:type="dxa"/>
            <w:tcBorders>
              <w:top w:val="nil"/>
              <w:left w:val="nil"/>
              <w:bottom w:val="single" w:sz="4" w:space="0" w:color="D8E0E8"/>
              <w:right w:val="nil"/>
            </w:tcBorders>
            <w:vAlign w:val="center"/>
          </w:tcPr>
          <w:p w14:paraId="442994CD" w14:textId="77777777" w:rsidR="00537DD2" w:rsidRDefault="00765BFF">
            <w:pPr>
              <w:spacing w:after="20"/>
            </w:pPr>
            <w:r>
              <w:rPr>
                <w:color w:val="1B2B3D"/>
                <w:sz w:val="15"/>
              </w:rPr>
              <w:t>Local light-request accumulation/mixing</w:t>
            </w:r>
          </w:p>
        </w:tc>
        <w:tc>
          <w:tcPr>
            <w:tcW w:w="4896" w:type="dxa"/>
            <w:tcBorders>
              <w:top w:val="nil"/>
              <w:left w:val="nil"/>
              <w:bottom w:val="single" w:sz="4" w:space="0" w:color="D8E0E8"/>
              <w:right w:val="nil"/>
            </w:tcBorders>
            <w:vAlign w:val="center"/>
          </w:tcPr>
          <w:p w14:paraId="0A3E5651" w14:textId="77777777" w:rsidR="00537DD2" w:rsidRDefault="00765BFF">
            <w:pPr>
              <w:spacing w:after="20"/>
            </w:pPr>
            <w:r>
              <w:rPr>
                <w:color w:val="1B2B3D"/>
                <w:sz w:val="15"/>
              </w:rPr>
              <w:t>General complete-Signal BLEND_EFFECT algebra</w:t>
            </w:r>
          </w:p>
        </w:tc>
      </w:tr>
      <w:tr w:rsidR="00537DD2" w14:paraId="03F2F604" w14:textId="77777777">
        <w:trPr>
          <w:cantSplit/>
          <w:jc w:val="center"/>
        </w:trPr>
        <w:tc>
          <w:tcPr>
            <w:tcW w:w="4464" w:type="dxa"/>
            <w:tcBorders>
              <w:top w:val="nil"/>
              <w:left w:val="nil"/>
              <w:bottom w:val="single" w:sz="4" w:space="0" w:color="D8E0E8"/>
              <w:right w:val="nil"/>
            </w:tcBorders>
            <w:vAlign w:val="center"/>
          </w:tcPr>
          <w:p w14:paraId="5C2F61AF" w14:textId="77777777" w:rsidR="00537DD2" w:rsidRDefault="00765BFF">
            <w:pPr>
              <w:spacing w:after="20"/>
            </w:pPr>
            <w:r>
              <w:rPr>
                <w:color w:val="1B2B3D"/>
                <w:sz w:val="15"/>
              </w:rPr>
              <w:t>Null/failure and local evaluation posture</w:t>
            </w:r>
          </w:p>
        </w:tc>
        <w:tc>
          <w:tcPr>
            <w:tcW w:w="4896" w:type="dxa"/>
            <w:tcBorders>
              <w:top w:val="nil"/>
              <w:left w:val="nil"/>
              <w:bottom w:val="single" w:sz="4" w:space="0" w:color="D8E0E8"/>
              <w:right w:val="nil"/>
            </w:tcBorders>
            <w:vAlign w:val="center"/>
          </w:tcPr>
          <w:p w14:paraId="20C36B2A" w14:textId="77777777" w:rsidR="00537DD2" w:rsidRDefault="00765BFF">
            <w:pPr>
              <w:spacing w:after="20"/>
            </w:pPr>
            <w:r>
              <w:rPr>
                <w:color w:val="1B2B3D"/>
                <w:sz w:val="15"/>
              </w:rPr>
              <w:t>Global start/duration/repeat/synchronization</w:t>
            </w:r>
          </w:p>
        </w:tc>
      </w:tr>
    </w:tbl>
    <w:p w14:paraId="1AD49D12" w14:textId="77777777" w:rsidR="00537DD2" w:rsidRDefault="00537DD2">
      <w:pPr>
        <w:spacing w:after="40"/>
      </w:pPr>
    </w:p>
    <w:p w14:paraId="699A760E" w14:textId="77777777" w:rsidR="00537DD2" w:rsidRDefault="00765BFF">
      <w:pPr>
        <w:pStyle w:val="Heading2"/>
      </w:pPr>
      <w:r>
        <w:rPr>
          <w:color w:val="279A97"/>
        </w:rPr>
        <w:t>7. Normative LIGHT Laws</w:t>
      </w:r>
    </w:p>
    <w:tbl>
      <w:tblPr>
        <w:tblW w:w="0" w:type="auto"/>
        <w:jc w:val="center"/>
        <w:tblLayout w:type="fixed"/>
        <w:tblLook w:val="04A0" w:firstRow="1" w:lastRow="0" w:firstColumn="1" w:lastColumn="0" w:noHBand="0" w:noVBand="1"/>
      </w:tblPr>
      <w:tblGrid>
        <w:gridCol w:w="2376"/>
        <w:gridCol w:w="6984"/>
      </w:tblGrid>
      <w:tr w:rsidR="00537DD2" w14:paraId="733DF9BC" w14:textId="77777777">
        <w:trPr>
          <w:cantSplit/>
          <w:tblHeader/>
          <w:jc w:val="center"/>
        </w:trPr>
        <w:tc>
          <w:tcPr>
            <w:tcW w:w="2376" w:type="dxa"/>
            <w:tcBorders>
              <w:top w:val="nil"/>
              <w:left w:val="nil"/>
              <w:bottom w:val="single" w:sz="4" w:space="0" w:color="D8E0E8"/>
              <w:right w:val="nil"/>
            </w:tcBorders>
            <w:shd w:val="clear" w:color="auto" w:fill="17324D"/>
            <w:vAlign w:val="center"/>
          </w:tcPr>
          <w:p w14:paraId="65AFF1F7" w14:textId="77777777" w:rsidR="00537DD2" w:rsidRDefault="00765BFF">
            <w:pPr>
              <w:jc w:val="center"/>
            </w:pPr>
            <w:r>
              <w:rPr>
                <w:b/>
                <w:color w:val="FFFFFF"/>
                <w:sz w:val="14"/>
              </w:rPr>
              <w:t>Law</w:t>
            </w:r>
          </w:p>
        </w:tc>
        <w:tc>
          <w:tcPr>
            <w:tcW w:w="6984" w:type="dxa"/>
            <w:tcBorders>
              <w:top w:val="nil"/>
              <w:left w:val="nil"/>
              <w:bottom w:val="single" w:sz="4" w:space="0" w:color="D8E0E8"/>
              <w:right w:val="nil"/>
            </w:tcBorders>
            <w:shd w:val="clear" w:color="auto" w:fill="17324D"/>
            <w:vAlign w:val="center"/>
          </w:tcPr>
          <w:p w14:paraId="29E28CBD" w14:textId="77777777" w:rsidR="00537DD2" w:rsidRDefault="00765BFF">
            <w:pPr>
              <w:jc w:val="center"/>
            </w:pPr>
            <w:r>
              <w:rPr>
                <w:b/>
                <w:color w:val="FFFFFF"/>
                <w:sz w:val="14"/>
              </w:rPr>
              <w:t>Normative statement</w:t>
            </w:r>
          </w:p>
        </w:tc>
      </w:tr>
      <w:tr w:rsidR="00537DD2" w14:paraId="04D08E08" w14:textId="77777777">
        <w:trPr>
          <w:cantSplit/>
          <w:jc w:val="center"/>
        </w:trPr>
        <w:tc>
          <w:tcPr>
            <w:tcW w:w="2376" w:type="dxa"/>
            <w:tcBorders>
              <w:top w:val="nil"/>
              <w:left w:val="nil"/>
              <w:bottom w:val="single" w:sz="4" w:space="0" w:color="D8E0E8"/>
              <w:right w:val="nil"/>
            </w:tcBorders>
            <w:vAlign w:val="center"/>
          </w:tcPr>
          <w:p w14:paraId="2BA2A1A7" w14:textId="77777777" w:rsidR="00537DD2" w:rsidRDefault="00765BFF">
            <w:pPr>
              <w:spacing w:after="20"/>
            </w:pPr>
            <w:r>
              <w:rPr>
                <w:color w:val="1B2B3D"/>
                <w:sz w:val="14"/>
              </w:rPr>
              <w:t>LIGHT-R01 Bounded Illumination</w:t>
            </w:r>
          </w:p>
        </w:tc>
        <w:tc>
          <w:tcPr>
            <w:tcW w:w="6984" w:type="dxa"/>
            <w:tcBorders>
              <w:top w:val="nil"/>
              <w:left w:val="nil"/>
              <w:bottom w:val="single" w:sz="4" w:space="0" w:color="D8E0E8"/>
              <w:right w:val="nil"/>
            </w:tcBorders>
            <w:vAlign w:val="center"/>
          </w:tcPr>
          <w:p w14:paraId="19203CFE" w14:textId="77777777" w:rsidR="00537DD2" w:rsidRDefault="00765BFF">
            <w:pPr>
              <w:spacing w:after="20"/>
            </w:pPr>
            <w:r>
              <w:rPr>
                <w:color w:val="1B2B3D"/>
                <w:sz w:val="14"/>
              </w:rPr>
              <w:t>LIGHT_EFFECT SHALL describe renderer-neutral illumination behavior only.</w:t>
            </w:r>
          </w:p>
        </w:tc>
      </w:tr>
      <w:tr w:rsidR="00537DD2" w14:paraId="0DF2D5B1" w14:textId="77777777">
        <w:trPr>
          <w:cantSplit/>
          <w:jc w:val="center"/>
        </w:trPr>
        <w:tc>
          <w:tcPr>
            <w:tcW w:w="2376" w:type="dxa"/>
            <w:tcBorders>
              <w:top w:val="nil"/>
              <w:left w:val="nil"/>
              <w:bottom w:val="single" w:sz="4" w:space="0" w:color="D8E0E8"/>
              <w:right w:val="nil"/>
            </w:tcBorders>
            <w:vAlign w:val="center"/>
          </w:tcPr>
          <w:p w14:paraId="4FE56D65" w14:textId="77777777" w:rsidR="00537DD2" w:rsidRDefault="00765BFF">
            <w:pPr>
              <w:spacing w:after="20"/>
            </w:pPr>
            <w:r>
              <w:rPr>
                <w:color w:val="1B2B3D"/>
                <w:sz w:val="14"/>
              </w:rPr>
              <w:t>LIGHT-R02 Safe Zero</w:t>
            </w:r>
          </w:p>
        </w:tc>
        <w:tc>
          <w:tcPr>
            <w:tcW w:w="6984" w:type="dxa"/>
            <w:tcBorders>
              <w:top w:val="nil"/>
              <w:left w:val="nil"/>
              <w:bottom w:val="single" w:sz="4" w:space="0" w:color="D8E0E8"/>
              <w:right w:val="nil"/>
            </w:tcBorders>
            <w:vAlign w:val="center"/>
          </w:tcPr>
          <w:p w14:paraId="2FA2A724" w14:textId="77777777" w:rsidR="00537DD2" w:rsidRDefault="00765BFF">
            <w:pPr>
              <w:spacing w:after="20"/>
            </w:pPr>
            <w:r>
              <w:rPr>
                <w:color w:val="1B2B3D"/>
                <w:sz w:val="14"/>
              </w:rPr>
              <w:t>A1=0 SHALL resolve to OFF / NO LIGHT REQUEST regardless of other stored roles.</w:t>
            </w:r>
          </w:p>
        </w:tc>
      </w:tr>
      <w:tr w:rsidR="00537DD2" w14:paraId="38DFCE72" w14:textId="77777777">
        <w:trPr>
          <w:cantSplit/>
          <w:jc w:val="center"/>
        </w:trPr>
        <w:tc>
          <w:tcPr>
            <w:tcW w:w="2376" w:type="dxa"/>
            <w:tcBorders>
              <w:top w:val="nil"/>
              <w:left w:val="nil"/>
              <w:bottom w:val="single" w:sz="4" w:space="0" w:color="D8E0E8"/>
              <w:right w:val="nil"/>
            </w:tcBorders>
            <w:vAlign w:val="center"/>
          </w:tcPr>
          <w:p w14:paraId="37FC90F6" w14:textId="77777777" w:rsidR="00537DD2" w:rsidRDefault="00765BFF">
            <w:pPr>
              <w:spacing w:after="20"/>
            </w:pPr>
            <w:r>
              <w:rPr>
                <w:color w:val="1B2B3D"/>
                <w:sz w:val="14"/>
              </w:rPr>
              <w:t>LIGHT-R03 Source Preservation</w:t>
            </w:r>
          </w:p>
        </w:tc>
        <w:tc>
          <w:tcPr>
            <w:tcW w:w="6984" w:type="dxa"/>
            <w:tcBorders>
              <w:top w:val="nil"/>
              <w:left w:val="nil"/>
              <w:bottom w:val="single" w:sz="4" w:space="0" w:color="D8E0E8"/>
              <w:right w:val="nil"/>
            </w:tcBorders>
            <w:vAlign w:val="center"/>
          </w:tcPr>
          <w:p w14:paraId="6F5206E7" w14:textId="77777777" w:rsidR="00537DD2" w:rsidRDefault="00765BFF">
            <w:pPr>
              <w:spacing w:after="20"/>
            </w:pPr>
            <w:r>
              <w:rPr>
                <w:color w:val="1B2B3D"/>
                <w:sz w:val="14"/>
              </w:rPr>
              <w:t>LIGHT_EFFECT SHALL NOT rewrite the upstream Effect Signal.</w:t>
            </w:r>
          </w:p>
        </w:tc>
      </w:tr>
      <w:tr w:rsidR="00537DD2" w14:paraId="61CF267D" w14:textId="77777777">
        <w:trPr>
          <w:cantSplit/>
          <w:jc w:val="center"/>
        </w:trPr>
        <w:tc>
          <w:tcPr>
            <w:tcW w:w="2376" w:type="dxa"/>
            <w:tcBorders>
              <w:top w:val="nil"/>
              <w:left w:val="nil"/>
              <w:bottom w:val="single" w:sz="4" w:space="0" w:color="D8E0E8"/>
              <w:right w:val="nil"/>
            </w:tcBorders>
            <w:vAlign w:val="center"/>
          </w:tcPr>
          <w:p w14:paraId="7CFFAEEC" w14:textId="77777777" w:rsidR="00537DD2" w:rsidRDefault="00765BFF">
            <w:pPr>
              <w:spacing w:after="20"/>
            </w:pPr>
            <w:r>
              <w:rPr>
                <w:color w:val="1B2B3D"/>
                <w:sz w:val="14"/>
              </w:rPr>
              <w:t>LIGHT-R04 Renderer Separation</w:t>
            </w:r>
          </w:p>
        </w:tc>
        <w:tc>
          <w:tcPr>
            <w:tcW w:w="6984" w:type="dxa"/>
            <w:tcBorders>
              <w:top w:val="nil"/>
              <w:left w:val="nil"/>
              <w:bottom w:val="single" w:sz="4" w:space="0" w:color="D8E0E8"/>
              <w:right w:val="nil"/>
            </w:tcBorders>
            <w:vAlign w:val="center"/>
          </w:tcPr>
          <w:p w14:paraId="77E686D2" w14:textId="77777777" w:rsidR="00537DD2" w:rsidRDefault="00765BFF">
            <w:pPr>
              <w:spacing w:after="20"/>
            </w:pPr>
            <w:r>
              <w:rPr>
                <w:color w:val="1B2B3D"/>
                <w:sz w:val="14"/>
              </w:rPr>
              <w:t>Endpoint calibration and renderer implementation SHALL remain external.</w:t>
            </w:r>
          </w:p>
        </w:tc>
      </w:tr>
      <w:tr w:rsidR="00537DD2" w14:paraId="256BD5F4" w14:textId="77777777">
        <w:trPr>
          <w:cantSplit/>
          <w:jc w:val="center"/>
        </w:trPr>
        <w:tc>
          <w:tcPr>
            <w:tcW w:w="2376" w:type="dxa"/>
            <w:tcBorders>
              <w:top w:val="nil"/>
              <w:left w:val="nil"/>
              <w:bottom w:val="single" w:sz="4" w:space="0" w:color="D8E0E8"/>
              <w:right w:val="nil"/>
            </w:tcBorders>
            <w:vAlign w:val="center"/>
          </w:tcPr>
          <w:p w14:paraId="63048185" w14:textId="77777777" w:rsidR="00537DD2" w:rsidRDefault="00765BFF">
            <w:pPr>
              <w:spacing w:after="20"/>
            </w:pPr>
            <w:r>
              <w:rPr>
                <w:color w:val="1B2B3D"/>
                <w:sz w:val="14"/>
              </w:rPr>
              <w:t>LIGHT-R05 Magnitude Non-Authority</w:t>
            </w:r>
          </w:p>
        </w:tc>
        <w:tc>
          <w:tcPr>
            <w:tcW w:w="6984" w:type="dxa"/>
            <w:tcBorders>
              <w:top w:val="nil"/>
              <w:left w:val="nil"/>
              <w:bottom w:val="single" w:sz="4" w:space="0" w:color="D8E0E8"/>
              <w:right w:val="nil"/>
            </w:tcBorders>
            <w:vAlign w:val="center"/>
          </w:tcPr>
          <w:p w14:paraId="3EE9ABAD" w14:textId="77777777" w:rsidR="00537DD2" w:rsidRDefault="00765BFF">
            <w:pPr>
              <w:spacing w:after="20"/>
            </w:pPr>
            <w:r>
              <w:rPr>
                <w:color w:val="1B2B3D"/>
                <w:sz w:val="14"/>
              </w:rPr>
              <w:t>C1 SHALL express normalized requested illumination magnitude, not universal physical output units.</w:t>
            </w:r>
          </w:p>
        </w:tc>
      </w:tr>
      <w:tr w:rsidR="00537DD2" w14:paraId="38306D75" w14:textId="77777777">
        <w:trPr>
          <w:cantSplit/>
          <w:jc w:val="center"/>
        </w:trPr>
        <w:tc>
          <w:tcPr>
            <w:tcW w:w="2376" w:type="dxa"/>
            <w:tcBorders>
              <w:top w:val="nil"/>
              <w:left w:val="nil"/>
              <w:bottom w:val="single" w:sz="4" w:space="0" w:color="D8E0E8"/>
              <w:right w:val="nil"/>
            </w:tcBorders>
            <w:vAlign w:val="center"/>
          </w:tcPr>
          <w:p w14:paraId="34FBBDC5" w14:textId="77777777" w:rsidR="00537DD2" w:rsidRDefault="00765BFF">
            <w:pPr>
              <w:spacing w:after="20"/>
            </w:pPr>
            <w:r>
              <w:rPr>
                <w:color w:val="1B2B3D"/>
                <w:sz w:val="14"/>
              </w:rPr>
              <w:t>LIGHT-R06 Spatial Non-Ownership</w:t>
            </w:r>
          </w:p>
        </w:tc>
        <w:tc>
          <w:tcPr>
            <w:tcW w:w="6984" w:type="dxa"/>
            <w:tcBorders>
              <w:top w:val="nil"/>
              <w:left w:val="nil"/>
              <w:bottom w:val="single" w:sz="4" w:space="0" w:color="D8E0E8"/>
              <w:right w:val="nil"/>
            </w:tcBorders>
            <w:vAlign w:val="center"/>
          </w:tcPr>
          <w:p w14:paraId="38ABF706" w14:textId="77777777" w:rsidR="00537DD2" w:rsidRDefault="00765BFF">
            <w:pPr>
              <w:spacing w:after="20"/>
            </w:pPr>
            <w:r>
              <w:rPr>
                <w:color w:val="1B2B3D"/>
                <w:sz w:val="14"/>
              </w:rPr>
              <w:t>Range, direction, cone, and falloff semantics SHALL NOT imply ownership of world position, geometry, or Frame identity.</w:t>
            </w:r>
          </w:p>
        </w:tc>
      </w:tr>
      <w:tr w:rsidR="00537DD2" w14:paraId="1B65D600" w14:textId="77777777">
        <w:trPr>
          <w:cantSplit/>
          <w:jc w:val="center"/>
        </w:trPr>
        <w:tc>
          <w:tcPr>
            <w:tcW w:w="2376" w:type="dxa"/>
            <w:tcBorders>
              <w:top w:val="nil"/>
              <w:left w:val="nil"/>
              <w:bottom w:val="single" w:sz="4" w:space="0" w:color="D8E0E8"/>
              <w:right w:val="nil"/>
            </w:tcBorders>
            <w:vAlign w:val="center"/>
          </w:tcPr>
          <w:p w14:paraId="34E3F7E6" w14:textId="77777777" w:rsidR="00537DD2" w:rsidRDefault="00765BFF">
            <w:pPr>
              <w:spacing w:after="20"/>
            </w:pPr>
            <w:r>
              <w:rPr>
                <w:color w:val="1B2B3D"/>
                <w:sz w:val="14"/>
              </w:rPr>
              <w:t>LIGHT-R07 Parameter Explicitness</w:t>
            </w:r>
          </w:p>
        </w:tc>
        <w:tc>
          <w:tcPr>
            <w:tcW w:w="6984" w:type="dxa"/>
            <w:tcBorders>
              <w:top w:val="nil"/>
              <w:left w:val="nil"/>
              <w:bottom w:val="single" w:sz="4" w:space="0" w:color="D8E0E8"/>
              <w:right w:val="nil"/>
            </w:tcBorders>
            <w:vAlign w:val="center"/>
          </w:tcPr>
          <w:p w14:paraId="28A9F697" w14:textId="77777777" w:rsidR="00537DD2" w:rsidRDefault="00765BFF">
            <w:pPr>
              <w:spacing w:after="20"/>
            </w:pPr>
            <w:r>
              <w:rPr>
                <w:color w:val="1B2B3D"/>
                <w:sz w:val="14"/>
              </w:rPr>
              <w:t>B1 SHALL identify which light parameter the incoming Signal primarily controls.</w:t>
            </w:r>
          </w:p>
        </w:tc>
      </w:tr>
      <w:tr w:rsidR="00537DD2" w14:paraId="6C703FC6" w14:textId="77777777">
        <w:trPr>
          <w:cantSplit/>
          <w:jc w:val="center"/>
        </w:trPr>
        <w:tc>
          <w:tcPr>
            <w:tcW w:w="2376" w:type="dxa"/>
            <w:tcBorders>
              <w:top w:val="nil"/>
              <w:left w:val="nil"/>
              <w:bottom w:val="single" w:sz="4" w:space="0" w:color="D8E0E8"/>
              <w:right w:val="nil"/>
            </w:tcBorders>
            <w:vAlign w:val="center"/>
          </w:tcPr>
          <w:p w14:paraId="2CCF7AFE" w14:textId="77777777" w:rsidR="00537DD2" w:rsidRDefault="00765BFF">
            <w:pPr>
              <w:spacing w:after="20"/>
            </w:pPr>
            <w:r>
              <w:rPr>
                <w:color w:val="1B2B3D"/>
                <w:sz w:val="14"/>
              </w:rPr>
              <w:t>LIGHT-R08 No Silent Coercion</w:t>
            </w:r>
          </w:p>
        </w:tc>
        <w:tc>
          <w:tcPr>
            <w:tcW w:w="6984" w:type="dxa"/>
            <w:tcBorders>
              <w:top w:val="nil"/>
              <w:left w:val="nil"/>
              <w:bottom w:val="single" w:sz="4" w:space="0" w:color="D8E0E8"/>
              <w:right w:val="nil"/>
            </w:tcBorders>
            <w:vAlign w:val="center"/>
          </w:tcPr>
          <w:p w14:paraId="2EAE3692" w14:textId="77777777" w:rsidR="00537DD2" w:rsidRDefault="00765BFF">
            <w:pPr>
              <w:spacing w:after="20"/>
            </w:pPr>
            <w:r>
              <w:rPr>
                <w:color w:val="1B2B3D"/>
                <w:sz w:val="14"/>
              </w:rPr>
              <w:t>Signed or Vector inputs SHALL NOT become Scalar light control without an explicit transform/remap.</w:t>
            </w:r>
          </w:p>
        </w:tc>
      </w:tr>
      <w:tr w:rsidR="00537DD2" w14:paraId="3667ABF1" w14:textId="77777777">
        <w:trPr>
          <w:cantSplit/>
          <w:jc w:val="center"/>
        </w:trPr>
        <w:tc>
          <w:tcPr>
            <w:tcW w:w="2376" w:type="dxa"/>
            <w:tcBorders>
              <w:top w:val="nil"/>
              <w:left w:val="nil"/>
              <w:bottom w:val="single" w:sz="4" w:space="0" w:color="D8E0E8"/>
              <w:right w:val="nil"/>
            </w:tcBorders>
            <w:vAlign w:val="center"/>
          </w:tcPr>
          <w:p w14:paraId="294B8CBC" w14:textId="77777777" w:rsidR="00537DD2" w:rsidRDefault="00765BFF">
            <w:pPr>
              <w:spacing w:after="20"/>
            </w:pPr>
            <w:r>
              <w:rPr>
                <w:color w:val="1B2B3D"/>
                <w:sz w:val="14"/>
              </w:rPr>
              <w:t>LIGHT-R09 Falloff Explicitness</w:t>
            </w:r>
          </w:p>
        </w:tc>
        <w:tc>
          <w:tcPr>
            <w:tcW w:w="6984" w:type="dxa"/>
            <w:tcBorders>
              <w:top w:val="nil"/>
              <w:left w:val="nil"/>
              <w:bottom w:val="single" w:sz="4" w:space="0" w:color="D8E0E8"/>
              <w:right w:val="nil"/>
            </w:tcBorders>
            <w:vAlign w:val="center"/>
          </w:tcPr>
          <w:p w14:paraId="5262E13C" w14:textId="77777777" w:rsidR="00537DD2" w:rsidRDefault="00765BFF">
            <w:pPr>
              <w:spacing w:after="20"/>
            </w:pPr>
            <w:r>
              <w:rPr>
                <w:color w:val="1B2B3D"/>
                <w:sz w:val="14"/>
              </w:rPr>
              <w:t>Spatial attenuation behavior SHALL remain inspectable through F1 or its registered profile.</w:t>
            </w:r>
          </w:p>
        </w:tc>
      </w:tr>
      <w:tr w:rsidR="00537DD2" w14:paraId="7A60E9D7" w14:textId="77777777">
        <w:trPr>
          <w:cantSplit/>
          <w:jc w:val="center"/>
        </w:trPr>
        <w:tc>
          <w:tcPr>
            <w:tcW w:w="2376" w:type="dxa"/>
            <w:tcBorders>
              <w:top w:val="nil"/>
              <w:left w:val="nil"/>
              <w:bottom w:val="single" w:sz="4" w:space="0" w:color="D8E0E8"/>
              <w:right w:val="nil"/>
            </w:tcBorders>
            <w:vAlign w:val="center"/>
          </w:tcPr>
          <w:p w14:paraId="423BFAAB" w14:textId="77777777" w:rsidR="00537DD2" w:rsidRDefault="00765BFF">
            <w:pPr>
              <w:spacing w:after="20"/>
            </w:pPr>
            <w:r>
              <w:rPr>
                <w:color w:val="1B2B3D"/>
                <w:sz w:val="14"/>
              </w:rPr>
              <w:t>LIGHT-R10 Volumetric Separation</w:t>
            </w:r>
          </w:p>
        </w:tc>
        <w:tc>
          <w:tcPr>
            <w:tcW w:w="6984" w:type="dxa"/>
            <w:tcBorders>
              <w:top w:val="nil"/>
              <w:left w:val="nil"/>
              <w:bottom w:val="single" w:sz="4" w:space="0" w:color="D8E0E8"/>
              <w:right w:val="nil"/>
            </w:tcBorders>
            <w:vAlign w:val="center"/>
          </w:tcPr>
          <w:p w14:paraId="120C3BDB" w14:textId="77777777" w:rsidR="00537DD2" w:rsidRDefault="00765BFF">
            <w:pPr>
              <w:spacing w:after="20"/>
            </w:pPr>
            <w:r>
              <w:rPr>
                <w:color w:val="1B2B3D"/>
                <w:sz w:val="14"/>
              </w:rPr>
              <w:t>G1 SHALL declare volumetric participation without owning the volume, medium, or volumetric renderer.</w:t>
            </w:r>
          </w:p>
        </w:tc>
      </w:tr>
      <w:tr w:rsidR="00537DD2" w14:paraId="47996C46" w14:textId="77777777">
        <w:trPr>
          <w:cantSplit/>
          <w:jc w:val="center"/>
        </w:trPr>
        <w:tc>
          <w:tcPr>
            <w:tcW w:w="2376" w:type="dxa"/>
            <w:tcBorders>
              <w:top w:val="nil"/>
              <w:left w:val="nil"/>
              <w:bottom w:val="single" w:sz="4" w:space="0" w:color="D8E0E8"/>
              <w:right w:val="nil"/>
            </w:tcBorders>
            <w:vAlign w:val="center"/>
          </w:tcPr>
          <w:p w14:paraId="72F7E087" w14:textId="77777777" w:rsidR="00537DD2" w:rsidRDefault="00765BFF">
            <w:pPr>
              <w:spacing w:after="20"/>
            </w:pPr>
            <w:r>
              <w:rPr>
                <w:color w:val="1B2B3D"/>
                <w:sz w:val="14"/>
              </w:rPr>
              <w:t>LIGHT-R11 Shadow Separation</w:t>
            </w:r>
          </w:p>
        </w:tc>
        <w:tc>
          <w:tcPr>
            <w:tcW w:w="6984" w:type="dxa"/>
            <w:tcBorders>
              <w:top w:val="nil"/>
              <w:left w:val="nil"/>
              <w:bottom w:val="single" w:sz="4" w:space="0" w:color="D8E0E8"/>
              <w:right w:val="nil"/>
            </w:tcBorders>
            <w:vAlign w:val="center"/>
          </w:tcPr>
          <w:p w14:paraId="2A6D8BD0" w14:textId="77777777" w:rsidR="00537DD2" w:rsidRDefault="00765BFF">
            <w:pPr>
              <w:spacing w:after="20"/>
            </w:pPr>
            <w:r>
              <w:rPr>
                <w:color w:val="1B2B3D"/>
                <w:sz w:val="14"/>
              </w:rPr>
              <w:t>H1 SHALL declare shadow participation without owning target geometry or renderer shadow implementation.</w:t>
            </w:r>
          </w:p>
        </w:tc>
      </w:tr>
      <w:tr w:rsidR="00537DD2" w14:paraId="7A856851" w14:textId="77777777">
        <w:trPr>
          <w:cantSplit/>
          <w:jc w:val="center"/>
        </w:trPr>
        <w:tc>
          <w:tcPr>
            <w:tcW w:w="2376" w:type="dxa"/>
            <w:tcBorders>
              <w:top w:val="nil"/>
              <w:left w:val="nil"/>
              <w:bottom w:val="single" w:sz="4" w:space="0" w:color="D8E0E8"/>
              <w:right w:val="nil"/>
            </w:tcBorders>
            <w:vAlign w:val="center"/>
          </w:tcPr>
          <w:p w14:paraId="63DB9EBB" w14:textId="77777777" w:rsidR="00537DD2" w:rsidRDefault="00765BFF">
            <w:pPr>
              <w:spacing w:after="20"/>
            </w:pPr>
            <w:r>
              <w:rPr>
                <w:color w:val="1B2B3D"/>
                <w:sz w:val="14"/>
              </w:rPr>
              <w:t>LIGHT-R12 Color Routing</w:t>
            </w:r>
          </w:p>
        </w:tc>
        <w:tc>
          <w:tcPr>
            <w:tcW w:w="6984" w:type="dxa"/>
            <w:tcBorders>
              <w:top w:val="nil"/>
              <w:left w:val="nil"/>
              <w:bottom w:val="single" w:sz="4" w:space="0" w:color="D8E0E8"/>
              <w:right w:val="nil"/>
            </w:tcBorders>
            <w:vAlign w:val="center"/>
          </w:tcPr>
          <w:p w14:paraId="7B655BF3" w14:textId="77777777" w:rsidR="00537DD2" w:rsidRDefault="00765BFF">
            <w:pPr>
              <w:spacing w:after="20"/>
            </w:pPr>
            <w:r>
              <w:rPr>
                <w:color w:val="1B2B3D"/>
                <w:sz w:val="14"/>
              </w:rPr>
              <w:t>Actual color identity SHALL remain external; I1 SHALL route or bind to registered color semantics.</w:t>
            </w:r>
          </w:p>
        </w:tc>
      </w:tr>
      <w:tr w:rsidR="00537DD2" w14:paraId="72D0D483" w14:textId="77777777">
        <w:trPr>
          <w:cantSplit/>
          <w:jc w:val="center"/>
        </w:trPr>
        <w:tc>
          <w:tcPr>
            <w:tcW w:w="2376" w:type="dxa"/>
            <w:tcBorders>
              <w:top w:val="nil"/>
              <w:left w:val="nil"/>
              <w:bottom w:val="single" w:sz="4" w:space="0" w:color="D8E0E8"/>
              <w:right w:val="nil"/>
            </w:tcBorders>
            <w:vAlign w:val="center"/>
          </w:tcPr>
          <w:p w14:paraId="6AFFF2F8" w14:textId="77777777" w:rsidR="00537DD2" w:rsidRDefault="00765BFF">
            <w:pPr>
              <w:spacing w:after="20"/>
            </w:pPr>
            <w:r>
              <w:rPr>
                <w:color w:val="1B2B3D"/>
                <w:sz w:val="14"/>
              </w:rPr>
              <w:t>LIGHT-R13 Mixing Explicitness</w:t>
            </w:r>
          </w:p>
        </w:tc>
        <w:tc>
          <w:tcPr>
            <w:tcW w:w="6984" w:type="dxa"/>
            <w:tcBorders>
              <w:top w:val="nil"/>
              <w:left w:val="nil"/>
              <w:bottom w:val="single" w:sz="4" w:space="0" w:color="D8E0E8"/>
              <w:right w:val="nil"/>
            </w:tcBorders>
            <w:vAlign w:val="center"/>
          </w:tcPr>
          <w:p w14:paraId="7819048F" w14:textId="77777777" w:rsidR="00537DD2" w:rsidRDefault="00765BFF">
            <w:pPr>
              <w:spacing w:after="20"/>
            </w:pPr>
            <w:r>
              <w:rPr>
                <w:color w:val="1B2B3D"/>
                <w:sz w:val="14"/>
              </w:rPr>
              <w:t>Interaction with other illumination requests SHALL follow J1 rather than renderer-default assumptions.</w:t>
            </w:r>
          </w:p>
        </w:tc>
      </w:tr>
      <w:tr w:rsidR="00537DD2" w14:paraId="151D6339" w14:textId="77777777">
        <w:trPr>
          <w:cantSplit/>
          <w:jc w:val="center"/>
        </w:trPr>
        <w:tc>
          <w:tcPr>
            <w:tcW w:w="2376" w:type="dxa"/>
            <w:tcBorders>
              <w:top w:val="nil"/>
              <w:left w:val="nil"/>
              <w:bottom w:val="single" w:sz="4" w:space="0" w:color="D8E0E8"/>
              <w:right w:val="nil"/>
            </w:tcBorders>
            <w:vAlign w:val="center"/>
          </w:tcPr>
          <w:p w14:paraId="50759B74" w14:textId="77777777" w:rsidR="00537DD2" w:rsidRDefault="00765BFF">
            <w:pPr>
              <w:spacing w:after="20"/>
            </w:pPr>
            <w:r>
              <w:rPr>
                <w:color w:val="1B2B3D"/>
                <w:sz w:val="14"/>
              </w:rPr>
              <w:t>LIGHT-R14 Null Visibility</w:t>
            </w:r>
          </w:p>
        </w:tc>
        <w:tc>
          <w:tcPr>
            <w:tcW w:w="6984" w:type="dxa"/>
            <w:tcBorders>
              <w:top w:val="nil"/>
              <w:left w:val="nil"/>
              <w:bottom w:val="single" w:sz="4" w:space="0" w:color="D8E0E8"/>
              <w:right w:val="nil"/>
            </w:tcBorders>
            <w:vAlign w:val="center"/>
          </w:tcPr>
          <w:p w14:paraId="4AD98057" w14:textId="77777777" w:rsidR="00537DD2" w:rsidRDefault="00765BFF">
            <w:pPr>
              <w:spacing w:after="20"/>
            </w:pPr>
            <w:r>
              <w:rPr>
                <w:color w:val="1B2B3D"/>
                <w:sz w:val="14"/>
              </w:rPr>
              <w:t>Missing required source/domain/color/Frame state SHALL remain inspectable.</w:t>
            </w:r>
          </w:p>
        </w:tc>
      </w:tr>
      <w:tr w:rsidR="00537DD2" w14:paraId="7A824C37" w14:textId="77777777">
        <w:trPr>
          <w:cantSplit/>
          <w:jc w:val="center"/>
        </w:trPr>
        <w:tc>
          <w:tcPr>
            <w:tcW w:w="2376" w:type="dxa"/>
            <w:tcBorders>
              <w:top w:val="nil"/>
              <w:left w:val="nil"/>
              <w:bottom w:val="single" w:sz="4" w:space="0" w:color="D8E0E8"/>
              <w:right w:val="nil"/>
            </w:tcBorders>
            <w:vAlign w:val="center"/>
          </w:tcPr>
          <w:p w14:paraId="23743E7A" w14:textId="77777777" w:rsidR="00537DD2" w:rsidRDefault="00765BFF">
            <w:pPr>
              <w:spacing w:after="20"/>
            </w:pPr>
            <w:r>
              <w:rPr>
                <w:color w:val="1B2B3D"/>
                <w:sz w:val="14"/>
              </w:rPr>
              <w:t>LIGHT-R15 Evaluation Locality</w:t>
            </w:r>
          </w:p>
        </w:tc>
        <w:tc>
          <w:tcPr>
            <w:tcW w:w="6984" w:type="dxa"/>
            <w:tcBorders>
              <w:top w:val="nil"/>
              <w:left w:val="nil"/>
              <w:bottom w:val="single" w:sz="4" w:space="0" w:color="D8E0E8"/>
              <w:right w:val="nil"/>
            </w:tcBorders>
            <w:vAlign w:val="center"/>
          </w:tcPr>
          <w:p w14:paraId="3D8D8DB6" w14:textId="77777777" w:rsidR="00537DD2" w:rsidRDefault="00765BFF">
            <w:pPr>
              <w:spacing w:after="20"/>
            </w:pPr>
            <w:r>
              <w:rPr>
                <w:color w:val="1B2B3D"/>
                <w:sz w:val="14"/>
              </w:rPr>
              <w:t>L1 controls local recomputation posture; global performance timing remains external.</w:t>
            </w:r>
          </w:p>
        </w:tc>
      </w:tr>
      <w:tr w:rsidR="00537DD2" w14:paraId="2D7A1DFE" w14:textId="77777777">
        <w:trPr>
          <w:cantSplit/>
          <w:jc w:val="center"/>
        </w:trPr>
        <w:tc>
          <w:tcPr>
            <w:tcW w:w="2376" w:type="dxa"/>
            <w:tcBorders>
              <w:top w:val="nil"/>
              <w:left w:val="nil"/>
              <w:bottom w:val="single" w:sz="4" w:space="0" w:color="D8E0E8"/>
              <w:right w:val="nil"/>
            </w:tcBorders>
            <w:vAlign w:val="center"/>
          </w:tcPr>
          <w:p w14:paraId="73B2D6A9" w14:textId="77777777" w:rsidR="00537DD2" w:rsidRDefault="00765BFF">
            <w:pPr>
              <w:spacing w:after="20"/>
            </w:pPr>
            <w:r>
              <w:rPr>
                <w:color w:val="1B2B3D"/>
                <w:sz w:val="14"/>
              </w:rPr>
              <w:t>LIGHT-R16 Formula Visibility</w:t>
            </w:r>
          </w:p>
        </w:tc>
        <w:tc>
          <w:tcPr>
            <w:tcW w:w="6984" w:type="dxa"/>
            <w:tcBorders>
              <w:top w:val="nil"/>
              <w:left w:val="nil"/>
              <w:bottom w:val="single" w:sz="4" w:space="0" w:color="D8E0E8"/>
              <w:right w:val="nil"/>
            </w:tcBorders>
            <w:vAlign w:val="center"/>
          </w:tcPr>
          <w:p w14:paraId="2EE1F4D3" w14:textId="77777777" w:rsidR="00537DD2" w:rsidRDefault="00765BFF">
            <w:pPr>
              <w:spacing w:after="20"/>
            </w:pPr>
            <w:r>
              <w:rPr>
                <w:color w:val="1B2B3D"/>
                <w:sz w:val="14"/>
              </w:rPr>
              <w:t>Formula identity/version SHALL remain inspectable wherever mapping behavior changes semantic output.</w:t>
            </w:r>
          </w:p>
        </w:tc>
      </w:tr>
      <w:tr w:rsidR="00537DD2" w14:paraId="45A27E1E" w14:textId="77777777">
        <w:trPr>
          <w:cantSplit/>
          <w:jc w:val="center"/>
        </w:trPr>
        <w:tc>
          <w:tcPr>
            <w:tcW w:w="2376" w:type="dxa"/>
            <w:tcBorders>
              <w:top w:val="nil"/>
              <w:left w:val="nil"/>
              <w:bottom w:val="single" w:sz="4" w:space="0" w:color="D8E0E8"/>
              <w:right w:val="nil"/>
            </w:tcBorders>
            <w:vAlign w:val="center"/>
          </w:tcPr>
          <w:p w14:paraId="40DD5CDC" w14:textId="77777777" w:rsidR="00537DD2" w:rsidRDefault="00765BFF">
            <w:pPr>
              <w:spacing w:after="20"/>
            </w:pPr>
            <w:r>
              <w:rPr>
                <w:color w:val="1B2B3D"/>
                <w:sz w:val="14"/>
              </w:rPr>
              <w:t>LIGHT-R17 Projection Separation</w:t>
            </w:r>
          </w:p>
        </w:tc>
        <w:tc>
          <w:tcPr>
            <w:tcW w:w="6984" w:type="dxa"/>
            <w:tcBorders>
              <w:top w:val="nil"/>
              <w:left w:val="nil"/>
              <w:bottom w:val="single" w:sz="4" w:space="0" w:color="D8E0E8"/>
              <w:right w:val="nil"/>
            </w:tcBorders>
            <w:vAlign w:val="center"/>
          </w:tcPr>
          <w:p w14:paraId="0740379F" w14:textId="77777777" w:rsidR="00537DD2" w:rsidRDefault="00765BFF">
            <w:pPr>
              <w:spacing w:after="20"/>
            </w:pPr>
            <w:r>
              <w:rPr>
                <w:color w:val="1B2B3D"/>
                <w:sz w:val="14"/>
              </w:rPr>
              <w:t>Preview illumination SHALL remain derived presentation rather than canonical source/world truth.</w:t>
            </w:r>
          </w:p>
        </w:tc>
      </w:tr>
      <w:tr w:rsidR="00537DD2" w14:paraId="26FB33A4" w14:textId="77777777">
        <w:trPr>
          <w:cantSplit/>
          <w:jc w:val="center"/>
        </w:trPr>
        <w:tc>
          <w:tcPr>
            <w:tcW w:w="2376" w:type="dxa"/>
            <w:tcBorders>
              <w:top w:val="nil"/>
              <w:left w:val="nil"/>
              <w:bottom w:val="single" w:sz="4" w:space="0" w:color="D8E0E8"/>
              <w:right w:val="nil"/>
            </w:tcBorders>
            <w:vAlign w:val="center"/>
          </w:tcPr>
          <w:p w14:paraId="05CD16F3" w14:textId="77777777" w:rsidR="00537DD2" w:rsidRDefault="00765BFF">
            <w:pPr>
              <w:spacing w:after="20"/>
            </w:pPr>
            <w:r>
              <w:rPr>
                <w:color w:val="1B2B3D"/>
                <w:sz w:val="14"/>
              </w:rPr>
              <w:t>LIGHT-R18 Minimum Resolution</w:t>
            </w:r>
          </w:p>
        </w:tc>
        <w:tc>
          <w:tcPr>
            <w:tcW w:w="6984" w:type="dxa"/>
            <w:tcBorders>
              <w:top w:val="nil"/>
              <w:left w:val="nil"/>
              <w:bottom w:val="single" w:sz="4" w:space="0" w:color="D8E0E8"/>
              <w:right w:val="nil"/>
            </w:tcBorders>
            <w:vAlign w:val="center"/>
          </w:tcPr>
          <w:p w14:paraId="27F617C9" w14:textId="77777777" w:rsidR="00537DD2" w:rsidRDefault="00765BFF">
            <w:pPr>
              <w:spacing w:after="20"/>
            </w:pPr>
            <w:r>
              <w:rPr>
                <w:color w:val="1B2B3D"/>
                <w:sz w:val="14"/>
              </w:rPr>
              <w:t>64¹ SHALL remain the minimum complete LIGHT member until genuinely new atomic illumination semantics justify another level.</w:t>
            </w:r>
          </w:p>
        </w:tc>
      </w:tr>
    </w:tbl>
    <w:p w14:paraId="0DF8E835" w14:textId="77777777" w:rsidR="00537DD2" w:rsidRDefault="00537DD2">
      <w:pPr>
        <w:spacing w:after="40"/>
      </w:pPr>
    </w:p>
    <w:p w14:paraId="20F0F3A0" w14:textId="77777777" w:rsidR="00537DD2" w:rsidRDefault="00765BFF">
      <w:r>
        <w:br w:type="page"/>
      </w:r>
    </w:p>
    <w:p w14:paraId="56BF07B5" w14:textId="77777777" w:rsidR="00537DD2" w:rsidRDefault="00765BFF">
      <w:pPr>
        <w:pStyle w:val="Heading1"/>
      </w:pPr>
      <w:r>
        <w:rPr>
          <w:color w:val="2E78A6"/>
        </w:rPr>
        <w:t>Part 2 — Member Architecture, Mathematical Inventory, and Reader Topology</w:t>
      </w:r>
    </w:p>
    <w:p w14:paraId="799788A3" w14:textId="77777777" w:rsidR="00537DD2" w:rsidRDefault="00765BFF">
      <w:pPr>
        <w:pStyle w:val="Heading2"/>
      </w:pPr>
      <w:r>
        <w:rPr>
          <w:color w:val="279A97"/>
        </w:rPr>
        <w:t>8. Minimum Sufficient Resolution</w:t>
      </w:r>
    </w:p>
    <w:p w14:paraId="4561C5E8" w14:textId="77777777" w:rsidR="00537DD2" w:rsidRDefault="00765BFF">
      <w:pPr>
        <w:keepNext/>
        <w:spacing w:after="40"/>
        <w:jc w:val="center"/>
      </w:pPr>
      <w:r>
        <w:rPr>
          <w:noProof/>
        </w:rPr>
        <w:drawing>
          <wp:inline distT="0" distB="0" distL="0" distR="0" wp14:anchorId="5EB5B298" wp14:editId="7B91692D">
            <wp:extent cx="5897880" cy="27291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why64.png"/>
                    <pic:cNvPicPr/>
                  </pic:nvPicPr>
                  <pic:blipFill>
                    <a:blip r:embed="rId14"/>
                    <a:stretch>
                      <a:fillRect/>
                    </a:stretch>
                  </pic:blipFill>
                  <pic:spPr>
                    <a:xfrm>
                      <a:off x="0" y="0"/>
                      <a:ext cx="5897880" cy="2729196"/>
                    </a:xfrm>
                    <a:prstGeom prst="rect">
                      <a:avLst/>
                    </a:prstGeom>
                  </pic:spPr>
                </pic:pic>
              </a:graphicData>
            </a:graphic>
          </wp:inline>
        </w:drawing>
      </w:r>
    </w:p>
    <w:p w14:paraId="52F23650" w14:textId="77777777" w:rsidR="00537DD2" w:rsidRDefault="00765BFF">
      <w:pPr>
        <w:spacing w:after="140"/>
        <w:jc w:val="center"/>
      </w:pPr>
      <w:r>
        <w:rPr>
          <w:i/>
          <w:color w:val="65758B"/>
          <w:sz w:val="18"/>
        </w:rPr>
        <w:t>Figure 7. Why LIGHT_EFFECT begins at 64¹.</w:t>
      </w:r>
    </w:p>
    <w:tbl>
      <w:tblPr>
        <w:tblW w:w="0" w:type="auto"/>
        <w:jc w:val="center"/>
        <w:tblLayout w:type="fixed"/>
        <w:tblLook w:val="04A0" w:firstRow="1" w:lastRow="0" w:firstColumn="1" w:lastColumn="0" w:noHBand="0" w:noVBand="1"/>
      </w:tblPr>
      <w:tblGrid>
        <w:gridCol w:w="5141"/>
        <w:gridCol w:w="5141"/>
      </w:tblGrid>
      <w:tr w:rsidR="00537DD2" w14:paraId="20B3036F" w14:textId="77777777">
        <w:trPr>
          <w:jc w:val="center"/>
        </w:trPr>
        <w:tc>
          <w:tcPr>
            <w:tcW w:w="5141" w:type="dxa"/>
            <w:tcBorders>
              <w:top w:val="nil"/>
              <w:left w:val="nil"/>
              <w:bottom w:val="nil"/>
              <w:right w:val="nil"/>
            </w:tcBorders>
            <w:shd w:val="clear" w:color="auto" w:fill="D99C20"/>
          </w:tcPr>
          <w:p w14:paraId="311A7D85" w14:textId="77777777" w:rsidR="00537DD2" w:rsidRDefault="00537DD2"/>
        </w:tc>
        <w:tc>
          <w:tcPr>
            <w:tcW w:w="5141" w:type="dxa"/>
            <w:tcBorders>
              <w:top w:val="nil"/>
              <w:left w:val="nil"/>
              <w:bottom w:val="nil"/>
              <w:right w:val="nil"/>
            </w:tcBorders>
            <w:shd w:val="clear" w:color="auto" w:fill="F4F7FA"/>
          </w:tcPr>
          <w:p w14:paraId="604E24B7" w14:textId="77777777" w:rsidR="00537DD2" w:rsidRDefault="00765BFF">
            <w:pPr>
              <w:spacing w:after="60"/>
            </w:pPr>
            <w:r>
              <w:rPr>
                <w:b/>
                <w:color w:val="D99C20"/>
                <w:sz w:val="17"/>
              </w:rPr>
              <w:t>RESOLUTION PRINCIPLE</w:t>
            </w:r>
          </w:p>
          <w:p w14:paraId="30E372AC" w14:textId="77777777" w:rsidR="00537DD2" w:rsidRDefault="00765BFF">
            <w:pPr>
              <w:spacing w:after="60"/>
            </w:pPr>
            <w:r>
              <w:t>There is no LIGHT_EFFECT-32¹ in this Candidate architecture. A lower member would need to hide or remove parts of the same bounded illumination question. LIGHT_EFFECT-64¹ is therefore the minimum complete member, not an “advanced” version of an implicit 32-bit base.</w:t>
            </w:r>
          </w:p>
        </w:tc>
      </w:tr>
    </w:tbl>
    <w:p w14:paraId="0E976FBA" w14:textId="77777777" w:rsidR="00537DD2" w:rsidRDefault="00537DD2">
      <w:pPr>
        <w:spacing w:after="20"/>
      </w:pPr>
    </w:p>
    <w:p w14:paraId="62A5E119" w14:textId="77777777" w:rsidR="00537DD2" w:rsidRDefault="00765BFF">
      <w:pPr>
        <w:pStyle w:val="Heading2"/>
      </w:pPr>
      <w:r>
        <w:rPr>
          <w:color w:val="279A97"/>
        </w:rPr>
        <w:t>9. Mathematical BitGroup Inventory</w:t>
      </w:r>
    </w:p>
    <w:p w14:paraId="10B97492" w14:textId="77777777" w:rsidR="00537DD2" w:rsidRDefault="00765BFF">
      <w:pPr>
        <w:keepNext/>
        <w:spacing w:after="40"/>
        <w:jc w:val="center"/>
      </w:pPr>
      <w:r>
        <w:rPr>
          <w:noProof/>
        </w:rPr>
        <w:drawing>
          <wp:inline distT="0" distB="0" distL="0" distR="0" wp14:anchorId="147CDC23" wp14:editId="1515D6B3">
            <wp:extent cx="5897880" cy="340483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math.png"/>
                    <pic:cNvPicPr/>
                  </pic:nvPicPr>
                  <pic:blipFill>
                    <a:blip r:embed="rId15"/>
                    <a:stretch>
                      <a:fillRect/>
                    </a:stretch>
                  </pic:blipFill>
                  <pic:spPr>
                    <a:xfrm>
                      <a:off x="0" y="0"/>
                      <a:ext cx="5897880" cy="3404837"/>
                    </a:xfrm>
                    <a:prstGeom prst="rect">
                      <a:avLst/>
                    </a:prstGeom>
                  </pic:spPr>
                </pic:pic>
              </a:graphicData>
            </a:graphic>
          </wp:inline>
        </w:drawing>
      </w:r>
    </w:p>
    <w:p w14:paraId="35B9BB83" w14:textId="77777777" w:rsidR="00537DD2" w:rsidRDefault="00765BFF">
      <w:pPr>
        <w:spacing w:after="140"/>
        <w:jc w:val="center"/>
      </w:pPr>
      <w:r>
        <w:rPr>
          <w:i/>
          <w:color w:val="65758B"/>
          <w:sz w:val="18"/>
        </w:rPr>
        <w:t>Figure 8. Reusable mathematical inventory used by LIGHT_EFFECT-64¹.</w:t>
      </w:r>
    </w:p>
    <w:tbl>
      <w:tblPr>
        <w:tblW w:w="0" w:type="auto"/>
        <w:jc w:val="center"/>
        <w:tblLayout w:type="fixed"/>
        <w:tblLook w:val="04A0" w:firstRow="1" w:lastRow="0" w:firstColumn="1" w:lastColumn="0" w:noHBand="0" w:noVBand="1"/>
      </w:tblPr>
      <w:tblGrid>
        <w:gridCol w:w="1584"/>
        <w:gridCol w:w="1008"/>
        <w:gridCol w:w="2880"/>
        <w:gridCol w:w="4320"/>
      </w:tblGrid>
      <w:tr w:rsidR="00537DD2" w14:paraId="3B7F2B77" w14:textId="77777777">
        <w:trPr>
          <w:cantSplit/>
          <w:tblHeader/>
          <w:jc w:val="center"/>
        </w:trPr>
        <w:tc>
          <w:tcPr>
            <w:tcW w:w="1584" w:type="dxa"/>
            <w:tcBorders>
              <w:top w:val="nil"/>
              <w:left w:val="nil"/>
              <w:bottom w:val="single" w:sz="4" w:space="0" w:color="D8E0E8"/>
              <w:right w:val="nil"/>
            </w:tcBorders>
            <w:shd w:val="clear" w:color="auto" w:fill="17324D"/>
            <w:vAlign w:val="center"/>
          </w:tcPr>
          <w:p w14:paraId="315B6C74" w14:textId="77777777" w:rsidR="00537DD2" w:rsidRDefault="00765BFF">
            <w:pPr>
              <w:jc w:val="center"/>
            </w:pPr>
            <w:r>
              <w:rPr>
                <w:b/>
                <w:color w:val="FFFFFF"/>
                <w:sz w:val="15"/>
              </w:rPr>
              <w:t>BitGroup</w:t>
            </w:r>
          </w:p>
        </w:tc>
        <w:tc>
          <w:tcPr>
            <w:tcW w:w="1008" w:type="dxa"/>
            <w:tcBorders>
              <w:top w:val="nil"/>
              <w:left w:val="nil"/>
              <w:bottom w:val="single" w:sz="4" w:space="0" w:color="D8E0E8"/>
              <w:right w:val="nil"/>
            </w:tcBorders>
            <w:shd w:val="clear" w:color="auto" w:fill="17324D"/>
            <w:vAlign w:val="center"/>
          </w:tcPr>
          <w:p w14:paraId="1B5C6C25" w14:textId="77777777" w:rsidR="00537DD2" w:rsidRDefault="00765BFF">
            <w:pPr>
              <w:jc w:val="center"/>
            </w:pPr>
            <w:r>
              <w:rPr>
                <w:b/>
                <w:color w:val="FFFFFF"/>
                <w:sz w:val="15"/>
              </w:rPr>
              <w:t>Width</w:t>
            </w:r>
          </w:p>
        </w:tc>
        <w:tc>
          <w:tcPr>
            <w:tcW w:w="2880" w:type="dxa"/>
            <w:tcBorders>
              <w:top w:val="nil"/>
              <w:left w:val="nil"/>
              <w:bottom w:val="single" w:sz="4" w:space="0" w:color="D8E0E8"/>
              <w:right w:val="nil"/>
            </w:tcBorders>
            <w:shd w:val="clear" w:color="auto" w:fill="17324D"/>
            <w:vAlign w:val="center"/>
          </w:tcPr>
          <w:p w14:paraId="43AD7E4A" w14:textId="77777777" w:rsidR="00537DD2" w:rsidRDefault="00765BFF">
            <w:pPr>
              <w:jc w:val="center"/>
            </w:pPr>
            <w:r>
              <w:rPr>
                <w:b/>
                <w:color w:val="FFFFFF"/>
                <w:sz w:val="15"/>
              </w:rPr>
              <w:t>Formula / Range</w:t>
            </w:r>
          </w:p>
        </w:tc>
        <w:tc>
          <w:tcPr>
            <w:tcW w:w="4320" w:type="dxa"/>
            <w:tcBorders>
              <w:top w:val="nil"/>
              <w:left w:val="nil"/>
              <w:bottom w:val="single" w:sz="4" w:space="0" w:color="D8E0E8"/>
              <w:right w:val="nil"/>
            </w:tcBorders>
            <w:shd w:val="clear" w:color="auto" w:fill="17324D"/>
            <w:vAlign w:val="center"/>
          </w:tcPr>
          <w:p w14:paraId="71D2B538" w14:textId="77777777" w:rsidR="00537DD2" w:rsidRDefault="00765BFF">
            <w:pPr>
              <w:jc w:val="center"/>
            </w:pPr>
            <w:r>
              <w:rPr>
                <w:b/>
                <w:color w:val="FFFFFF"/>
                <w:sz w:val="15"/>
              </w:rPr>
              <w:t>LIGHT uses</w:t>
            </w:r>
          </w:p>
        </w:tc>
      </w:tr>
      <w:tr w:rsidR="00537DD2" w14:paraId="3A5B2D39" w14:textId="77777777">
        <w:trPr>
          <w:cantSplit/>
          <w:jc w:val="center"/>
        </w:trPr>
        <w:tc>
          <w:tcPr>
            <w:tcW w:w="1584" w:type="dxa"/>
            <w:tcBorders>
              <w:top w:val="nil"/>
              <w:left w:val="nil"/>
              <w:bottom w:val="single" w:sz="4" w:space="0" w:color="D8E0E8"/>
              <w:right w:val="nil"/>
            </w:tcBorders>
            <w:vAlign w:val="center"/>
          </w:tcPr>
          <w:p w14:paraId="18B35351" w14:textId="77777777" w:rsidR="00537DD2" w:rsidRDefault="00765BFF">
            <w:pPr>
              <w:spacing w:after="20"/>
              <w:jc w:val="center"/>
            </w:pPr>
            <w:r>
              <w:rPr>
                <w:color w:val="1B2B3D"/>
                <w:sz w:val="15"/>
              </w:rPr>
              <w:t>SCALAR-4</w:t>
            </w:r>
          </w:p>
        </w:tc>
        <w:tc>
          <w:tcPr>
            <w:tcW w:w="1008" w:type="dxa"/>
            <w:tcBorders>
              <w:top w:val="nil"/>
              <w:left w:val="nil"/>
              <w:bottom w:val="single" w:sz="4" w:space="0" w:color="D8E0E8"/>
              <w:right w:val="nil"/>
            </w:tcBorders>
            <w:vAlign w:val="center"/>
          </w:tcPr>
          <w:p w14:paraId="32901129" w14:textId="77777777" w:rsidR="00537DD2" w:rsidRDefault="00765BFF">
            <w:pPr>
              <w:spacing w:after="20"/>
            </w:pPr>
            <w:r>
              <w:rPr>
                <w:color w:val="1B2B3D"/>
                <w:sz w:val="15"/>
              </w:rPr>
              <w:t>4</w:t>
            </w:r>
          </w:p>
        </w:tc>
        <w:tc>
          <w:tcPr>
            <w:tcW w:w="2880" w:type="dxa"/>
            <w:tcBorders>
              <w:top w:val="nil"/>
              <w:left w:val="nil"/>
              <w:bottom w:val="single" w:sz="4" w:space="0" w:color="D8E0E8"/>
              <w:right w:val="nil"/>
            </w:tcBorders>
            <w:vAlign w:val="center"/>
          </w:tcPr>
          <w:p w14:paraId="5BEF175A" w14:textId="77777777" w:rsidR="00537DD2" w:rsidRDefault="00765BFF">
            <w:pPr>
              <w:spacing w:after="20"/>
            </w:pPr>
            <w:r>
              <w:rPr>
                <w:color w:val="1B2B3D"/>
                <w:sz w:val="15"/>
              </w:rPr>
              <w:t>Σ b</w:t>
            </w:r>
            <w:r>
              <w:rPr>
                <w:color w:val="1B2B3D"/>
                <w:sz w:val="15"/>
              </w:rPr>
              <w:t>ᵢ</w:t>
            </w:r>
            <w:r>
              <w:rPr>
                <w:color w:val="1B2B3D"/>
                <w:sz w:val="15"/>
              </w:rPr>
              <w:t>·2ⁱ → 0..15</w:t>
            </w:r>
          </w:p>
        </w:tc>
        <w:tc>
          <w:tcPr>
            <w:tcW w:w="4320" w:type="dxa"/>
            <w:tcBorders>
              <w:top w:val="nil"/>
              <w:left w:val="nil"/>
              <w:bottom w:val="single" w:sz="4" w:space="0" w:color="D8E0E8"/>
              <w:right w:val="nil"/>
            </w:tcBorders>
            <w:vAlign w:val="center"/>
          </w:tcPr>
          <w:p w14:paraId="7E5FC024" w14:textId="77777777" w:rsidR="00537DD2" w:rsidRDefault="00765BFF">
            <w:pPr>
              <w:spacing w:after="20"/>
            </w:pPr>
            <w:r>
              <w:rPr>
                <w:color w:val="1B2B3D"/>
                <w:sz w:val="15"/>
              </w:rPr>
              <w:t>Light Class, Parameter, Direction/Cone, Falloff, Volumetric, Shadow, Color, Mixing, Failure, Evaluation, Formula, Version</w:t>
            </w:r>
          </w:p>
        </w:tc>
      </w:tr>
      <w:tr w:rsidR="00537DD2" w14:paraId="7306E41C" w14:textId="77777777">
        <w:trPr>
          <w:cantSplit/>
          <w:jc w:val="center"/>
        </w:trPr>
        <w:tc>
          <w:tcPr>
            <w:tcW w:w="1584" w:type="dxa"/>
            <w:tcBorders>
              <w:top w:val="nil"/>
              <w:left w:val="nil"/>
              <w:bottom w:val="single" w:sz="4" w:space="0" w:color="D8E0E8"/>
              <w:right w:val="nil"/>
            </w:tcBorders>
            <w:vAlign w:val="center"/>
          </w:tcPr>
          <w:p w14:paraId="56E2BF32" w14:textId="77777777" w:rsidR="00537DD2" w:rsidRDefault="00765BFF">
            <w:pPr>
              <w:spacing w:after="20"/>
              <w:jc w:val="center"/>
            </w:pPr>
            <w:r>
              <w:rPr>
                <w:color w:val="1B2B3D"/>
                <w:sz w:val="15"/>
              </w:rPr>
              <w:t>SCALAR-8</w:t>
            </w:r>
          </w:p>
        </w:tc>
        <w:tc>
          <w:tcPr>
            <w:tcW w:w="1008" w:type="dxa"/>
            <w:tcBorders>
              <w:top w:val="nil"/>
              <w:left w:val="nil"/>
              <w:bottom w:val="single" w:sz="4" w:space="0" w:color="D8E0E8"/>
              <w:right w:val="nil"/>
            </w:tcBorders>
            <w:vAlign w:val="center"/>
          </w:tcPr>
          <w:p w14:paraId="53CDB2AF" w14:textId="77777777" w:rsidR="00537DD2" w:rsidRDefault="00765BFF">
            <w:pPr>
              <w:spacing w:after="20"/>
            </w:pPr>
            <w:r>
              <w:rPr>
                <w:color w:val="1B2B3D"/>
                <w:sz w:val="15"/>
              </w:rPr>
              <w:t>8</w:t>
            </w:r>
          </w:p>
        </w:tc>
        <w:tc>
          <w:tcPr>
            <w:tcW w:w="2880" w:type="dxa"/>
            <w:tcBorders>
              <w:top w:val="nil"/>
              <w:left w:val="nil"/>
              <w:bottom w:val="single" w:sz="4" w:space="0" w:color="D8E0E8"/>
              <w:right w:val="nil"/>
            </w:tcBorders>
            <w:vAlign w:val="center"/>
          </w:tcPr>
          <w:p w14:paraId="154CD565" w14:textId="77777777" w:rsidR="00537DD2" w:rsidRDefault="00765BFF">
            <w:pPr>
              <w:spacing w:after="20"/>
            </w:pPr>
            <w:r>
              <w:rPr>
                <w:color w:val="1B2B3D"/>
                <w:sz w:val="15"/>
              </w:rPr>
              <w:t>Σ b</w:t>
            </w:r>
            <w:r>
              <w:rPr>
                <w:color w:val="1B2B3D"/>
                <w:sz w:val="15"/>
              </w:rPr>
              <w:t>ᵢ</w:t>
            </w:r>
            <w:r>
              <w:rPr>
                <w:color w:val="1B2B3D"/>
                <w:sz w:val="15"/>
              </w:rPr>
              <w:t>·2ⁱ → 0..255</w:t>
            </w:r>
          </w:p>
        </w:tc>
        <w:tc>
          <w:tcPr>
            <w:tcW w:w="4320" w:type="dxa"/>
            <w:tcBorders>
              <w:top w:val="nil"/>
              <w:left w:val="nil"/>
              <w:bottom w:val="single" w:sz="4" w:space="0" w:color="D8E0E8"/>
              <w:right w:val="nil"/>
            </w:tcBorders>
            <w:vAlign w:val="center"/>
          </w:tcPr>
          <w:p w14:paraId="3FA333CC" w14:textId="77777777" w:rsidR="00537DD2" w:rsidRDefault="00765BFF">
            <w:pPr>
              <w:spacing w:after="20"/>
            </w:pPr>
            <w:r>
              <w:rPr>
                <w:color w:val="1B2B3D"/>
                <w:sz w:val="15"/>
              </w:rPr>
              <w:t>Requested Intensity and Range / Radius</w:t>
            </w:r>
          </w:p>
        </w:tc>
      </w:tr>
    </w:tbl>
    <w:p w14:paraId="6A69FF8E" w14:textId="77777777" w:rsidR="00537DD2" w:rsidRDefault="00537DD2">
      <w:pPr>
        <w:spacing w:after="40"/>
      </w:pPr>
    </w:p>
    <w:p w14:paraId="7F7DCE50" w14:textId="77777777" w:rsidR="00537DD2" w:rsidRDefault="00765BFF">
      <w:pPr>
        <w:pStyle w:val="Heading2"/>
      </w:pPr>
      <w:r>
        <w:rPr>
          <w:color w:val="279A97"/>
        </w:rPr>
        <w:t>10. Exact Physical Placement Map</w:t>
      </w:r>
    </w:p>
    <w:tbl>
      <w:tblPr>
        <w:tblW w:w="0" w:type="auto"/>
        <w:jc w:val="center"/>
        <w:tblLayout w:type="fixed"/>
        <w:tblLook w:val="04A0" w:firstRow="1" w:lastRow="0" w:firstColumn="1" w:lastColumn="0" w:noHBand="0" w:noVBand="1"/>
      </w:tblPr>
      <w:tblGrid>
        <w:gridCol w:w="1008"/>
        <w:gridCol w:w="1728"/>
        <w:gridCol w:w="1584"/>
        <w:gridCol w:w="5040"/>
      </w:tblGrid>
      <w:tr w:rsidR="00537DD2" w14:paraId="44DB5991" w14:textId="77777777">
        <w:trPr>
          <w:cantSplit/>
          <w:tblHeader/>
          <w:jc w:val="center"/>
        </w:trPr>
        <w:tc>
          <w:tcPr>
            <w:tcW w:w="1008" w:type="dxa"/>
            <w:tcBorders>
              <w:top w:val="nil"/>
              <w:left w:val="nil"/>
              <w:bottom w:val="single" w:sz="4" w:space="0" w:color="D8E0E8"/>
              <w:right w:val="nil"/>
            </w:tcBorders>
            <w:shd w:val="clear" w:color="auto" w:fill="17324D"/>
            <w:vAlign w:val="center"/>
          </w:tcPr>
          <w:p w14:paraId="1860CA34" w14:textId="77777777" w:rsidR="00537DD2" w:rsidRDefault="00765BFF">
            <w:pPr>
              <w:jc w:val="center"/>
            </w:pPr>
            <w:r>
              <w:rPr>
                <w:b/>
                <w:color w:val="FFFFFF"/>
                <w:sz w:val="15"/>
              </w:rPr>
              <w:t>Reader</w:t>
            </w:r>
          </w:p>
        </w:tc>
        <w:tc>
          <w:tcPr>
            <w:tcW w:w="1728" w:type="dxa"/>
            <w:tcBorders>
              <w:top w:val="nil"/>
              <w:left w:val="nil"/>
              <w:bottom w:val="single" w:sz="4" w:space="0" w:color="D8E0E8"/>
              <w:right w:val="nil"/>
            </w:tcBorders>
            <w:shd w:val="clear" w:color="auto" w:fill="17324D"/>
            <w:vAlign w:val="center"/>
          </w:tcPr>
          <w:p w14:paraId="5439D906" w14:textId="77777777" w:rsidR="00537DD2" w:rsidRDefault="00765BFF">
            <w:pPr>
              <w:jc w:val="center"/>
            </w:pPr>
            <w:r>
              <w:rPr>
                <w:b/>
                <w:color w:val="FFFFFF"/>
                <w:sz w:val="15"/>
              </w:rPr>
              <w:t>Physical Bits</w:t>
            </w:r>
          </w:p>
        </w:tc>
        <w:tc>
          <w:tcPr>
            <w:tcW w:w="1584" w:type="dxa"/>
            <w:tcBorders>
              <w:top w:val="nil"/>
              <w:left w:val="nil"/>
              <w:bottom w:val="single" w:sz="4" w:space="0" w:color="D8E0E8"/>
              <w:right w:val="nil"/>
            </w:tcBorders>
            <w:shd w:val="clear" w:color="auto" w:fill="17324D"/>
            <w:vAlign w:val="center"/>
          </w:tcPr>
          <w:p w14:paraId="4A47947E" w14:textId="77777777" w:rsidR="00537DD2" w:rsidRDefault="00765BFF">
            <w:pPr>
              <w:jc w:val="center"/>
            </w:pPr>
            <w:r>
              <w:rPr>
                <w:b/>
                <w:color w:val="FFFFFF"/>
                <w:sz w:val="15"/>
              </w:rPr>
              <w:t>BitGroup</w:t>
            </w:r>
          </w:p>
        </w:tc>
        <w:tc>
          <w:tcPr>
            <w:tcW w:w="5040" w:type="dxa"/>
            <w:tcBorders>
              <w:top w:val="nil"/>
              <w:left w:val="nil"/>
              <w:bottom w:val="single" w:sz="4" w:space="0" w:color="D8E0E8"/>
              <w:right w:val="nil"/>
            </w:tcBorders>
            <w:shd w:val="clear" w:color="auto" w:fill="17324D"/>
            <w:vAlign w:val="center"/>
          </w:tcPr>
          <w:p w14:paraId="37189365" w14:textId="77777777" w:rsidR="00537DD2" w:rsidRDefault="00765BFF">
            <w:pPr>
              <w:jc w:val="center"/>
            </w:pPr>
            <w:r>
              <w:rPr>
                <w:b/>
                <w:color w:val="FFFFFF"/>
                <w:sz w:val="15"/>
              </w:rPr>
              <w:t>Semantic role</w:t>
            </w:r>
          </w:p>
        </w:tc>
      </w:tr>
      <w:tr w:rsidR="00537DD2" w14:paraId="4AE11739" w14:textId="77777777">
        <w:trPr>
          <w:cantSplit/>
          <w:jc w:val="center"/>
        </w:trPr>
        <w:tc>
          <w:tcPr>
            <w:tcW w:w="1008" w:type="dxa"/>
            <w:tcBorders>
              <w:top w:val="nil"/>
              <w:left w:val="nil"/>
              <w:bottom w:val="single" w:sz="4" w:space="0" w:color="D8E0E8"/>
              <w:right w:val="nil"/>
            </w:tcBorders>
            <w:vAlign w:val="center"/>
          </w:tcPr>
          <w:p w14:paraId="2E07DB48" w14:textId="77777777" w:rsidR="00537DD2" w:rsidRDefault="00765BFF">
            <w:pPr>
              <w:spacing w:after="20"/>
              <w:jc w:val="center"/>
            </w:pPr>
            <w:r>
              <w:rPr>
                <w:color w:val="1B2B3D"/>
                <w:sz w:val="15"/>
              </w:rPr>
              <w:t>A1</w:t>
            </w:r>
          </w:p>
        </w:tc>
        <w:tc>
          <w:tcPr>
            <w:tcW w:w="1728" w:type="dxa"/>
            <w:tcBorders>
              <w:top w:val="nil"/>
              <w:left w:val="nil"/>
              <w:bottom w:val="single" w:sz="4" w:space="0" w:color="D8E0E8"/>
              <w:right w:val="nil"/>
            </w:tcBorders>
            <w:vAlign w:val="center"/>
          </w:tcPr>
          <w:p w14:paraId="7E741732" w14:textId="77777777" w:rsidR="00537DD2" w:rsidRDefault="00765BFF">
            <w:pPr>
              <w:spacing w:after="20"/>
            </w:pPr>
            <w:r>
              <w:rPr>
                <w:color w:val="1B2B3D"/>
                <w:sz w:val="15"/>
              </w:rPr>
              <w:t>B000:B003</w:t>
            </w:r>
          </w:p>
        </w:tc>
        <w:tc>
          <w:tcPr>
            <w:tcW w:w="1584" w:type="dxa"/>
            <w:tcBorders>
              <w:top w:val="nil"/>
              <w:left w:val="nil"/>
              <w:bottom w:val="single" w:sz="4" w:space="0" w:color="D8E0E8"/>
              <w:right w:val="nil"/>
            </w:tcBorders>
            <w:vAlign w:val="center"/>
          </w:tcPr>
          <w:p w14:paraId="46AAC24A"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1FEC64BB" w14:textId="77777777" w:rsidR="00537DD2" w:rsidRDefault="00765BFF">
            <w:pPr>
              <w:spacing w:after="20"/>
            </w:pPr>
            <w:r>
              <w:rPr>
                <w:color w:val="1B2B3D"/>
                <w:sz w:val="15"/>
              </w:rPr>
              <w:t>Light Role / Class</w:t>
            </w:r>
          </w:p>
        </w:tc>
      </w:tr>
      <w:tr w:rsidR="00537DD2" w14:paraId="4840B7F5" w14:textId="77777777">
        <w:trPr>
          <w:cantSplit/>
          <w:jc w:val="center"/>
        </w:trPr>
        <w:tc>
          <w:tcPr>
            <w:tcW w:w="1008" w:type="dxa"/>
            <w:tcBorders>
              <w:top w:val="nil"/>
              <w:left w:val="nil"/>
              <w:bottom w:val="single" w:sz="4" w:space="0" w:color="D8E0E8"/>
              <w:right w:val="nil"/>
            </w:tcBorders>
            <w:vAlign w:val="center"/>
          </w:tcPr>
          <w:p w14:paraId="3844D5E0" w14:textId="77777777" w:rsidR="00537DD2" w:rsidRDefault="00765BFF">
            <w:pPr>
              <w:spacing w:after="20"/>
              <w:jc w:val="center"/>
            </w:pPr>
            <w:r>
              <w:rPr>
                <w:color w:val="1B2B3D"/>
                <w:sz w:val="15"/>
              </w:rPr>
              <w:t>B1</w:t>
            </w:r>
          </w:p>
        </w:tc>
        <w:tc>
          <w:tcPr>
            <w:tcW w:w="1728" w:type="dxa"/>
            <w:tcBorders>
              <w:top w:val="nil"/>
              <w:left w:val="nil"/>
              <w:bottom w:val="single" w:sz="4" w:space="0" w:color="D8E0E8"/>
              <w:right w:val="nil"/>
            </w:tcBorders>
            <w:vAlign w:val="center"/>
          </w:tcPr>
          <w:p w14:paraId="43CDC8FE" w14:textId="77777777" w:rsidR="00537DD2" w:rsidRDefault="00765BFF">
            <w:pPr>
              <w:spacing w:after="20"/>
            </w:pPr>
            <w:r>
              <w:rPr>
                <w:color w:val="1B2B3D"/>
                <w:sz w:val="15"/>
              </w:rPr>
              <w:t>B004:B007</w:t>
            </w:r>
          </w:p>
        </w:tc>
        <w:tc>
          <w:tcPr>
            <w:tcW w:w="1584" w:type="dxa"/>
            <w:tcBorders>
              <w:top w:val="nil"/>
              <w:left w:val="nil"/>
              <w:bottom w:val="single" w:sz="4" w:space="0" w:color="D8E0E8"/>
              <w:right w:val="nil"/>
            </w:tcBorders>
            <w:vAlign w:val="center"/>
          </w:tcPr>
          <w:p w14:paraId="48A49137"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6C63B5C2" w14:textId="77777777" w:rsidR="00537DD2" w:rsidRDefault="00765BFF">
            <w:pPr>
              <w:spacing w:after="20"/>
            </w:pPr>
            <w:r>
              <w:rPr>
                <w:color w:val="1B2B3D"/>
                <w:sz w:val="15"/>
              </w:rPr>
              <w:t>Light Parameter Target</w:t>
            </w:r>
          </w:p>
        </w:tc>
      </w:tr>
      <w:tr w:rsidR="00537DD2" w14:paraId="4DEBD913" w14:textId="77777777">
        <w:trPr>
          <w:cantSplit/>
          <w:jc w:val="center"/>
        </w:trPr>
        <w:tc>
          <w:tcPr>
            <w:tcW w:w="1008" w:type="dxa"/>
            <w:tcBorders>
              <w:top w:val="nil"/>
              <w:left w:val="nil"/>
              <w:bottom w:val="single" w:sz="4" w:space="0" w:color="D8E0E8"/>
              <w:right w:val="nil"/>
            </w:tcBorders>
            <w:vAlign w:val="center"/>
          </w:tcPr>
          <w:p w14:paraId="75DDFBCE" w14:textId="77777777" w:rsidR="00537DD2" w:rsidRDefault="00765BFF">
            <w:pPr>
              <w:spacing w:after="20"/>
              <w:jc w:val="center"/>
            </w:pPr>
            <w:r>
              <w:rPr>
                <w:color w:val="1B2B3D"/>
                <w:sz w:val="15"/>
              </w:rPr>
              <w:t>C1</w:t>
            </w:r>
          </w:p>
        </w:tc>
        <w:tc>
          <w:tcPr>
            <w:tcW w:w="1728" w:type="dxa"/>
            <w:tcBorders>
              <w:top w:val="nil"/>
              <w:left w:val="nil"/>
              <w:bottom w:val="single" w:sz="4" w:space="0" w:color="D8E0E8"/>
              <w:right w:val="nil"/>
            </w:tcBorders>
            <w:vAlign w:val="center"/>
          </w:tcPr>
          <w:p w14:paraId="60120AD1" w14:textId="77777777" w:rsidR="00537DD2" w:rsidRDefault="00765BFF">
            <w:pPr>
              <w:spacing w:after="20"/>
            </w:pPr>
            <w:r>
              <w:rPr>
                <w:color w:val="1B2B3D"/>
                <w:sz w:val="15"/>
              </w:rPr>
              <w:t>B008:B015</w:t>
            </w:r>
          </w:p>
        </w:tc>
        <w:tc>
          <w:tcPr>
            <w:tcW w:w="1584" w:type="dxa"/>
            <w:tcBorders>
              <w:top w:val="nil"/>
              <w:left w:val="nil"/>
              <w:bottom w:val="single" w:sz="4" w:space="0" w:color="D8E0E8"/>
              <w:right w:val="nil"/>
            </w:tcBorders>
            <w:vAlign w:val="center"/>
          </w:tcPr>
          <w:p w14:paraId="2F35CCDE" w14:textId="77777777" w:rsidR="00537DD2" w:rsidRDefault="00765BFF">
            <w:pPr>
              <w:spacing w:after="20"/>
            </w:pPr>
            <w:r>
              <w:rPr>
                <w:color w:val="1B2B3D"/>
                <w:sz w:val="15"/>
              </w:rPr>
              <w:t>SCALAR-8</w:t>
            </w:r>
          </w:p>
        </w:tc>
        <w:tc>
          <w:tcPr>
            <w:tcW w:w="5040" w:type="dxa"/>
            <w:tcBorders>
              <w:top w:val="nil"/>
              <w:left w:val="nil"/>
              <w:bottom w:val="single" w:sz="4" w:space="0" w:color="D8E0E8"/>
              <w:right w:val="nil"/>
            </w:tcBorders>
            <w:vAlign w:val="center"/>
          </w:tcPr>
          <w:p w14:paraId="3E012B6D" w14:textId="77777777" w:rsidR="00537DD2" w:rsidRDefault="00765BFF">
            <w:pPr>
              <w:spacing w:after="20"/>
            </w:pPr>
            <w:r>
              <w:rPr>
                <w:color w:val="1B2B3D"/>
                <w:sz w:val="15"/>
              </w:rPr>
              <w:t>Intensity Range / Requested Magnitude</w:t>
            </w:r>
          </w:p>
        </w:tc>
      </w:tr>
      <w:tr w:rsidR="00537DD2" w14:paraId="0366B92C" w14:textId="77777777">
        <w:trPr>
          <w:cantSplit/>
          <w:jc w:val="center"/>
        </w:trPr>
        <w:tc>
          <w:tcPr>
            <w:tcW w:w="1008" w:type="dxa"/>
            <w:tcBorders>
              <w:top w:val="nil"/>
              <w:left w:val="nil"/>
              <w:bottom w:val="single" w:sz="4" w:space="0" w:color="D8E0E8"/>
              <w:right w:val="nil"/>
            </w:tcBorders>
            <w:vAlign w:val="center"/>
          </w:tcPr>
          <w:p w14:paraId="6BF39DFE" w14:textId="77777777" w:rsidR="00537DD2" w:rsidRDefault="00765BFF">
            <w:pPr>
              <w:spacing w:after="20"/>
              <w:jc w:val="center"/>
            </w:pPr>
            <w:r>
              <w:rPr>
                <w:color w:val="1B2B3D"/>
                <w:sz w:val="15"/>
              </w:rPr>
              <w:t>D1</w:t>
            </w:r>
          </w:p>
        </w:tc>
        <w:tc>
          <w:tcPr>
            <w:tcW w:w="1728" w:type="dxa"/>
            <w:tcBorders>
              <w:top w:val="nil"/>
              <w:left w:val="nil"/>
              <w:bottom w:val="single" w:sz="4" w:space="0" w:color="D8E0E8"/>
              <w:right w:val="nil"/>
            </w:tcBorders>
            <w:vAlign w:val="center"/>
          </w:tcPr>
          <w:p w14:paraId="7C010F48" w14:textId="77777777" w:rsidR="00537DD2" w:rsidRDefault="00765BFF">
            <w:pPr>
              <w:spacing w:after="20"/>
            </w:pPr>
            <w:r>
              <w:rPr>
                <w:color w:val="1B2B3D"/>
                <w:sz w:val="15"/>
              </w:rPr>
              <w:t>B016:B023</w:t>
            </w:r>
          </w:p>
        </w:tc>
        <w:tc>
          <w:tcPr>
            <w:tcW w:w="1584" w:type="dxa"/>
            <w:tcBorders>
              <w:top w:val="nil"/>
              <w:left w:val="nil"/>
              <w:bottom w:val="single" w:sz="4" w:space="0" w:color="D8E0E8"/>
              <w:right w:val="nil"/>
            </w:tcBorders>
            <w:vAlign w:val="center"/>
          </w:tcPr>
          <w:p w14:paraId="4FB440A8" w14:textId="77777777" w:rsidR="00537DD2" w:rsidRDefault="00765BFF">
            <w:pPr>
              <w:spacing w:after="20"/>
            </w:pPr>
            <w:r>
              <w:rPr>
                <w:color w:val="1B2B3D"/>
                <w:sz w:val="15"/>
              </w:rPr>
              <w:t>SCALAR-8</w:t>
            </w:r>
          </w:p>
        </w:tc>
        <w:tc>
          <w:tcPr>
            <w:tcW w:w="5040" w:type="dxa"/>
            <w:tcBorders>
              <w:top w:val="nil"/>
              <w:left w:val="nil"/>
              <w:bottom w:val="single" w:sz="4" w:space="0" w:color="D8E0E8"/>
              <w:right w:val="nil"/>
            </w:tcBorders>
            <w:vAlign w:val="center"/>
          </w:tcPr>
          <w:p w14:paraId="51213E7A" w14:textId="77777777" w:rsidR="00537DD2" w:rsidRDefault="00765BFF">
            <w:pPr>
              <w:spacing w:after="20"/>
            </w:pPr>
            <w:r>
              <w:rPr>
                <w:color w:val="1B2B3D"/>
                <w:sz w:val="15"/>
              </w:rPr>
              <w:t>Range / Radius</w:t>
            </w:r>
          </w:p>
        </w:tc>
      </w:tr>
      <w:tr w:rsidR="00537DD2" w14:paraId="4E6F12B9" w14:textId="77777777">
        <w:trPr>
          <w:cantSplit/>
          <w:jc w:val="center"/>
        </w:trPr>
        <w:tc>
          <w:tcPr>
            <w:tcW w:w="1008" w:type="dxa"/>
            <w:tcBorders>
              <w:top w:val="nil"/>
              <w:left w:val="nil"/>
              <w:bottom w:val="single" w:sz="4" w:space="0" w:color="D8E0E8"/>
              <w:right w:val="nil"/>
            </w:tcBorders>
            <w:vAlign w:val="center"/>
          </w:tcPr>
          <w:p w14:paraId="16DA8136" w14:textId="77777777" w:rsidR="00537DD2" w:rsidRDefault="00765BFF">
            <w:pPr>
              <w:spacing w:after="20"/>
              <w:jc w:val="center"/>
            </w:pPr>
            <w:r>
              <w:rPr>
                <w:color w:val="1B2B3D"/>
                <w:sz w:val="15"/>
              </w:rPr>
              <w:t>E1</w:t>
            </w:r>
          </w:p>
        </w:tc>
        <w:tc>
          <w:tcPr>
            <w:tcW w:w="1728" w:type="dxa"/>
            <w:tcBorders>
              <w:top w:val="nil"/>
              <w:left w:val="nil"/>
              <w:bottom w:val="single" w:sz="4" w:space="0" w:color="D8E0E8"/>
              <w:right w:val="nil"/>
            </w:tcBorders>
            <w:vAlign w:val="center"/>
          </w:tcPr>
          <w:p w14:paraId="579BBF3F" w14:textId="77777777" w:rsidR="00537DD2" w:rsidRDefault="00765BFF">
            <w:pPr>
              <w:spacing w:after="20"/>
            </w:pPr>
            <w:r>
              <w:rPr>
                <w:color w:val="1B2B3D"/>
                <w:sz w:val="15"/>
              </w:rPr>
              <w:t>B024:B027</w:t>
            </w:r>
          </w:p>
        </w:tc>
        <w:tc>
          <w:tcPr>
            <w:tcW w:w="1584" w:type="dxa"/>
            <w:tcBorders>
              <w:top w:val="nil"/>
              <w:left w:val="nil"/>
              <w:bottom w:val="single" w:sz="4" w:space="0" w:color="D8E0E8"/>
              <w:right w:val="nil"/>
            </w:tcBorders>
            <w:vAlign w:val="center"/>
          </w:tcPr>
          <w:p w14:paraId="0D04AA6F"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070B0FF0" w14:textId="77777777" w:rsidR="00537DD2" w:rsidRDefault="00765BFF">
            <w:pPr>
              <w:spacing w:after="20"/>
            </w:pPr>
            <w:r>
              <w:rPr>
                <w:color w:val="1B2B3D"/>
                <w:sz w:val="15"/>
              </w:rPr>
              <w:t>Direction / Cone</w:t>
            </w:r>
          </w:p>
        </w:tc>
      </w:tr>
      <w:tr w:rsidR="00537DD2" w14:paraId="1D3D1B0D" w14:textId="77777777">
        <w:trPr>
          <w:cantSplit/>
          <w:jc w:val="center"/>
        </w:trPr>
        <w:tc>
          <w:tcPr>
            <w:tcW w:w="1008" w:type="dxa"/>
            <w:tcBorders>
              <w:top w:val="nil"/>
              <w:left w:val="nil"/>
              <w:bottom w:val="single" w:sz="4" w:space="0" w:color="D8E0E8"/>
              <w:right w:val="nil"/>
            </w:tcBorders>
            <w:vAlign w:val="center"/>
          </w:tcPr>
          <w:p w14:paraId="162E2750" w14:textId="77777777" w:rsidR="00537DD2" w:rsidRDefault="00765BFF">
            <w:pPr>
              <w:spacing w:after="20"/>
              <w:jc w:val="center"/>
            </w:pPr>
            <w:r>
              <w:rPr>
                <w:color w:val="1B2B3D"/>
                <w:sz w:val="15"/>
              </w:rPr>
              <w:t>F1</w:t>
            </w:r>
          </w:p>
        </w:tc>
        <w:tc>
          <w:tcPr>
            <w:tcW w:w="1728" w:type="dxa"/>
            <w:tcBorders>
              <w:top w:val="nil"/>
              <w:left w:val="nil"/>
              <w:bottom w:val="single" w:sz="4" w:space="0" w:color="D8E0E8"/>
              <w:right w:val="nil"/>
            </w:tcBorders>
            <w:vAlign w:val="center"/>
          </w:tcPr>
          <w:p w14:paraId="03A6F551" w14:textId="77777777" w:rsidR="00537DD2" w:rsidRDefault="00765BFF">
            <w:pPr>
              <w:spacing w:after="20"/>
            </w:pPr>
            <w:r>
              <w:rPr>
                <w:color w:val="1B2B3D"/>
                <w:sz w:val="15"/>
              </w:rPr>
              <w:t>B028:B031</w:t>
            </w:r>
          </w:p>
        </w:tc>
        <w:tc>
          <w:tcPr>
            <w:tcW w:w="1584" w:type="dxa"/>
            <w:tcBorders>
              <w:top w:val="nil"/>
              <w:left w:val="nil"/>
              <w:bottom w:val="single" w:sz="4" w:space="0" w:color="D8E0E8"/>
              <w:right w:val="nil"/>
            </w:tcBorders>
            <w:vAlign w:val="center"/>
          </w:tcPr>
          <w:p w14:paraId="371DE251"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1080189E" w14:textId="77777777" w:rsidR="00537DD2" w:rsidRDefault="00765BFF">
            <w:pPr>
              <w:spacing w:after="20"/>
            </w:pPr>
            <w:r>
              <w:rPr>
                <w:color w:val="1B2B3D"/>
                <w:sz w:val="15"/>
              </w:rPr>
              <w:t>Attenuation / Falloff</w:t>
            </w:r>
          </w:p>
        </w:tc>
      </w:tr>
      <w:tr w:rsidR="00537DD2" w14:paraId="490610AB" w14:textId="77777777">
        <w:trPr>
          <w:cantSplit/>
          <w:jc w:val="center"/>
        </w:trPr>
        <w:tc>
          <w:tcPr>
            <w:tcW w:w="1008" w:type="dxa"/>
            <w:tcBorders>
              <w:top w:val="nil"/>
              <w:left w:val="nil"/>
              <w:bottom w:val="single" w:sz="4" w:space="0" w:color="D8E0E8"/>
              <w:right w:val="nil"/>
            </w:tcBorders>
            <w:vAlign w:val="center"/>
          </w:tcPr>
          <w:p w14:paraId="4C43774C" w14:textId="77777777" w:rsidR="00537DD2" w:rsidRDefault="00765BFF">
            <w:pPr>
              <w:spacing w:after="20"/>
              <w:jc w:val="center"/>
            </w:pPr>
            <w:r>
              <w:rPr>
                <w:color w:val="1B2B3D"/>
                <w:sz w:val="15"/>
              </w:rPr>
              <w:t>G1</w:t>
            </w:r>
          </w:p>
        </w:tc>
        <w:tc>
          <w:tcPr>
            <w:tcW w:w="1728" w:type="dxa"/>
            <w:tcBorders>
              <w:top w:val="nil"/>
              <w:left w:val="nil"/>
              <w:bottom w:val="single" w:sz="4" w:space="0" w:color="D8E0E8"/>
              <w:right w:val="nil"/>
            </w:tcBorders>
            <w:vAlign w:val="center"/>
          </w:tcPr>
          <w:p w14:paraId="53447394" w14:textId="77777777" w:rsidR="00537DD2" w:rsidRDefault="00765BFF">
            <w:pPr>
              <w:spacing w:after="20"/>
            </w:pPr>
            <w:r>
              <w:rPr>
                <w:color w:val="1B2B3D"/>
                <w:sz w:val="15"/>
              </w:rPr>
              <w:t>B032:B035</w:t>
            </w:r>
          </w:p>
        </w:tc>
        <w:tc>
          <w:tcPr>
            <w:tcW w:w="1584" w:type="dxa"/>
            <w:tcBorders>
              <w:top w:val="nil"/>
              <w:left w:val="nil"/>
              <w:bottom w:val="single" w:sz="4" w:space="0" w:color="D8E0E8"/>
              <w:right w:val="nil"/>
            </w:tcBorders>
            <w:vAlign w:val="center"/>
          </w:tcPr>
          <w:p w14:paraId="0412CDDC"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60702346" w14:textId="77777777" w:rsidR="00537DD2" w:rsidRDefault="00765BFF">
            <w:pPr>
              <w:spacing w:after="20"/>
            </w:pPr>
            <w:r>
              <w:rPr>
                <w:color w:val="1B2B3D"/>
                <w:sz w:val="15"/>
              </w:rPr>
              <w:t>Volumetric Participation</w:t>
            </w:r>
          </w:p>
        </w:tc>
      </w:tr>
      <w:tr w:rsidR="00537DD2" w14:paraId="2F2033E4" w14:textId="77777777">
        <w:trPr>
          <w:cantSplit/>
          <w:jc w:val="center"/>
        </w:trPr>
        <w:tc>
          <w:tcPr>
            <w:tcW w:w="1008" w:type="dxa"/>
            <w:tcBorders>
              <w:top w:val="nil"/>
              <w:left w:val="nil"/>
              <w:bottom w:val="single" w:sz="4" w:space="0" w:color="D8E0E8"/>
              <w:right w:val="nil"/>
            </w:tcBorders>
            <w:vAlign w:val="center"/>
          </w:tcPr>
          <w:p w14:paraId="08BA3A9B" w14:textId="77777777" w:rsidR="00537DD2" w:rsidRDefault="00765BFF">
            <w:pPr>
              <w:spacing w:after="20"/>
              <w:jc w:val="center"/>
            </w:pPr>
            <w:r>
              <w:rPr>
                <w:color w:val="1B2B3D"/>
                <w:sz w:val="15"/>
              </w:rPr>
              <w:t>H1</w:t>
            </w:r>
          </w:p>
        </w:tc>
        <w:tc>
          <w:tcPr>
            <w:tcW w:w="1728" w:type="dxa"/>
            <w:tcBorders>
              <w:top w:val="nil"/>
              <w:left w:val="nil"/>
              <w:bottom w:val="single" w:sz="4" w:space="0" w:color="D8E0E8"/>
              <w:right w:val="nil"/>
            </w:tcBorders>
            <w:vAlign w:val="center"/>
          </w:tcPr>
          <w:p w14:paraId="6B66EE8C" w14:textId="77777777" w:rsidR="00537DD2" w:rsidRDefault="00765BFF">
            <w:pPr>
              <w:spacing w:after="20"/>
            </w:pPr>
            <w:r>
              <w:rPr>
                <w:color w:val="1B2B3D"/>
                <w:sz w:val="15"/>
              </w:rPr>
              <w:t>B036:B039</w:t>
            </w:r>
          </w:p>
        </w:tc>
        <w:tc>
          <w:tcPr>
            <w:tcW w:w="1584" w:type="dxa"/>
            <w:tcBorders>
              <w:top w:val="nil"/>
              <w:left w:val="nil"/>
              <w:bottom w:val="single" w:sz="4" w:space="0" w:color="D8E0E8"/>
              <w:right w:val="nil"/>
            </w:tcBorders>
            <w:vAlign w:val="center"/>
          </w:tcPr>
          <w:p w14:paraId="66DA716F"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653EA3D6" w14:textId="77777777" w:rsidR="00537DD2" w:rsidRDefault="00765BFF">
            <w:pPr>
              <w:spacing w:after="20"/>
            </w:pPr>
            <w:r>
              <w:rPr>
                <w:color w:val="1B2B3D"/>
                <w:sz w:val="15"/>
              </w:rPr>
              <w:t>Shadow Participation</w:t>
            </w:r>
          </w:p>
        </w:tc>
      </w:tr>
      <w:tr w:rsidR="00537DD2" w14:paraId="43C5908C" w14:textId="77777777">
        <w:trPr>
          <w:cantSplit/>
          <w:jc w:val="center"/>
        </w:trPr>
        <w:tc>
          <w:tcPr>
            <w:tcW w:w="1008" w:type="dxa"/>
            <w:tcBorders>
              <w:top w:val="nil"/>
              <w:left w:val="nil"/>
              <w:bottom w:val="single" w:sz="4" w:space="0" w:color="D8E0E8"/>
              <w:right w:val="nil"/>
            </w:tcBorders>
            <w:vAlign w:val="center"/>
          </w:tcPr>
          <w:p w14:paraId="017381EE" w14:textId="77777777" w:rsidR="00537DD2" w:rsidRDefault="00765BFF">
            <w:pPr>
              <w:spacing w:after="20"/>
              <w:jc w:val="center"/>
            </w:pPr>
            <w:r>
              <w:rPr>
                <w:color w:val="1B2B3D"/>
                <w:sz w:val="15"/>
              </w:rPr>
              <w:t>I1</w:t>
            </w:r>
          </w:p>
        </w:tc>
        <w:tc>
          <w:tcPr>
            <w:tcW w:w="1728" w:type="dxa"/>
            <w:tcBorders>
              <w:top w:val="nil"/>
              <w:left w:val="nil"/>
              <w:bottom w:val="single" w:sz="4" w:space="0" w:color="D8E0E8"/>
              <w:right w:val="nil"/>
            </w:tcBorders>
            <w:vAlign w:val="center"/>
          </w:tcPr>
          <w:p w14:paraId="474C419B" w14:textId="77777777" w:rsidR="00537DD2" w:rsidRDefault="00765BFF">
            <w:pPr>
              <w:spacing w:after="20"/>
            </w:pPr>
            <w:r>
              <w:rPr>
                <w:color w:val="1B2B3D"/>
                <w:sz w:val="15"/>
              </w:rPr>
              <w:t>B040:B043</w:t>
            </w:r>
          </w:p>
        </w:tc>
        <w:tc>
          <w:tcPr>
            <w:tcW w:w="1584" w:type="dxa"/>
            <w:tcBorders>
              <w:top w:val="nil"/>
              <w:left w:val="nil"/>
              <w:bottom w:val="single" w:sz="4" w:space="0" w:color="D8E0E8"/>
              <w:right w:val="nil"/>
            </w:tcBorders>
            <w:vAlign w:val="center"/>
          </w:tcPr>
          <w:p w14:paraId="537DAF5A"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17BCDF0C" w14:textId="77777777" w:rsidR="00537DD2" w:rsidRDefault="00765BFF">
            <w:pPr>
              <w:spacing w:after="20"/>
            </w:pPr>
            <w:r>
              <w:rPr>
                <w:color w:val="1B2B3D"/>
                <w:sz w:val="15"/>
              </w:rPr>
              <w:t>Color Binding Mode</w:t>
            </w:r>
          </w:p>
        </w:tc>
      </w:tr>
      <w:tr w:rsidR="00537DD2" w14:paraId="2BDBF0DF" w14:textId="77777777">
        <w:trPr>
          <w:cantSplit/>
          <w:jc w:val="center"/>
        </w:trPr>
        <w:tc>
          <w:tcPr>
            <w:tcW w:w="1008" w:type="dxa"/>
            <w:tcBorders>
              <w:top w:val="nil"/>
              <w:left w:val="nil"/>
              <w:bottom w:val="single" w:sz="4" w:space="0" w:color="D8E0E8"/>
              <w:right w:val="nil"/>
            </w:tcBorders>
            <w:vAlign w:val="center"/>
          </w:tcPr>
          <w:p w14:paraId="0D4725C0" w14:textId="77777777" w:rsidR="00537DD2" w:rsidRDefault="00765BFF">
            <w:pPr>
              <w:spacing w:after="20"/>
              <w:jc w:val="center"/>
            </w:pPr>
            <w:r>
              <w:rPr>
                <w:color w:val="1B2B3D"/>
                <w:sz w:val="15"/>
              </w:rPr>
              <w:t>J1</w:t>
            </w:r>
          </w:p>
        </w:tc>
        <w:tc>
          <w:tcPr>
            <w:tcW w:w="1728" w:type="dxa"/>
            <w:tcBorders>
              <w:top w:val="nil"/>
              <w:left w:val="nil"/>
              <w:bottom w:val="single" w:sz="4" w:space="0" w:color="D8E0E8"/>
              <w:right w:val="nil"/>
            </w:tcBorders>
            <w:vAlign w:val="center"/>
          </w:tcPr>
          <w:p w14:paraId="7D7FF6E3" w14:textId="77777777" w:rsidR="00537DD2" w:rsidRDefault="00765BFF">
            <w:pPr>
              <w:spacing w:after="20"/>
            </w:pPr>
            <w:r>
              <w:rPr>
                <w:color w:val="1B2B3D"/>
                <w:sz w:val="15"/>
              </w:rPr>
              <w:t>B044:B047</w:t>
            </w:r>
          </w:p>
        </w:tc>
        <w:tc>
          <w:tcPr>
            <w:tcW w:w="1584" w:type="dxa"/>
            <w:tcBorders>
              <w:top w:val="nil"/>
              <w:left w:val="nil"/>
              <w:bottom w:val="single" w:sz="4" w:space="0" w:color="D8E0E8"/>
              <w:right w:val="nil"/>
            </w:tcBorders>
            <w:vAlign w:val="center"/>
          </w:tcPr>
          <w:p w14:paraId="312F4EE3"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7EF22E02" w14:textId="77777777" w:rsidR="00537DD2" w:rsidRDefault="00765BFF">
            <w:pPr>
              <w:spacing w:after="20"/>
            </w:pPr>
            <w:r>
              <w:rPr>
                <w:color w:val="1B2B3D"/>
                <w:sz w:val="15"/>
              </w:rPr>
              <w:t>Accumulation / Mixing</w:t>
            </w:r>
          </w:p>
        </w:tc>
      </w:tr>
      <w:tr w:rsidR="00537DD2" w14:paraId="4DB076E3" w14:textId="77777777">
        <w:trPr>
          <w:cantSplit/>
          <w:jc w:val="center"/>
        </w:trPr>
        <w:tc>
          <w:tcPr>
            <w:tcW w:w="1008" w:type="dxa"/>
            <w:tcBorders>
              <w:top w:val="nil"/>
              <w:left w:val="nil"/>
              <w:bottom w:val="single" w:sz="4" w:space="0" w:color="D8E0E8"/>
              <w:right w:val="nil"/>
            </w:tcBorders>
            <w:vAlign w:val="center"/>
          </w:tcPr>
          <w:p w14:paraId="2FB4754D" w14:textId="77777777" w:rsidR="00537DD2" w:rsidRDefault="00765BFF">
            <w:pPr>
              <w:spacing w:after="20"/>
              <w:jc w:val="center"/>
            </w:pPr>
            <w:r>
              <w:rPr>
                <w:color w:val="1B2B3D"/>
                <w:sz w:val="15"/>
              </w:rPr>
              <w:t>K1</w:t>
            </w:r>
          </w:p>
        </w:tc>
        <w:tc>
          <w:tcPr>
            <w:tcW w:w="1728" w:type="dxa"/>
            <w:tcBorders>
              <w:top w:val="nil"/>
              <w:left w:val="nil"/>
              <w:bottom w:val="single" w:sz="4" w:space="0" w:color="D8E0E8"/>
              <w:right w:val="nil"/>
            </w:tcBorders>
            <w:vAlign w:val="center"/>
          </w:tcPr>
          <w:p w14:paraId="3904E018" w14:textId="77777777" w:rsidR="00537DD2" w:rsidRDefault="00765BFF">
            <w:pPr>
              <w:spacing w:after="20"/>
            </w:pPr>
            <w:r>
              <w:rPr>
                <w:color w:val="1B2B3D"/>
                <w:sz w:val="15"/>
              </w:rPr>
              <w:t>B048:B051</w:t>
            </w:r>
          </w:p>
        </w:tc>
        <w:tc>
          <w:tcPr>
            <w:tcW w:w="1584" w:type="dxa"/>
            <w:tcBorders>
              <w:top w:val="nil"/>
              <w:left w:val="nil"/>
              <w:bottom w:val="single" w:sz="4" w:space="0" w:color="D8E0E8"/>
              <w:right w:val="nil"/>
            </w:tcBorders>
            <w:vAlign w:val="center"/>
          </w:tcPr>
          <w:p w14:paraId="0B15B963"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5B75B513" w14:textId="77777777" w:rsidR="00537DD2" w:rsidRDefault="00765BFF">
            <w:pPr>
              <w:spacing w:after="20"/>
            </w:pPr>
            <w:r>
              <w:rPr>
                <w:color w:val="1B2B3D"/>
                <w:sz w:val="15"/>
              </w:rPr>
              <w:t>Null / Failure Behavior</w:t>
            </w:r>
          </w:p>
        </w:tc>
      </w:tr>
      <w:tr w:rsidR="00537DD2" w14:paraId="28A19DFA" w14:textId="77777777">
        <w:trPr>
          <w:cantSplit/>
          <w:jc w:val="center"/>
        </w:trPr>
        <w:tc>
          <w:tcPr>
            <w:tcW w:w="1008" w:type="dxa"/>
            <w:tcBorders>
              <w:top w:val="nil"/>
              <w:left w:val="nil"/>
              <w:bottom w:val="single" w:sz="4" w:space="0" w:color="D8E0E8"/>
              <w:right w:val="nil"/>
            </w:tcBorders>
            <w:vAlign w:val="center"/>
          </w:tcPr>
          <w:p w14:paraId="05CDCC44" w14:textId="77777777" w:rsidR="00537DD2" w:rsidRDefault="00765BFF">
            <w:pPr>
              <w:spacing w:after="20"/>
              <w:jc w:val="center"/>
            </w:pPr>
            <w:r>
              <w:rPr>
                <w:color w:val="1B2B3D"/>
                <w:sz w:val="15"/>
              </w:rPr>
              <w:t>L1</w:t>
            </w:r>
          </w:p>
        </w:tc>
        <w:tc>
          <w:tcPr>
            <w:tcW w:w="1728" w:type="dxa"/>
            <w:tcBorders>
              <w:top w:val="nil"/>
              <w:left w:val="nil"/>
              <w:bottom w:val="single" w:sz="4" w:space="0" w:color="D8E0E8"/>
              <w:right w:val="nil"/>
            </w:tcBorders>
            <w:vAlign w:val="center"/>
          </w:tcPr>
          <w:p w14:paraId="43221276" w14:textId="77777777" w:rsidR="00537DD2" w:rsidRDefault="00765BFF">
            <w:pPr>
              <w:spacing w:after="20"/>
            </w:pPr>
            <w:r>
              <w:rPr>
                <w:color w:val="1B2B3D"/>
                <w:sz w:val="15"/>
              </w:rPr>
              <w:t>B052:B055</w:t>
            </w:r>
          </w:p>
        </w:tc>
        <w:tc>
          <w:tcPr>
            <w:tcW w:w="1584" w:type="dxa"/>
            <w:tcBorders>
              <w:top w:val="nil"/>
              <w:left w:val="nil"/>
              <w:bottom w:val="single" w:sz="4" w:space="0" w:color="D8E0E8"/>
              <w:right w:val="nil"/>
            </w:tcBorders>
            <w:vAlign w:val="center"/>
          </w:tcPr>
          <w:p w14:paraId="0D2B16D5"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49179450" w14:textId="77777777" w:rsidR="00537DD2" w:rsidRDefault="00765BFF">
            <w:pPr>
              <w:spacing w:after="20"/>
            </w:pPr>
            <w:r>
              <w:rPr>
                <w:color w:val="1B2B3D"/>
                <w:sz w:val="15"/>
              </w:rPr>
              <w:t>Evaluation Mode</w:t>
            </w:r>
          </w:p>
        </w:tc>
      </w:tr>
      <w:tr w:rsidR="00537DD2" w14:paraId="311CB807" w14:textId="77777777">
        <w:trPr>
          <w:cantSplit/>
          <w:jc w:val="center"/>
        </w:trPr>
        <w:tc>
          <w:tcPr>
            <w:tcW w:w="1008" w:type="dxa"/>
            <w:tcBorders>
              <w:top w:val="nil"/>
              <w:left w:val="nil"/>
              <w:bottom w:val="single" w:sz="4" w:space="0" w:color="D8E0E8"/>
              <w:right w:val="nil"/>
            </w:tcBorders>
            <w:vAlign w:val="center"/>
          </w:tcPr>
          <w:p w14:paraId="5B363C49" w14:textId="77777777" w:rsidR="00537DD2" w:rsidRDefault="00765BFF">
            <w:pPr>
              <w:spacing w:after="20"/>
              <w:jc w:val="center"/>
            </w:pPr>
            <w:r>
              <w:rPr>
                <w:color w:val="1B2B3D"/>
                <w:sz w:val="15"/>
              </w:rPr>
              <w:t>M1</w:t>
            </w:r>
          </w:p>
        </w:tc>
        <w:tc>
          <w:tcPr>
            <w:tcW w:w="1728" w:type="dxa"/>
            <w:tcBorders>
              <w:top w:val="nil"/>
              <w:left w:val="nil"/>
              <w:bottom w:val="single" w:sz="4" w:space="0" w:color="D8E0E8"/>
              <w:right w:val="nil"/>
            </w:tcBorders>
            <w:vAlign w:val="center"/>
          </w:tcPr>
          <w:p w14:paraId="4AB3ACC3" w14:textId="77777777" w:rsidR="00537DD2" w:rsidRDefault="00765BFF">
            <w:pPr>
              <w:spacing w:after="20"/>
            </w:pPr>
            <w:r>
              <w:rPr>
                <w:color w:val="1B2B3D"/>
                <w:sz w:val="15"/>
              </w:rPr>
              <w:t>B056:B059</w:t>
            </w:r>
          </w:p>
        </w:tc>
        <w:tc>
          <w:tcPr>
            <w:tcW w:w="1584" w:type="dxa"/>
            <w:tcBorders>
              <w:top w:val="nil"/>
              <w:left w:val="nil"/>
              <w:bottom w:val="single" w:sz="4" w:space="0" w:color="D8E0E8"/>
              <w:right w:val="nil"/>
            </w:tcBorders>
            <w:vAlign w:val="center"/>
          </w:tcPr>
          <w:p w14:paraId="69F7926C"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59B9346A" w14:textId="77777777" w:rsidR="00537DD2" w:rsidRDefault="00765BFF">
            <w:pPr>
              <w:spacing w:after="20"/>
            </w:pPr>
            <w:r>
              <w:rPr>
                <w:color w:val="1B2B3D"/>
                <w:sz w:val="15"/>
              </w:rPr>
              <w:t>Formula Profile</w:t>
            </w:r>
          </w:p>
        </w:tc>
      </w:tr>
      <w:tr w:rsidR="00537DD2" w14:paraId="4E5659D5" w14:textId="77777777">
        <w:trPr>
          <w:cantSplit/>
          <w:jc w:val="center"/>
        </w:trPr>
        <w:tc>
          <w:tcPr>
            <w:tcW w:w="1008" w:type="dxa"/>
            <w:tcBorders>
              <w:top w:val="nil"/>
              <w:left w:val="nil"/>
              <w:bottom w:val="single" w:sz="4" w:space="0" w:color="D8E0E8"/>
              <w:right w:val="nil"/>
            </w:tcBorders>
            <w:vAlign w:val="center"/>
          </w:tcPr>
          <w:p w14:paraId="35CC9F23" w14:textId="77777777" w:rsidR="00537DD2" w:rsidRDefault="00765BFF">
            <w:pPr>
              <w:spacing w:after="20"/>
              <w:jc w:val="center"/>
            </w:pPr>
            <w:r>
              <w:rPr>
                <w:color w:val="1B2B3D"/>
                <w:sz w:val="15"/>
              </w:rPr>
              <w:t>N1</w:t>
            </w:r>
          </w:p>
        </w:tc>
        <w:tc>
          <w:tcPr>
            <w:tcW w:w="1728" w:type="dxa"/>
            <w:tcBorders>
              <w:top w:val="nil"/>
              <w:left w:val="nil"/>
              <w:bottom w:val="single" w:sz="4" w:space="0" w:color="D8E0E8"/>
              <w:right w:val="nil"/>
            </w:tcBorders>
            <w:vAlign w:val="center"/>
          </w:tcPr>
          <w:p w14:paraId="0601DD35" w14:textId="77777777" w:rsidR="00537DD2" w:rsidRDefault="00765BFF">
            <w:pPr>
              <w:spacing w:after="20"/>
            </w:pPr>
            <w:r>
              <w:rPr>
                <w:color w:val="1B2B3D"/>
                <w:sz w:val="15"/>
              </w:rPr>
              <w:t>B060:B063</w:t>
            </w:r>
          </w:p>
        </w:tc>
        <w:tc>
          <w:tcPr>
            <w:tcW w:w="1584" w:type="dxa"/>
            <w:tcBorders>
              <w:top w:val="nil"/>
              <w:left w:val="nil"/>
              <w:bottom w:val="single" w:sz="4" w:space="0" w:color="D8E0E8"/>
              <w:right w:val="nil"/>
            </w:tcBorders>
            <w:vAlign w:val="center"/>
          </w:tcPr>
          <w:p w14:paraId="108FE56A" w14:textId="77777777" w:rsidR="00537DD2" w:rsidRDefault="00765BFF">
            <w:pPr>
              <w:spacing w:after="20"/>
            </w:pPr>
            <w:r>
              <w:rPr>
                <w:color w:val="1B2B3D"/>
                <w:sz w:val="15"/>
              </w:rPr>
              <w:t>SCALAR-4</w:t>
            </w:r>
          </w:p>
        </w:tc>
        <w:tc>
          <w:tcPr>
            <w:tcW w:w="5040" w:type="dxa"/>
            <w:tcBorders>
              <w:top w:val="nil"/>
              <w:left w:val="nil"/>
              <w:bottom w:val="single" w:sz="4" w:space="0" w:color="D8E0E8"/>
              <w:right w:val="nil"/>
            </w:tcBorders>
            <w:vAlign w:val="center"/>
          </w:tcPr>
          <w:p w14:paraId="7B60DEF5" w14:textId="77777777" w:rsidR="00537DD2" w:rsidRDefault="00765BFF">
            <w:pPr>
              <w:spacing w:after="20"/>
            </w:pPr>
            <w:r>
              <w:rPr>
                <w:color w:val="1B2B3D"/>
                <w:sz w:val="15"/>
              </w:rPr>
              <w:t>Version / Reserved</w:t>
            </w:r>
          </w:p>
        </w:tc>
      </w:tr>
    </w:tbl>
    <w:p w14:paraId="61C131BE" w14:textId="77777777" w:rsidR="00537DD2" w:rsidRDefault="00537DD2">
      <w:pPr>
        <w:spacing w:after="40"/>
      </w:pPr>
    </w:p>
    <w:p w14:paraId="4B9E3F68" w14:textId="77777777" w:rsidR="00537DD2" w:rsidRDefault="00765BFF">
      <w:pPr>
        <w:pStyle w:val="Heading2"/>
      </w:pPr>
      <w:r>
        <w:rPr>
          <w:color w:val="279A97"/>
        </w:rPr>
        <w:t>11. Reader Address Topology</w:t>
      </w:r>
    </w:p>
    <w:p w14:paraId="10F35C84" w14:textId="77777777" w:rsidR="00537DD2" w:rsidRDefault="00765BFF">
      <w:pPr>
        <w:keepNext/>
        <w:spacing w:after="40"/>
        <w:jc w:val="center"/>
      </w:pPr>
      <w:r>
        <w:rPr>
          <w:noProof/>
        </w:rPr>
        <w:drawing>
          <wp:inline distT="0" distB="0" distL="0" distR="0" wp14:anchorId="01DA5C69" wp14:editId="3117D148">
            <wp:extent cx="5897880" cy="305775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topology.png"/>
                    <pic:cNvPicPr/>
                  </pic:nvPicPr>
                  <pic:blipFill>
                    <a:blip r:embed="rId16"/>
                    <a:stretch>
                      <a:fillRect/>
                    </a:stretch>
                  </pic:blipFill>
                  <pic:spPr>
                    <a:xfrm>
                      <a:off x="0" y="0"/>
                      <a:ext cx="5897880" cy="3057757"/>
                    </a:xfrm>
                    <a:prstGeom prst="rect">
                      <a:avLst/>
                    </a:prstGeom>
                  </pic:spPr>
                </pic:pic>
              </a:graphicData>
            </a:graphic>
          </wp:inline>
        </w:drawing>
      </w:r>
    </w:p>
    <w:p w14:paraId="6330DE5C" w14:textId="77777777" w:rsidR="00537DD2" w:rsidRDefault="00765BFF">
      <w:pPr>
        <w:spacing w:after="140"/>
        <w:jc w:val="center"/>
      </w:pPr>
      <w:r>
        <w:rPr>
          <w:i/>
          <w:color w:val="65758B"/>
          <w:sz w:val="18"/>
        </w:rPr>
        <w:t>Figure 9. Physical order and semantic Reader topology.</w:t>
      </w:r>
    </w:p>
    <w:p w14:paraId="64CF6847" w14:textId="77777777" w:rsidR="00537DD2" w:rsidRDefault="00765BFF">
      <w:pPr>
        <w:pStyle w:val="Heading2"/>
      </w:pPr>
      <w:r>
        <w:rPr>
          <w:color w:val="279A97"/>
        </w:rPr>
        <w:t>12. Parameter Target vs Illumination Envelopes</w:t>
      </w:r>
    </w:p>
    <w:p w14:paraId="03E06B7A" w14:textId="77777777" w:rsidR="00537DD2" w:rsidRDefault="00765BFF">
      <w:pPr>
        <w:keepNext/>
        <w:spacing w:after="40"/>
        <w:jc w:val="center"/>
      </w:pPr>
      <w:r>
        <w:rPr>
          <w:noProof/>
        </w:rPr>
        <w:drawing>
          <wp:inline distT="0" distB="0" distL="0" distR="0" wp14:anchorId="79C48648" wp14:editId="036061CF">
            <wp:extent cx="5897880" cy="31166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param_envelope.png"/>
                    <pic:cNvPicPr/>
                  </pic:nvPicPr>
                  <pic:blipFill>
                    <a:blip r:embed="rId17"/>
                    <a:stretch>
                      <a:fillRect/>
                    </a:stretch>
                  </pic:blipFill>
                  <pic:spPr>
                    <a:xfrm>
                      <a:off x="0" y="0"/>
                      <a:ext cx="5897880" cy="3116698"/>
                    </a:xfrm>
                    <a:prstGeom prst="rect">
                      <a:avLst/>
                    </a:prstGeom>
                  </pic:spPr>
                </pic:pic>
              </a:graphicData>
            </a:graphic>
          </wp:inline>
        </w:drawing>
      </w:r>
    </w:p>
    <w:p w14:paraId="5387C837" w14:textId="77777777" w:rsidR="00537DD2" w:rsidRDefault="00765BFF">
      <w:pPr>
        <w:spacing w:after="140"/>
        <w:jc w:val="center"/>
      </w:pPr>
      <w:r>
        <w:rPr>
          <w:i/>
          <w:color w:val="65758B"/>
          <w:sz w:val="18"/>
        </w:rPr>
        <w:t>Figure 10. B1 selects the parameter family while C1–F1 define the illumination envelope and local spatial behavior.</w:t>
      </w:r>
    </w:p>
    <w:p w14:paraId="1B18B5DB" w14:textId="77777777" w:rsidR="00537DD2" w:rsidRDefault="00765BFF">
      <w:pPr>
        <w:spacing w:after="120"/>
      </w:pPr>
      <w:r>
        <w:t>The apparent overlap between Light Parameter Target and dedicated magnitude/space roles is deliberate. B1 identifies which light quantity the incoming procedural Signal primarily controls. C1–F1 provide the bounded semantic envelope and local interpretation used by the selected mapping. This keeps dynamic source routing explicit while preserving stable light-state semantics.</w:t>
      </w:r>
    </w:p>
    <w:p w14:paraId="1E055E2A" w14:textId="77777777" w:rsidR="00537DD2" w:rsidRDefault="00765BFF">
      <w:pPr>
        <w:pStyle w:val="Heading2"/>
      </w:pPr>
      <w:r>
        <w:rPr>
          <w:color w:val="279A97"/>
        </w:rPr>
        <w:t>13. Intensity vs Range vs Falloff</w:t>
      </w:r>
    </w:p>
    <w:p w14:paraId="4EFA2F4C" w14:textId="77777777" w:rsidR="00537DD2" w:rsidRDefault="00765BFF">
      <w:pPr>
        <w:keepNext/>
        <w:spacing w:after="40"/>
        <w:jc w:val="center"/>
      </w:pPr>
      <w:r>
        <w:rPr>
          <w:noProof/>
        </w:rPr>
        <w:drawing>
          <wp:inline distT="0" distB="0" distL="0" distR="0" wp14:anchorId="2394FA06" wp14:editId="25487805">
            <wp:extent cx="5230368" cy="301948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three_distinctions.png"/>
                    <pic:cNvPicPr/>
                  </pic:nvPicPr>
                  <pic:blipFill>
                    <a:blip r:embed="rId18"/>
                    <a:stretch>
                      <a:fillRect/>
                    </a:stretch>
                  </pic:blipFill>
                  <pic:spPr>
                    <a:xfrm>
                      <a:off x="0" y="0"/>
                      <a:ext cx="5230368" cy="3019483"/>
                    </a:xfrm>
                    <a:prstGeom prst="rect">
                      <a:avLst/>
                    </a:prstGeom>
                  </pic:spPr>
                </pic:pic>
              </a:graphicData>
            </a:graphic>
          </wp:inline>
        </w:drawing>
      </w:r>
    </w:p>
    <w:p w14:paraId="6EF55FBB" w14:textId="77777777" w:rsidR="00537DD2" w:rsidRDefault="00765BFF">
      <w:pPr>
        <w:spacing w:after="140"/>
        <w:jc w:val="center"/>
      </w:pPr>
      <w:r>
        <w:rPr>
          <w:i/>
          <w:color w:val="65758B"/>
          <w:sz w:val="18"/>
        </w:rPr>
        <w:t>Figure 11. Brighter, farther, and different decay are distinct semantic controls.</w:t>
      </w:r>
    </w:p>
    <w:p w14:paraId="56668311" w14:textId="77777777" w:rsidR="00537DD2" w:rsidRDefault="00765BFF">
      <w:pPr>
        <w:pStyle w:val="Heading2"/>
      </w:pPr>
      <w:r>
        <w:rPr>
          <w:color w:val="279A97"/>
        </w:rPr>
        <w:t>14. Current Color Continuation</w:t>
      </w:r>
    </w:p>
    <w:p w14:paraId="35BEFFDD" w14:textId="77777777" w:rsidR="00537DD2" w:rsidRDefault="00765BFF">
      <w:pPr>
        <w:keepNext/>
        <w:spacing w:after="40"/>
        <w:jc w:val="center"/>
      </w:pPr>
      <w:r>
        <w:rPr>
          <w:noProof/>
        </w:rPr>
        <w:drawing>
          <wp:inline distT="0" distB="0" distL="0" distR="0" wp14:anchorId="6831285D" wp14:editId="40E65BBD">
            <wp:extent cx="5230368" cy="28874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color_route.png"/>
                    <pic:cNvPicPr/>
                  </pic:nvPicPr>
                  <pic:blipFill>
                    <a:blip r:embed="rId19"/>
                    <a:stretch>
                      <a:fillRect/>
                    </a:stretch>
                  </pic:blipFill>
                  <pic:spPr>
                    <a:xfrm>
                      <a:off x="0" y="0"/>
                      <a:ext cx="5230368" cy="2887492"/>
                    </a:xfrm>
                    <a:prstGeom prst="rect">
                      <a:avLst/>
                    </a:prstGeom>
                  </pic:spPr>
                </pic:pic>
              </a:graphicData>
            </a:graphic>
          </wp:inline>
        </w:drawing>
      </w:r>
    </w:p>
    <w:p w14:paraId="7B6A8F35" w14:textId="77777777" w:rsidR="00537DD2" w:rsidRDefault="00765BFF">
      <w:pPr>
        <w:spacing w:after="140"/>
        <w:jc w:val="center"/>
      </w:pPr>
      <w:r>
        <w:rPr>
          <w:i/>
          <w:color w:val="65758B"/>
          <w:sz w:val="18"/>
        </w:rPr>
        <w:t>Figure 12. LIGHT routes to current COLOR_EFFECT / COLOR semantics instead of duplicating color identity.</w:t>
      </w:r>
    </w:p>
    <w:p w14:paraId="4204E0DC" w14:textId="77777777" w:rsidR="00537DD2" w:rsidRDefault="00765BFF">
      <w:r>
        <w:br w:type="page"/>
      </w:r>
    </w:p>
    <w:tbl>
      <w:tblPr>
        <w:tblW w:w="0" w:type="auto"/>
        <w:jc w:val="center"/>
        <w:tblLayout w:type="fixed"/>
        <w:tblLook w:val="04A0" w:firstRow="1" w:lastRow="0" w:firstColumn="1" w:lastColumn="0" w:noHBand="0" w:noVBand="1"/>
      </w:tblPr>
      <w:tblGrid>
        <w:gridCol w:w="5141"/>
        <w:gridCol w:w="5141"/>
      </w:tblGrid>
      <w:tr w:rsidR="00537DD2" w14:paraId="0481D3B6" w14:textId="77777777">
        <w:trPr>
          <w:jc w:val="center"/>
        </w:trPr>
        <w:tc>
          <w:tcPr>
            <w:tcW w:w="5141" w:type="dxa"/>
            <w:tcBorders>
              <w:top w:val="nil"/>
              <w:left w:val="nil"/>
              <w:bottom w:val="nil"/>
              <w:right w:val="nil"/>
            </w:tcBorders>
            <w:shd w:val="clear" w:color="auto" w:fill="C04D8B"/>
          </w:tcPr>
          <w:p w14:paraId="50333475" w14:textId="77777777" w:rsidR="00537DD2" w:rsidRDefault="00537DD2"/>
        </w:tc>
        <w:tc>
          <w:tcPr>
            <w:tcW w:w="5141" w:type="dxa"/>
            <w:tcBorders>
              <w:top w:val="nil"/>
              <w:left w:val="nil"/>
              <w:bottom w:val="nil"/>
              <w:right w:val="nil"/>
            </w:tcBorders>
            <w:shd w:val="clear" w:color="auto" w:fill="F4F7FA"/>
          </w:tcPr>
          <w:p w14:paraId="577052DB" w14:textId="77777777" w:rsidR="00537DD2" w:rsidRDefault="00765BFF">
            <w:pPr>
              <w:spacing w:after="60"/>
            </w:pPr>
            <w:r>
              <w:rPr>
                <w:b/>
                <w:color w:val="C04D8B"/>
                <w:sz w:val="17"/>
              </w:rPr>
              <w:t>ARCHITECTURE EVOLUTION</w:t>
            </w:r>
          </w:p>
          <w:p w14:paraId="0B277A0C" w14:textId="77777777" w:rsidR="00537DD2" w:rsidRDefault="00765BFF">
            <w:pPr>
              <w:spacing w:after="60"/>
            </w:pPr>
            <w:r>
              <w:t>Effects Studio Reference v0.1 predates the current COLOR architecture and names older COLOR targets. This Candidate specialist Spec records the current continuation posture explicitly: LIGHT_EFFECT may route through COLOR_EFFECT-64¹ for procedural color behavior and to COLOR-32-64 for actual registered color state. The historical reference is not silently rewritten.</w:t>
            </w:r>
          </w:p>
        </w:tc>
      </w:tr>
    </w:tbl>
    <w:p w14:paraId="03A3AD2F" w14:textId="77777777" w:rsidR="00537DD2" w:rsidRDefault="00537DD2">
      <w:pPr>
        <w:spacing w:after="20"/>
      </w:pPr>
    </w:p>
    <w:p w14:paraId="3937A32A" w14:textId="77777777" w:rsidR="00537DD2" w:rsidRDefault="00765BFF">
      <w:pPr>
        <w:pStyle w:val="Heading1"/>
      </w:pPr>
      <w:r>
        <w:rPr>
          <w:color w:val="2E78A6"/>
        </w:rPr>
        <w:t>Part 3 — LIGHT_EFFECT-64¹ Reader-Role Interface Specifications</w:t>
      </w:r>
    </w:p>
    <w:tbl>
      <w:tblPr>
        <w:tblW w:w="0" w:type="auto"/>
        <w:jc w:val="center"/>
        <w:tblLayout w:type="fixed"/>
        <w:tblLook w:val="04A0" w:firstRow="1" w:lastRow="0" w:firstColumn="1" w:lastColumn="0" w:noHBand="0" w:noVBand="1"/>
      </w:tblPr>
      <w:tblGrid>
        <w:gridCol w:w="5141"/>
        <w:gridCol w:w="5141"/>
      </w:tblGrid>
      <w:tr w:rsidR="00537DD2" w14:paraId="28332A02" w14:textId="77777777">
        <w:trPr>
          <w:jc w:val="center"/>
        </w:trPr>
        <w:tc>
          <w:tcPr>
            <w:tcW w:w="5141" w:type="dxa"/>
            <w:tcBorders>
              <w:top w:val="nil"/>
              <w:left w:val="nil"/>
              <w:bottom w:val="nil"/>
              <w:right w:val="nil"/>
            </w:tcBorders>
            <w:shd w:val="clear" w:color="auto" w:fill="279A97"/>
          </w:tcPr>
          <w:p w14:paraId="267B59DA" w14:textId="77777777" w:rsidR="00537DD2" w:rsidRDefault="00537DD2"/>
        </w:tc>
        <w:tc>
          <w:tcPr>
            <w:tcW w:w="5141" w:type="dxa"/>
            <w:tcBorders>
              <w:top w:val="nil"/>
              <w:left w:val="nil"/>
              <w:bottom w:val="nil"/>
              <w:right w:val="nil"/>
            </w:tcBorders>
            <w:shd w:val="clear" w:color="auto" w:fill="F4F7FA"/>
          </w:tcPr>
          <w:p w14:paraId="6532C0A2" w14:textId="77777777" w:rsidR="00537DD2" w:rsidRDefault="00765BFF">
            <w:pPr>
              <w:spacing w:after="60"/>
            </w:pPr>
            <w:r>
              <w:rPr>
                <w:b/>
                <w:color w:val="279A97"/>
                <w:sz w:val="17"/>
              </w:rPr>
              <w:t>FIGURE CONTRACT</w:t>
            </w:r>
          </w:p>
          <w:p w14:paraId="6714E8C8" w14:textId="77777777" w:rsidR="00537DD2" w:rsidRDefault="00765BFF">
            <w:pPr>
              <w:spacing w:after="60"/>
            </w:pPr>
            <w:r>
              <w:t>Each Reader role is taught through an actual interface control and a semantic consequence viewport before its formal contract table. The document grammar repeats; the semantic visualization changes with the role.</w:t>
            </w:r>
          </w:p>
        </w:tc>
      </w:tr>
    </w:tbl>
    <w:p w14:paraId="4DDF510A" w14:textId="77777777" w:rsidR="00537DD2" w:rsidRDefault="00537DD2">
      <w:pPr>
        <w:spacing w:after="20"/>
      </w:pPr>
    </w:p>
    <w:p w14:paraId="0B34BCF6" w14:textId="77777777" w:rsidR="00537DD2" w:rsidRDefault="00765BFF">
      <w:pPr>
        <w:spacing w:after="140"/>
      </w:pPr>
      <w:r>
        <w:t>The gallery is intentionally visual-first. The declaration strip identifies the semantic role, Reader address, reusable mathematical carrier, and Candidate D class. The control then demonstrates the intended interaction geometry, while the consequence viewport keeps the underlying scene constant and changes only the Reader variable being taught.</w:t>
      </w:r>
    </w:p>
    <w:p w14:paraId="0141D20F" w14:textId="77777777" w:rsidR="00537DD2" w:rsidRDefault="00765BFF">
      <w:pPr>
        <w:spacing w:after="120"/>
      </w:pPr>
      <w:r>
        <w:rPr>
          <w:i/>
          <w:color w:val="5B6B7A"/>
        </w:rPr>
        <w:t>These figures are human-facing compression artifacts of the record architecture. They do not replace the live Reader, D, Formula, BOSS, COLOR, or Application Binding records that will become canonical after implementation.</w:t>
      </w:r>
    </w:p>
    <w:p w14:paraId="55242EC3" w14:textId="77777777" w:rsidR="00537DD2" w:rsidRDefault="00765BFF">
      <w:r>
        <w:br w:type="page"/>
      </w:r>
    </w:p>
    <w:p w14:paraId="6822DA36" w14:textId="77777777" w:rsidR="00537DD2" w:rsidRDefault="00765BFF">
      <w:pPr>
        <w:pStyle w:val="Heading2"/>
      </w:pPr>
      <w:r>
        <w:rPr>
          <w:color w:val="279A97"/>
        </w:rPr>
        <w:t>15. Light Role / Class — A1</w:t>
      </w:r>
    </w:p>
    <w:p w14:paraId="1C1A3A16" w14:textId="77777777" w:rsidR="00537DD2" w:rsidRDefault="00765BFF">
      <w:pPr>
        <w:keepNext/>
        <w:spacing w:after="40"/>
        <w:jc w:val="center"/>
      </w:pPr>
      <w:r>
        <w:rPr>
          <w:noProof/>
        </w:rPr>
        <w:drawing>
          <wp:inline distT="0" distB="0" distL="0" distR="0" wp14:anchorId="605A4756" wp14:editId="026F9ABE">
            <wp:extent cx="5897880" cy="34048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role_A.png"/>
                    <pic:cNvPicPr/>
                  </pic:nvPicPr>
                  <pic:blipFill>
                    <a:blip r:embed="rId20"/>
                    <a:stretch>
                      <a:fillRect/>
                    </a:stretch>
                  </pic:blipFill>
                  <pic:spPr>
                    <a:xfrm>
                      <a:off x="0" y="0"/>
                      <a:ext cx="5897880" cy="3404837"/>
                    </a:xfrm>
                    <a:prstGeom prst="rect">
                      <a:avLst/>
                    </a:prstGeom>
                  </pic:spPr>
                </pic:pic>
              </a:graphicData>
            </a:graphic>
          </wp:inline>
        </w:drawing>
      </w:r>
    </w:p>
    <w:p w14:paraId="35332A1F" w14:textId="77777777" w:rsidR="00537DD2" w:rsidRDefault="00765BFF">
      <w:pPr>
        <w:spacing w:after="140"/>
        <w:jc w:val="center"/>
      </w:pPr>
      <w:r>
        <w:rPr>
          <w:i/>
          <w:color w:val="65758B"/>
          <w:sz w:val="18"/>
        </w:rPr>
        <w:t>Figure 13. Light Role / Class — A1.</w:t>
      </w:r>
    </w:p>
    <w:tbl>
      <w:tblPr>
        <w:tblW w:w="0" w:type="auto"/>
        <w:jc w:val="center"/>
        <w:tblLayout w:type="fixed"/>
        <w:tblLook w:val="04A0" w:firstRow="1" w:lastRow="0" w:firstColumn="1" w:lastColumn="0" w:noHBand="0" w:noVBand="1"/>
      </w:tblPr>
      <w:tblGrid>
        <w:gridCol w:w="5141"/>
        <w:gridCol w:w="5141"/>
        <w:gridCol w:w="1339"/>
      </w:tblGrid>
      <w:tr w:rsidR="00537DD2" w14:paraId="4AC1A211" w14:textId="77777777">
        <w:trPr>
          <w:gridAfter w:val="1"/>
          <w:wAfter w:w="951" w:type="dxa"/>
          <w:jc w:val="center"/>
        </w:trPr>
        <w:tc>
          <w:tcPr>
            <w:tcW w:w="5141" w:type="dxa"/>
            <w:tcBorders>
              <w:top w:val="nil"/>
              <w:left w:val="nil"/>
              <w:bottom w:val="nil"/>
              <w:right w:val="nil"/>
            </w:tcBorders>
            <w:shd w:val="clear" w:color="auto" w:fill="7B4BB7"/>
          </w:tcPr>
          <w:p w14:paraId="06E3AFB9" w14:textId="77777777" w:rsidR="00537DD2" w:rsidRDefault="00537DD2"/>
        </w:tc>
        <w:tc>
          <w:tcPr>
            <w:tcW w:w="5141" w:type="dxa"/>
            <w:tcBorders>
              <w:top w:val="nil"/>
              <w:left w:val="nil"/>
              <w:bottom w:val="nil"/>
              <w:right w:val="nil"/>
            </w:tcBorders>
            <w:shd w:val="clear" w:color="auto" w:fill="F4F7FA"/>
          </w:tcPr>
          <w:p w14:paraId="67D8F21E" w14:textId="77777777" w:rsidR="00537DD2" w:rsidRDefault="00765BFF">
            <w:r>
              <w:rPr>
                <w:b/>
                <w:color w:val="7B4BB7"/>
                <w:sz w:val="17"/>
              </w:rPr>
              <w:t>DECLARATION</w:t>
            </w:r>
          </w:p>
          <w:p w14:paraId="08CD65A8" w14:textId="77777777" w:rsidR="00537DD2" w:rsidRDefault="00765BFF">
            <w:r>
              <w:t>Light Role / Class | A1 | SCALAR-4 | DREQ-CAT.LIGHT_CLASS</w:t>
            </w:r>
          </w:p>
        </w:tc>
      </w:tr>
      <w:tr w:rsidR="00537DD2" w14:paraId="64A9DFF3"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01733D52"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3D042FC8" w14:textId="77777777" w:rsidR="00537DD2" w:rsidRDefault="00765BFF">
            <w:pPr>
              <w:jc w:val="center"/>
            </w:pPr>
            <w:r>
              <w:rPr>
                <w:b/>
                <w:color w:val="FFFFFF"/>
                <w:sz w:val="15"/>
              </w:rPr>
              <w:t>Contract</w:t>
            </w:r>
          </w:p>
        </w:tc>
      </w:tr>
      <w:tr w:rsidR="00537DD2" w14:paraId="187D095A" w14:textId="77777777">
        <w:trPr>
          <w:cantSplit/>
          <w:jc w:val="center"/>
        </w:trPr>
        <w:tc>
          <w:tcPr>
            <w:tcW w:w="2880" w:type="dxa"/>
            <w:tcBorders>
              <w:top w:val="nil"/>
              <w:left w:val="nil"/>
              <w:bottom w:val="single" w:sz="4" w:space="0" w:color="D8E0E8"/>
              <w:right w:val="nil"/>
            </w:tcBorders>
            <w:vAlign w:val="center"/>
          </w:tcPr>
          <w:p w14:paraId="64015FD7"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23C6B0E5" w14:textId="77777777" w:rsidR="00537DD2" w:rsidRDefault="00765BFF">
            <w:pPr>
              <w:spacing w:after="20"/>
            </w:pPr>
            <w:r>
              <w:rPr>
                <w:color w:val="1B2B3D"/>
                <w:sz w:val="15"/>
              </w:rPr>
              <w:t>Categorical Selection</w:t>
            </w:r>
          </w:p>
        </w:tc>
      </w:tr>
      <w:tr w:rsidR="00537DD2" w14:paraId="2AFB12E8" w14:textId="77777777">
        <w:trPr>
          <w:cantSplit/>
          <w:jc w:val="center"/>
        </w:trPr>
        <w:tc>
          <w:tcPr>
            <w:tcW w:w="2880" w:type="dxa"/>
            <w:tcBorders>
              <w:top w:val="nil"/>
              <w:left w:val="nil"/>
              <w:bottom w:val="single" w:sz="4" w:space="0" w:color="D8E0E8"/>
              <w:right w:val="nil"/>
            </w:tcBorders>
            <w:vAlign w:val="center"/>
          </w:tcPr>
          <w:p w14:paraId="0FDC721A"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17120FF6" w14:textId="77777777" w:rsidR="00537DD2" w:rsidRDefault="00765BFF">
            <w:pPr>
              <w:spacing w:after="20"/>
            </w:pPr>
            <w:r>
              <w:rPr>
                <w:color w:val="1B2B3D"/>
                <w:sz w:val="15"/>
              </w:rPr>
              <w:t>DREQ-CAT.LIGHT_CLASS</w:t>
            </w:r>
          </w:p>
        </w:tc>
      </w:tr>
      <w:tr w:rsidR="00537DD2" w14:paraId="2A080794" w14:textId="77777777">
        <w:trPr>
          <w:cantSplit/>
          <w:jc w:val="center"/>
        </w:trPr>
        <w:tc>
          <w:tcPr>
            <w:tcW w:w="2880" w:type="dxa"/>
            <w:tcBorders>
              <w:top w:val="nil"/>
              <w:left w:val="nil"/>
              <w:bottom w:val="single" w:sz="4" w:space="0" w:color="D8E0E8"/>
              <w:right w:val="nil"/>
            </w:tcBorders>
            <w:vAlign w:val="center"/>
          </w:tcPr>
          <w:p w14:paraId="7D110D25"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12322D7E" w14:textId="77777777" w:rsidR="00537DD2" w:rsidRDefault="00765BFF">
            <w:pPr>
              <w:spacing w:after="20"/>
            </w:pPr>
            <w:r>
              <w:rPr>
                <w:color w:val="1B2B3D"/>
                <w:sz w:val="15"/>
              </w:rPr>
              <w:t>Defines the illumination family under which subsequent roles are interpreted.</w:t>
            </w:r>
          </w:p>
        </w:tc>
      </w:tr>
      <w:tr w:rsidR="00537DD2" w14:paraId="13F8C763" w14:textId="77777777">
        <w:trPr>
          <w:cantSplit/>
          <w:jc w:val="center"/>
        </w:trPr>
        <w:tc>
          <w:tcPr>
            <w:tcW w:w="2880" w:type="dxa"/>
            <w:tcBorders>
              <w:top w:val="nil"/>
              <w:left w:val="nil"/>
              <w:bottom w:val="single" w:sz="4" w:space="0" w:color="D8E0E8"/>
              <w:right w:val="nil"/>
            </w:tcBorders>
            <w:vAlign w:val="center"/>
          </w:tcPr>
          <w:p w14:paraId="11177336"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4BABAC2B" w14:textId="77777777" w:rsidR="00537DD2" w:rsidRDefault="00765BFF">
            <w:pPr>
              <w:spacing w:after="20"/>
            </w:pPr>
            <w:r>
              <w:rPr>
                <w:color w:val="1B2B3D"/>
                <w:sz w:val="15"/>
              </w:rPr>
              <w:t>0 OFF / NO REQUEST; 1 EMISSIVE; 2 POINT-LIKE; 3 DIRECTIONAL; 4 AREA / REGION; 5 ENVIRONMENTAL; 6 VOLUMETRIC; 7–15 RESERVED / extension.</w:t>
            </w:r>
          </w:p>
        </w:tc>
      </w:tr>
      <w:tr w:rsidR="00537DD2" w14:paraId="00D300B5" w14:textId="77777777">
        <w:trPr>
          <w:cantSplit/>
          <w:jc w:val="center"/>
        </w:trPr>
        <w:tc>
          <w:tcPr>
            <w:tcW w:w="2880" w:type="dxa"/>
            <w:tcBorders>
              <w:top w:val="nil"/>
              <w:left w:val="nil"/>
              <w:bottom w:val="single" w:sz="4" w:space="0" w:color="D8E0E8"/>
              <w:right w:val="nil"/>
            </w:tcBorders>
            <w:vAlign w:val="center"/>
          </w:tcPr>
          <w:p w14:paraId="4A05EBAB"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602EDCA1" w14:textId="77777777" w:rsidR="00537DD2" w:rsidRDefault="00765BFF">
            <w:pPr>
              <w:spacing w:after="20"/>
            </w:pPr>
            <w:r>
              <w:rPr>
                <w:color w:val="1B2B3D"/>
                <w:sz w:val="15"/>
              </w:rPr>
              <w:t>A1=0 is the safe no-op. Class-specific non-applicable controls may be disabled by exact interface rules without mutating stored values.</w:t>
            </w:r>
          </w:p>
        </w:tc>
      </w:tr>
      <w:tr w:rsidR="00537DD2" w14:paraId="6E67AE13" w14:textId="77777777">
        <w:trPr>
          <w:cantSplit/>
          <w:jc w:val="center"/>
        </w:trPr>
        <w:tc>
          <w:tcPr>
            <w:tcW w:w="2880" w:type="dxa"/>
            <w:tcBorders>
              <w:top w:val="nil"/>
              <w:left w:val="nil"/>
              <w:bottom w:val="single" w:sz="4" w:space="0" w:color="D8E0E8"/>
              <w:right w:val="nil"/>
            </w:tcBorders>
            <w:vAlign w:val="center"/>
          </w:tcPr>
          <w:p w14:paraId="39CEC8AA"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4CF50257" w14:textId="77777777" w:rsidR="00537DD2" w:rsidRDefault="00765BFF">
            <w:pPr>
              <w:spacing w:after="20"/>
            </w:pPr>
            <w:r>
              <w:rPr>
                <w:color w:val="1B2B3D"/>
                <w:sz w:val="15"/>
              </w:rPr>
              <w:t>SCALAR-4 raw 0..15.</w:t>
            </w:r>
          </w:p>
        </w:tc>
      </w:tr>
      <w:tr w:rsidR="00537DD2" w14:paraId="6A57EBD7" w14:textId="77777777">
        <w:trPr>
          <w:cantSplit/>
          <w:jc w:val="center"/>
        </w:trPr>
        <w:tc>
          <w:tcPr>
            <w:tcW w:w="2880" w:type="dxa"/>
            <w:tcBorders>
              <w:top w:val="nil"/>
              <w:left w:val="nil"/>
              <w:bottom w:val="single" w:sz="4" w:space="0" w:color="D8E0E8"/>
              <w:right w:val="nil"/>
            </w:tcBorders>
            <w:vAlign w:val="center"/>
          </w:tcPr>
          <w:p w14:paraId="1A8E1361"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578A291C" w14:textId="77777777" w:rsidR="00537DD2" w:rsidRDefault="00765BFF">
            <w:pPr>
              <w:spacing w:after="20"/>
            </w:pPr>
            <w:r>
              <w:rPr>
                <w:color w:val="1B2B3D"/>
                <w:sz w:val="15"/>
              </w:rPr>
              <w:t>Target identity, world position, color identity, renderer implementation.</w:t>
            </w:r>
          </w:p>
        </w:tc>
      </w:tr>
    </w:tbl>
    <w:p w14:paraId="49FF7AAF" w14:textId="77777777" w:rsidR="00537DD2" w:rsidRDefault="00537DD2">
      <w:pPr>
        <w:spacing w:after="40"/>
      </w:pPr>
    </w:p>
    <w:p w14:paraId="691274C5" w14:textId="77777777" w:rsidR="00537DD2" w:rsidRDefault="00765BFF">
      <w:r>
        <w:br w:type="page"/>
      </w:r>
    </w:p>
    <w:p w14:paraId="0416AAAC" w14:textId="77777777" w:rsidR="00537DD2" w:rsidRDefault="00765BFF">
      <w:pPr>
        <w:pStyle w:val="Heading2"/>
      </w:pPr>
      <w:r>
        <w:rPr>
          <w:color w:val="279A97"/>
        </w:rPr>
        <w:t>16. Light Parameter Target — B1</w:t>
      </w:r>
    </w:p>
    <w:p w14:paraId="749E3AAF" w14:textId="77777777" w:rsidR="00537DD2" w:rsidRDefault="00765BFF">
      <w:pPr>
        <w:keepNext/>
        <w:spacing w:after="40"/>
        <w:jc w:val="center"/>
      </w:pPr>
      <w:r>
        <w:rPr>
          <w:noProof/>
        </w:rPr>
        <w:drawing>
          <wp:inline distT="0" distB="0" distL="0" distR="0" wp14:anchorId="0E901F1A" wp14:editId="4A05E524">
            <wp:extent cx="5897880" cy="34048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role_B.png"/>
                    <pic:cNvPicPr/>
                  </pic:nvPicPr>
                  <pic:blipFill>
                    <a:blip r:embed="rId21"/>
                    <a:stretch>
                      <a:fillRect/>
                    </a:stretch>
                  </pic:blipFill>
                  <pic:spPr>
                    <a:xfrm>
                      <a:off x="0" y="0"/>
                      <a:ext cx="5897880" cy="3404837"/>
                    </a:xfrm>
                    <a:prstGeom prst="rect">
                      <a:avLst/>
                    </a:prstGeom>
                  </pic:spPr>
                </pic:pic>
              </a:graphicData>
            </a:graphic>
          </wp:inline>
        </w:drawing>
      </w:r>
    </w:p>
    <w:p w14:paraId="753E403C" w14:textId="77777777" w:rsidR="00537DD2" w:rsidRDefault="00765BFF">
      <w:pPr>
        <w:spacing w:after="140"/>
        <w:jc w:val="center"/>
      </w:pPr>
      <w:r>
        <w:rPr>
          <w:i/>
          <w:color w:val="65758B"/>
          <w:sz w:val="18"/>
        </w:rPr>
        <w:t>Figure 14. Light Parameter Target — B1.</w:t>
      </w:r>
    </w:p>
    <w:tbl>
      <w:tblPr>
        <w:tblW w:w="0" w:type="auto"/>
        <w:jc w:val="center"/>
        <w:tblLayout w:type="fixed"/>
        <w:tblLook w:val="04A0" w:firstRow="1" w:lastRow="0" w:firstColumn="1" w:lastColumn="0" w:noHBand="0" w:noVBand="1"/>
      </w:tblPr>
      <w:tblGrid>
        <w:gridCol w:w="5141"/>
        <w:gridCol w:w="5141"/>
        <w:gridCol w:w="1339"/>
      </w:tblGrid>
      <w:tr w:rsidR="00537DD2" w14:paraId="61E14860" w14:textId="77777777">
        <w:trPr>
          <w:gridAfter w:val="1"/>
          <w:wAfter w:w="951" w:type="dxa"/>
          <w:jc w:val="center"/>
        </w:trPr>
        <w:tc>
          <w:tcPr>
            <w:tcW w:w="5141" w:type="dxa"/>
            <w:tcBorders>
              <w:top w:val="nil"/>
              <w:left w:val="nil"/>
              <w:bottom w:val="nil"/>
              <w:right w:val="nil"/>
            </w:tcBorders>
            <w:shd w:val="clear" w:color="auto" w:fill="7B4BB7"/>
          </w:tcPr>
          <w:p w14:paraId="703336F4" w14:textId="77777777" w:rsidR="00537DD2" w:rsidRDefault="00537DD2"/>
        </w:tc>
        <w:tc>
          <w:tcPr>
            <w:tcW w:w="5141" w:type="dxa"/>
            <w:tcBorders>
              <w:top w:val="nil"/>
              <w:left w:val="nil"/>
              <w:bottom w:val="nil"/>
              <w:right w:val="nil"/>
            </w:tcBorders>
            <w:shd w:val="clear" w:color="auto" w:fill="F4F7FA"/>
          </w:tcPr>
          <w:p w14:paraId="77D023E6" w14:textId="77777777" w:rsidR="00537DD2" w:rsidRDefault="00765BFF">
            <w:r>
              <w:rPr>
                <w:b/>
                <w:color w:val="7B4BB7"/>
                <w:sz w:val="17"/>
              </w:rPr>
              <w:t>DECLARATION</w:t>
            </w:r>
          </w:p>
          <w:p w14:paraId="06FE391A" w14:textId="77777777" w:rsidR="00537DD2" w:rsidRDefault="00765BFF">
            <w:r>
              <w:t>Light Parameter Target | B1 | SCALAR-4 | DREQ-CAT.LIGHT_PARAMETER</w:t>
            </w:r>
          </w:p>
        </w:tc>
      </w:tr>
      <w:tr w:rsidR="00537DD2" w14:paraId="19E8F235"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1AA271FB"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64FB5B42" w14:textId="77777777" w:rsidR="00537DD2" w:rsidRDefault="00765BFF">
            <w:pPr>
              <w:jc w:val="center"/>
            </w:pPr>
            <w:r>
              <w:rPr>
                <w:b/>
                <w:color w:val="FFFFFF"/>
                <w:sz w:val="15"/>
              </w:rPr>
              <w:t>Contract</w:t>
            </w:r>
          </w:p>
        </w:tc>
      </w:tr>
      <w:tr w:rsidR="00537DD2" w14:paraId="41BFD8DD" w14:textId="77777777">
        <w:trPr>
          <w:cantSplit/>
          <w:jc w:val="center"/>
        </w:trPr>
        <w:tc>
          <w:tcPr>
            <w:tcW w:w="2880" w:type="dxa"/>
            <w:tcBorders>
              <w:top w:val="nil"/>
              <w:left w:val="nil"/>
              <w:bottom w:val="single" w:sz="4" w:space="0" w:color="D8E0E8"/>
              <w:right w:val="nil"/>
            </w:tcBorders>
            <w:vAlign w:val="center"/>
          </w:tcPr>
          <w:p w14:paraId="18A09F11"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65031169" w14:textId="77777777" w:rsidR="00537DD2" w:rsidRDefault="00765BFF">
            <w:pPr>
              <w:spacing w:after="20"/>
            </w:pPr>
            <w:r>
              <w:rPr>
                <w:color w:val="1B2B3D"/>
                <w:sz w:val="15"/>
              </w:rPr>
              <w:t>Categorical Selection</w:t>
            </w:r>
          </w:p>
        </w:tc>
      </w:tr>
      <w:tr w:rsidR="00537DD2" w14:paraId="380065CE" w14:textId="77777777">
        <w:trPr>
          <w:cantSplit/>
          <w:jc w:val="center"/>
        </w:trPr>
        <w:tc>
          <w:tcPr>
            <w:tcW w:w="2880" w:type="dxa"/>
            <w:tcBorders>
              <w:top w:val="nil"/>
              <w:left w:val="nil"/>
              <w:bottom w:val="single" w:sz="4" w:space="0" w:color="D8E0E8"/>
              <w:right w:val="nil"/>
            </w:tcBorders>
            <w:vAlign w:val="center"/>
          </w:tcPr>
          <w:p w14:paraId="77EF6974"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36AD78CF" w14:textId="77777777" w:rsidR="00537DD2" w:rsidRDefault="00765BFF">
            <w:pPr>
              <w:spacing w:after="20"/>
            </w:pPr>
            <w:r>
              <w:rPr>
                <w:color w:val="1B2B3D"/>
                <w:sz w:val="15"/>
              </w:rPr>
              <w:t>DREQ-CAT.LIGHT_PARAMETER</w:t>
            </w:r>
          </w:p>
        </w:tc>
      </w:tr>
      <w:tr w:rsidR="00537DD2" w14:paraId="69DD5029" w14:textId="77777777">
        <w:trPr>
          <w:cantSplit/>
          <w:jc w:val="center"/>
        </w:trPr>
        <w:tc>
          <w:tcPr>
            <w:tcW w:w="2880" w:type="dxa"/>
            <w:tcBorders>
              <w:top w:val="nil"/>
              <w:left w:val="nil"/>
              <w:bottom w:val="single" w:sz="4" w:space="0" w:color="D8E0E8"/>
              <w:right w:val="nil"/>
            </w:tcBorders>
            <w:vAlign w:val="center"/>
          </w:tcPr>
          <w:p w14:paraId="024E6A0E"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154742E0" w14:textId="77777777" w:rsidR="00537DD2" w:rsidRDefault="00765BFF">
            <w:pPr>
              <w:spacing w:after="20"/>
            </w:pPr>
            <w:r>
              <w:rPr>
                <w:color w:val="1B2B3D"/>
                <w:sz w:val="15"/>
              </w:rPr>
              <w:t>Declares which illumination parameter the accepted Signal primarily drives.</w:t>
            </w:r>
          </w:p>
        </w:tc>
      </w:tr>
      <w:tr w:rsidR="00537DD2" w14:paraId="7E952121" w14:textId="77777777">
        <w:trPr>
          <w:cantSplit/>
          <w:jc w:val="center"/>
        </w:trPr>
        <w:tc>
          <w:tcPr>
            <w:tcW w:w="2880" w:type="dxa"/>
            <w:tcBorders>
              <w:top w:val="nil"/>
              <w:left w:val="nil"/>
              <w:bottom w:val="single" w:sz="4" w:space="0" w:color="D8E0E8"/>
              <w:right w:val="nil"/>
            </w:tcBorders>
            <w:vAlign w:val="center"/>
          </w:tcPr>
          <w:p w14:paraId="6A591BFE"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7793DD13" w14:textId="77777777" w:rsidR="00537DD2" w:rsidRDefault="00765BFF">
            <w:pPr>
              <w:spacing w:after="20"/>
            </w:pPr>
            <w:r>
              <w:rPr>
                <w:color w:val="1B2B3D"/>
                <w:sz w:val="15"/>
              </w:rPr>
              <w:t>0 INTENSITY; 1 RANGE; 2 RADIUS; 3 CONE; 4 DIRECTION; 5 ATTENUATION; 6 PROFILE / EXTERNAL; 7–15 RESERVED.</w:t>
            </w:r>
          </w:p>
        </w:tc>
      </w:tr>
      <w:tr w:rsidR="00537DD2" w14:paraId="071FCB5E" w14:textId="77777777">
        <w:trPr>
          <w:cantSplit/>
          <w:jc w:val="center"/>
        </w:trPr>
        <w:tc>
          <w:tcPr>
            <w:tcW w:w="2880" w:type="dxa"/>
            <w:tcBorders>
              <w:top w:val="nil"/>
              <w:left w:val="nil"/>
              <w:bottom w:val="single" w:sz="4" w:space="0" w:color="D8E0E8"/>
              <w:right w:val="nil"/>
            </w:tcBorders>
            <w:vAlign w:val="center"/>
          </w:tcPr>
          <w:p w14:paraId="3A24D92A"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32ABE292" w14:textId="77777777" w:rsidR="00537DD2" w:rsidRDefault="00765BFF">
            <w:pPr>
              <w:spacing w:after="20"/>
            </w:pPr>
            <w:r>
              <w:rPr>
                <w:color w:val="1B2B3D"/>
                <w:sz w:val="15"/>
              </w:rPr>
              <w:t>The selected Formula Profile must support the chosen parameter family. B1 does not replace the dedicated C1–F1 envelope/spatial roles.</w:t>
            </w:r>
          </w:p>
        </w:tc>
      </w:tr>
      <w:tr w:rsidR="00537DD2" w14:paraId="36B3623F" w14:textId="77777777">
        <w:trPr>
          <w:cantSplit/>
          <w:jc w:val="center"/>
        </w:trPr>
        <w:tc>
          <w:tcPr>
            <w:tcW w:w="2880" w:type="dxa"/>
            <w:tcBorders>
              <w:top w:val="nil"/>
              <w:left w:val="nil"/>
              <w:bottom w:val="single" w:sz="4" w:space="0" w:color="D8E0E8"/>
              <w:right w:val="nil"/>
            </w:tcBorders>
            <w:vAlign w:val="center"/>
          </w:tcPr>
          <w:p w14:paraId="69C97DD5"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71ED466B" w14:textId="77777777" w:rsidR="00537DD2" w:rsidRDefault="00765BFF">
            <w:pPr>
              <w:spacing w:after="20"/>
            </w:pPr>
            <w:r>
              <w:rPr>
                <w:color w:val="1B2B3D"/>
                <w:sz w:val="15"/>
              </w:rPr>
              <w:t>SCALAR-4 raw 0..15.</w:t>
            </w:r>
          </w:p>
        </w:tc>
      </w:tr>
      <w:tr w:rsidR="00537DD2" w14:paraId="7EC5B87D" w14:textId="77777777">
        <w:trPr>
          <w:cantSplit/>
          <w:jc w:val="center"/>
        </w:trPr>
        <w:tc>
          <w:tcPr>
            <w:tcW w:w="2880" w:type="dxa"/>
            <w:tcBorders>
              <w:top w:val="nil"/>
              <w:left w:val="nil"/>
              <w:bottom w:val="single" w:sz="4" w:space="0" w:color="D8E0E8"/>
              <w:right w:val="nil"/>
            </w:tcBorders>
            <w:vAlign w:val="center"/>
          </w:tcPr>
          <w:p w14:paraId="1ACCC99B"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3D5EF40F" w14:textId="77777777" w:rsidR="00537DD2" w:rsidRDefault="00765BFF">
            <w:pPr>
              <w:spacing w:after="20"/>
            </w:pPr>
            <w:r>
              <w:rPr>
                <w:color w:val="1B2B3D"/>
                <w:sz w:val="15"/>
              </w:rPr>
              <w:t>Exact target light identity or renderer parameter handle.</w:t>
            </w:r>
          </w:p>
        </w:tc>
      </w:tr>
    </w:tbl>
    <w:p w14:paraId="024399D6" w14:textId="77777777" w:rsidR="00537DD2" w:rsidRDefault="00537DD2">
      <w:pPr>
        <w:spacing w:after="40"/>
      </w:pPr>
    </w:p>
    <w:p w14:paraId="767154F8" w14:textId="77777777" w:rsidR="00537DD2" w:rsidRDefault="00765BFF">
      <w:r>
        <w:br w:type="page"/>
      </w:r>
    </w:p>
    <w:p w14:paraId="74D5B111" w14:textId="77777777" w:rsidR="00537DD2" w:rsidRDefault="00765BFF">
      <w:pPr>
        <w:pStyle w:val="Heading2"/>
      </w:pPr>
      <w:r>
        <w:rPr>
          <w:color w:val="279A97"/>
        </w:rPr>
        <w:t>17. Intensity Range / Requested Magnitude — C1</w:t>
      </w:r>
    </w:p>
    <w:p w14:paraId="44F6DD6D" w14:textId="77777777" w:rsidR="00537DD2" w:rsidRDefault="00765BFF">
      <w:pPr>
        <w:keepNext/>
        <w:spacing w:after="40"/>
        <w:jc w:val="center"/>
      </w:pPr>
      <w:r>
        <w:rPr>
          <w:noProof/>
        </w:rPr>
        <w:drawing>
          <wp:inline distT="0" distB="0" distL="0" distR="0" wp14:anchorId="5F346580" wp14:editId="7826CE04">
            <wp:extent cx="5897880" cy="289359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role_C.png"/>
                    <pic:cNvPicPr/>
                  </pic:nvPicPr>
                  <pic:blipFill>
                    <a:blip r:embed="rId22"/>
                    <a:stretch>
                      <a:fillRect/>
                    </a:stretch>
                  </pic:blipFill>
                  <pic:spPr>
                    <a:xfrm>
                      <a:off x="0" y="0"/>
                      <a:ext cx="5897880" cy="2893591"/>
                    </a:xfrm>
                    <a:prstGeom prst="rect">
                      <a:avLst/>
                    </a:prstGeom>
                  </pic:spPr>
                </pic:pic>
              </a:graphicData>
            </a:graphic>
          </wp:inline>
        </w:drawing>
      </w:r>
    </w:p>
    <w:p w14:paraId="4D996900" w14:textId="77777777" w:rsidR="00537DD2" w:rsidRDefault="00765BFF">
      <w:pPr>
        <w:spacing w:after="140"/>
        <w:jc w:val="center"/>
      </w:pPr>
      <w:r>
        <w:rPr>
          <w:i/>
          <w:color w:val="65758B"/>
          <w:sz w:val="18"/>
        </w:rPr>
        <w:t>Figure 15. Intensity Range / Requested Magnitude — C1.</w:t>
      </w:r>
    </w:p>
    <w:tbl>
      <w:tblPr>
        <w:tblW w:w="0" w:type="auto"/>
        <w:jc w:val="center"/>
        <w:tblLayout w:type="fixed"/>
        <w:tblLook w:val="04A0" w:firstRow="1" w:lastRow="0" w:firstColumn="1" w:lastColumn="0" w:noHBand="0" w:noVBand="1"/>
      </w:tblPr>
      <w:tblGrid>
        <w:gridCol w:w="5141"/>
        <w:gridCol w:w="5141"/>
        <w:gridCol w:w="1339"/>
      </w:tblGrid>
      <w:tr w:rsidR="00537DD2" w14:paraId="2AA76420" w14:textId="77777777">
        <w:trPr>
          <w:gridAfter w:val="1"/>
          <w:wAfter w:w="951" w:type="dxa"/>
          <w:jc w:val="center"/>
        </w:trPr>
        <w:tc>
          <w:tcPr>
            <w:tcW w:w="5141" w:type="dxa"/>
            <w:tcBorders>
              <w:top w:val="nil"/>
              <w:left w:val="nil"/>
              <w:bottom w:val="nil"/>
              <w:right w:val="nil"/>
            </w:tcBorders>
            <w:shd w:val="clear" w:color="auto" w:fill="7B4BB7"/>
          </w:tcPr>
          <w:p w14:paraId="115E0D01" w14:textId="77777777" w:rsidR="00537DD2" w:rsidRDefault="00537DD2"/>
        </w:tc>
        <w:tc>
          <w:tcPr>
            <w:tcW w:w="5141" w:type="dxa"/>
            <w:tcBorders>
              <w:top w:val="nil"/>
              <w:left w:val="nil"/>
              <w:bottom w:val="nil"/>
              <w:right w:val="nil"/>
            </w:tcBorders>
            <w:shd w:val="clear" w:color="auto" w:fill="F4F7FA"/>
          </w:tcPr>
          <w:p w14:paraId="60259755" w14:textId="77777777" w:rsidR="00537DD2" w:rsidRDefault="00765BFF">
            <w:r>
              <w:rPr>
                <w:b/>
                <w:color w:val="7B4BB7"/>
                <w:sz w:val="17"/>
              </w:rPr>
              <w:t>DECLARATION</w:t>
            </w:r>
          </w:p>
          <w:p w14:paraId="1D2B8C05" w14:textId="77777777" w:rsidR="00537DD2" w:rsidRDefault="00765BFF">
            <w:r>
              <w:t>Intensity Range / Requested Magnitude | C1 | SCALAR-8 | DREQ-SCALAR.LIGHT_INTENSITY</w:t>
            </w:r>
          </w:p>
        </w:tc>
      </w:tr>
      <w:tr w:rsidR="00537DD2" w14:paraId="55147882"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72B8DDF6"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39282B5E" w14:textId="77777777" w:rsidR="00537DD2" w:rsidRDefault="00765BFF">
            <w:pPr>
              <w:jc w:val="center"/>
            </w:pPr>
            <w:r>
              <w:rPr>
                <w:b/>
                <w:color w:val="FFFFFF"/>
                <w:sz w:val="15"/>
              </w:rPr>
              <w:t>Contract</w:t>
            </w:r>
          </w:p>
        </w:tc>
      </w:tr>
      <w:tr w:rsidR="00537DD2" w14:paraId="6862B1B6" w14:textId="77777777">
        <w:trPr>
          <w:cantSplit/>
          <w:jc w:val="center"/>
        </w:trPr>
        <w:tc>
          <w:tcPr>
            <w:tcW w:w="2880" w:type="dxa"/>
            <w:tcBorders>
              <w:top w:val="nil"/>
              <w:left w:val="nil"/>
              <w:bottom w:val="single" w:sz="4" w:space="0" w:color="D8E0E8"/>
              <w:right w:val="nil"/>
            </w:tcBorders>
            <w:vAlign w:val="center"/>
          </w:tcPr>
          <w:p w14:paraId="0D5FF862"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35C88352" w14:textId="77777777" w:rsidR="00537DD2" w:rsidRDefault="00765BFF">
            <w:pPr>
              <w:spacing w:after="20"/>
            </w:pPr>
            <w:r>
              <w:rPr>
                <w:color w:val="1B2B3D"/>
                <w:sz w:val="15"/>
              </w:rPr>
              <w:t>Scalar</w:t>
            </w:r>
          </w:p>
        </w:tc>
      </w:tr>
      <w:tr w:rsidR="00537DD2" w14:paraId="5822609D" w14:textId="77777777">
        <w:trPr>
          <w:cantSplit/>
          <w:jc w:val="center"/>
        </w:trPr>
        <w:tc>
          <w:tcPr>
            <w:tcW w:w="2880" w:type="dxa"/>
            <w:tcBorders>
              <w:top w:val="nil"/>
              <w:left w:val="nil"/>
              <w:bottom w:val="single" w:sz="4" w:space="0" w:color="D8E0E8"/>
              <w:right w:val="nil"/>
            </w:tcBorders>
            <w:vAlign w:val="center"/>
          </w:tcPr>
          <w:p w14:paraId="2D48738D"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4F85B94B" w14:textId="77777777" w:rsidR="00537DD2" w:rsidRDefault="00765BFF">
            <w:pPr>
              <w:spacing w:after="20"/>
            </w:pPr>
            <w:r>
              <w:rPr>
                <w:color w:val="1B2B3D"/>
                <w:sz w:val="15"/>
              </w:rPr>
              <w:t>DREQ-SCALAR.LIGHT_INTENSITY</w:t>
            </w:r>
          </w:p>
        </w:tc>
      </w:tr>
      <w:tr w:rsidR="00537DD2" w14:paraId="2019BF97" w14:textId="77777777">
        <w:trPr>
          <w:cantSplit/>
          <w:jc w:val="center"/>
        </w:trPr>
        <w:tc>
          <w:tcPr>
            <w:tcW w:w="2880" w:type="dxa"/>
            <w:tcBorders>
              <w:top w:val="nil"/>
              <w:left w:val="nil"/>
              <w:bottom w:val="single" w:sz="4" w:space="0" w:color="D8E0E8"/>
              <w:right w:val="nil"/>
            </w:tcBorders>
            <w:vAlign w:val="center"/>
          </w:tcPr>
          <w:p w14:paraId="39E1563B"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14B5DE31" w14:textId="77777777" w:rsidR="00537DD2" w:rsidRDefault="00765BFF">
            <w:pPr>
              <w:spacing w:after="20"/>
            </w:pPr>
            <w:r>
              <w:rPr>
                <w:color w:val="1B2B3D"/>
                <w:sz w:val="15"/>
              </w:rPr>
              <w:t>Carries normalized requested illumination magnitude.</w:t>
            </w:r>
          </w:p>
        </w:tc>
      </w:tr>
      <w:tr w:rsidR="00537DD2" w14:paraId="70A200B6" w14:textId="77777777">
        <w:trPr>
          <w:cantSplit/>
          <w:jc w:val="center"/>
        </w:trPr>
        <w:tc>
          <w:tcPr>
            <w:tcW w:w="2880" w:type="dxa"/>
            <w:tcBorders>
              <w:top w:val="nil"/>
              <w:left w:val="nil"/>
              <w:bottom w:val="single" w:sz="4" w:space="0" w:color="D8E0E8"/>
              <w:right w:val="nil"/>
            </w:tcBorders>
            <w:vAlign w:val="center"/>
          </w:tcPr>
          <w:p w14:paraId="16D7C9C4"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6F6429BC" w14:textId="77777777" w:rsidR="00537DD2" w:rsidRDefault="00765BFF">
            <w:pPr>
              <w:spacing w:after="20"/>
            </w:pPr>
            <w:r>
              <w:rPr>
                <w:color w:val="1B2B3D"/>
                <w:sz w:val="15"/>
              </w:rPr>
              <w:t>0 → 0.000; 64 → 0.251; 128 → 0.502; 192 → 0.753; 255 → 1.000.</w:t>
            </w:r>
          </w:p>
        </w:tc>
      </w:tr>
      <w:tr w:rsidR="00537DD2" w14:paraId="1F06AF72" w14:textId="77777777">
        <w:trPr>
          <w:cantSplit/>
          <w:jc w:val="center"/>
        </w:trPr>
        <w:tc>
          <w:tcPr>
            <w:tcW w:w="2880" w:type="dxa"/>
            <w:tcBorders>
              <w:top w:val="nil"/>
              <w:left w:val="nil"/>
              <w:bottom w:val="single" w:sz="4" w:space="0" w:color="D8E0E8"/>
              <w:right w:val="nil"/>
            </w:tcBorders>
            <w:vAlign w:val="center"/>
          </w:tcPr>
          <w:p w14:paraId="12024A38"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7CE602CF" w14:textId="77777777" w:rsidR="00537DD2" w:rsidRDefault="00765BFF">
            <w:pPr>
              <w:spacing w:after="20"/>
            </w:pPr>
            <w:r>
              <w:rPr>
                <w:color w:val="1B2B3D"/>
                <w:sz w:val="15"/>
              </w:rPr>
              <w:t>Physical photometric or endpoint-specific intensity ranges MUST be provided by Formula/Application Binding/endpoint contracts rather than silently encoded here.</w:t>
            </w:r>
          </w:p>
        </w:tc>
      </w:tr>
      <w:tr w:rsidR="00537DD2" w14:paraId="0E3DB56D" w14:textId="77777777">
        <w:trPr>
          <w:cantSplit/>
          <w:jc w:val="center"/>
        </w:trPr>
        <w:tc>
          <w:tcPr>
            <w:tcW w:w="2880" w:type="dxa"/>
            <w:tcBorders>
              <w:top w:val="nil"/>
              <w:left w:val="nil"/>
              <w:bottom w:val="single" w:sz="4" w:space="0" w:color="D8E0E8"/>
              <w:right w:val="nil"/>
            </w:tcBorders>
            <w:vAlign w:val="center"/>
          </w:tcPr>
          <w:p w14:paraId="5E855FA2"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3DB2C509" w14:textId="77777777" w:rsidR="00537DD2" w:rsidRDefault="00765BFF">
            <w:pPr>
              <w:spacing w:after="20"/>
            </w:pPr>
            <w:r>
              <w:rPr>
                <w:color w:val="1B2B3D"/>
                <w:sz w:val="15"/>
              </w:rPr>
              <w:t>i = C1 / 255.</w:t>
            </w:r>
          </w:p>
        </w:tc>
      </w:tr>
      <w:tr w:rsidR="00537DD2" w14:paraId="4B3E887B" w14:textId="77777777">
        <w:trPr>
          <w:cantSplit/>
          <w:jc w:val="center"/>
        </w:trPr>
        <w:tc>
          <w:tcPr>
            <w:tcW w:w="2880" w:type="dxa"/>
            <w:tcBorders>
              <w:top w:val="nil"/>
              <w:left w:val="nil"/>
              <w:bottom w:val="single" w:sz="4" w:space="0" w:color="D8E0E8"/>
              <w:right w:val="nil"/>
            </w:tcBorders>
            <w:vAlign w:val="center"/>
          </w:tcPr>
          <w:p w14:paraId="7065D130"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0D17204B" w14:textId="77777777" w:rsidR="00537DD2" w:rsidRDefault="00765BFF">
            <w:pPr>
              <w:spacing w:after="20"/>
            </w:pPr>
            <w:r>
              <w:rPr>
                <w:color w:val="1B2B3D"/>
                <w:sz w:val="15"/>
              </w:rPr>
              <w:t>Photometric units, endpoint calibration, color, or spatial extent.</w:t>
            </w:r>
          </w:p>
        </w:tc>
      </w:tr>
    </w:tbl>
    <w:p w14:paraId="3906A91B" w14:textId="77777777" w:rsidR="00537DD2" w:rsidRDefault="00537DD2">
      <w:pPr>
        <w:spacing w:after="40"/>
      </w:pPr>
    </w:p>
    <w:p w14:paraId="4F924327" w14:textId="77777777" w:rsidR="00537DD2" w:rsidRDefault="00765BFF">
      <w:r>
        <w:br w:type="page"/>
      </w:r>
    </w:p>
    <w:p w14:paraId="392720E9" w14:textId="77777777" w:rsidR="00537DD2" w:rsidRDefault="00765BFF">
      <w:pPr>
        <w:pStyle w:val="Heading2"/>
      </w:pPr>
      <w:r>
        <w:rPr>
          <w:color w:val="279A97"/>
        </w:rPr>
        <w:t>18. Range / Radius — D1</w:t>
      </w:r>
    </w:p>
    <w:p w14:paraId="2D265A25" w14:textId="77777777" w:rsidR="00537DD2" w:rsidRDefault="00765BFF">
      <w:pPr>
        <w:keepNext/>
        <w:spacing w:after="40"/>
        <w:jc w:val="center"/>
      </w:pPr>
      <w:r>
        <w:rPr>
          <w:noProof/>
        </w:rPr>
        <w:drawing>
          <wp:inline distT="0" distB="0" distL="0" distR="0" wp14:anchorId="03BA6C96" wp14:editId="21E47702">
            <wp:extent cx="5897880" cy="340483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role_D.png"/>
                    <pic:cNvPicPr/>
                  </pic:nvPicPr>
                  <pic:blipFill>
                    <a:blip r:embed="rId23"/>
                    <a:stretch>
                      <a:fillRect/>
                    </a:stretch>
                  </pic:blipFill>
                  <pic:spPr>
                    <a:xfrm>
                      <a:off x="0" y="0"/>
                      <a:ext cx="5897880" cy="3404837"/>
                    </a:xfrm>
                    <a:prstGeom prst="rect">
                      <a:avLst/>
                    </a:prstGeom>
                  </pic:spPr>
                </pic:pic>
              </a:graphicData>
            </a:graphic>
          </wp:inline>
        </w:drawing>
      </w:r>
    </w:p>
    <w:p w14:paraId="335D0C91" w14:textId="77777777" w:rsidR="00537DD2" w:rsidRDefault="00765BFF">
      <w:pPr>
        <w:spacing w:after="140"/>
        <w:jc w:val="center"/>
      </w:pPr>
      <w:r>
        <w:rPr>
          <w:i/>
          <w:color w:val="65758B"/>
          <w:sz w:val="18"/>
        </w:rPr>
        <w:t>Figure 16. Range / Radius — D1.</w:t>
      </w:r>
    </w:p>
    <w:tbl>
      <w:tblPr>
        <w:tblW w:w="0" w:type="auto"/>
        <w:jc w:val="center"/>
        <w:tblLayout w:type="fixed"/>
        <w:tblLook w:val="04A0" w:firstRow="1" w:lastRow="0" w:firstColumn="1" w:lastColumn="0" w:noHBand="0" w:noVBand="1"/>
      </w:tblPr>
      <w:tblGrid>
        <w:gridCol w:w="5141"/>
        <w:gridCol w:w="5141"/>
        <w:gridCol w:w="1339"/>
      </w:tblGrid>
      <w:tr w:rsidR="00537DD2" w14:paraId="1CD9FAB7" w14:textId="77777777">
        <w:trPr>
          <w:gridAfter w:val="1"/>
          <w:wAfter w:w="951" w:type="dxa"/>
          <w:jc w:val="center"/>
        </w:trPr>
        <w:tc>
          <w:tcPr>
            <w:tcW w:w="5141" w:type="dxa"/>
            <w:tcBorders>
              <w:top w:val="nil"/>
              <w:left w:val="nil"/>
              <w:bottom w:val="nil"/>
              <w:right w:val="nil"/>
            </w:tcBorders>
            <w:shd w:val="clear" w:color="auto" w:fill="7B4BB7"/>
          </w:tcPr>
          <w:p w14:paraId="13B7E953" w14:textId="77777777" w:rsidR="00537DD2" w:rsidRDefault="00537DD2"/>
        </w:tc>
        <w:tc>
          <w:tcPr>
            <w:tcW w:w="5141" w:type="dxa"/>
            <w:tcBorders>
              <w:top w:val="nil"/>
              <w:left w:val="nil"/>
              <w:bottom w:val="nil"/>
              <w:right w:val="nil"/>
            </w:tcBorders>
            <w:shd w:val="clear" w:color="auto" w:fill="F4F7FA"/>
          </w:tcPr>
          <w:p w14:paraId="117ED60B" w14:textId="77777777" w:rsidR="00537DD2" w:rsidRDefault="00765BFF">
            <w:r>
              <w:rPr>
                <w:b/>
                <w:color w:val="7B4BB7"/>
                <w:sz w:val="17"/>
              </w:rPr>
              <w:t>DECLARATION</w:t>
            </w:r>
          </w:p>
          <w:p w14:paraId="49E62303" w14:textId="77777777" w:rsidR="00537DD2" w:rsidRDefault="00765BFF">
            <w:r>
              <w:t>Range / Radius | D1 | SCALAR-8 | DREQ-SCALAR.LIGHT_EXTENT</w:t>
            </w:r>
          </w:p>
        </w:tc>
      </w:tr>
      <w:tr w:rsidR="00537DD2" w14:paraId="0900B650"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7174030A"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0AA57831" w14:textId="77777777" w:rsidR="00537DD2" w:rsidRDefault="00765BFF">
            <w:pPr>
              <w:jc w:val="center"/>
            </w:pPr>
            <w:r>
              <w:rPr>
                <w:b/>
                <w:color w:val="FFFFFF"/>
                <w:sz w:val="15"/>
              </w:rPr>
              <w:t>Contract</w:t>
            </w:r>
          </w:p>
        </w:tc>
      </w:tr>
      <w:tr w:rsidR="00537DD2" w14:paraId="2FFC7791" w14:textId="77777777">
        <w:trPr>
          <w:cantSplit/>
          <w:jc w:val="center"/>
        </w:trPr>
        <w:tc>
          <w:tcPr>
            <w:tcW w:w="2880" w:type="dxa"/>
            <w:tcBorders>
              <w:top w:val="nil"/>
              <w:left w:val="nil"/>
              <w:bottom w:val="single" w:sz="4" w:space="0" w:color="D8E0E8"/>
              <w:right w:val="nil"/>
            </w:tcBorders>
            <w:vAlign w:val="center"/>
          </w:tcPr>
          <w:p w14:paraId="7B5ECB9D"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7EB63AD8" w14:textId="77777777" w:rsidR="00537DD2" w:rsidRDefault="00765BFF">
            <w:pPr>
              <w:spacing w:after="20"/>
            </w:pPr>
            <w:r>
              <w:rPr>
                <w:color w:val="1B2B3D"/>
                <w:sz w:val="15"/>
              </w:rPr>
              <w:t>Scalar</w:t>
            </w:r>
          </w:p>
        </w:tc>
      </w:tr>
      <w:tr w:rsidR="00537DD2" w14:paraId="09990B82" w14:textId="77777777">
        <w:trPr>
          <w:cantSplit/>
          <w:jc w:val="center"/>
        </w:trPr>
        <w:tc>
          <w:tcPr>
            <w:tcW w:w="2880" w:type="dxa"/>
            <w:tcBorders>
              <w:top w:val="nil"/>
              <w:left w:val="nil"/>
              <w:bottom w:val="single" w:sz="4" w:space="0" w:color="D8E0E8"/>
              <w:right w:val="nil"/>
            </w:tcBorders>
            <w:vAlign w:val="center"/>
          </w:tcPr>
          <w:p w14:paraId="0383BC56"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6FDCEDBB" w14:textId="77777777" w:rsidR="00537DD2" w:rsidRDefault="00765BFF">
            <w:pPr>
              <w:spacing w:after="20"/>
            </w:pPr>
            <w:r>
              <w:rPr>
                <w:color w:val="1B2B3D"/>
                <w:sz w:val="15"/>
              </w:rPr>
              <w:t>DREQ-SCALAR.LIGHT_EXTENT</w:t>
            </w:r>
          </w:p>
        </w:tc>
      </w:tr>
      <w:tr w:rsidR="00537DD2" w14:paraId="0283840E" w14:textId="77777777">
        <w:trPr>
          <w:cantSplit/>
          <w:jc w:val="center"/>
        </w:trPr>
        <w:tc>
          <w:tcPr>
            <w:tcW w:w="2880" w:type="dxa"/>
            <w:tcBorders>
              <w:top w:val="nil"/>
              <w:left w:val="nil"/>
              <w:bottom w:val="single" w:sz="4" w:space="0" w:color="D8E0E8"/>
              <w:right w:val="nil"/>
            </w:tcBorders>
            <w:vAlign w:val="center"/>
          </w:tcPr>
          <w:p w14:paraId="4F5B3558"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791A56DE" w14:textId="77777777" w:rsidR="00537DD2" w:rsidRDefault="00765BFF">
            <w:pPr>
              <w:spacing w:after="20"/>
            </w:pPr>
            <w:r>
              <w:rPr>
                <w:color w:val="1B2B3D"/>
                <w:sz w:val="15"/>
              </w:rPr>
              <w:t>Carries normalized requested spatial influence extent / radius.</w:t>
            </w:r>
          </w:p>
        </w:tc>
      </w:tr>
      <w:tr w:rsidR="00537DD2" w14:paraId="55B29DFC" w14:textId="77777777">
        <w:trPr>
          <w:cantSplit/>
          <w:jc w:val="center"/>
        </w:trPr>
        <w:tc>
          <w:tcPr>
            <w:tcW w:w="2880" w:type="dxa"/>
            <w:tcBorders>
              <w:top w:val="nil"/>
              <w:left w:val="nil"/>
              <w:bottom w:val="single" w:sz="4" w:space="0" w:color="D8E0E8"/>
              <w:right w:val="nil"/>
            </w:tcBorders>
            <w:vAlign w:val="center"/>
          </w:tcPr>
          <w:p w14:paraId="0A6DB4E0"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2DC0BA2A" w14:textId="77777777" w:rsidR="00537DD2" w:rsidRDefault="00765BFF">
            <w:pPr>
              <w:spacing w:after="20"/>
            </w:pPr>
            <w:r>
              <w:rPr>
                <w:color w:val="1B2B3D"/>
                <w:sz w:val="15"/>
              </w:rPr>
              <w:t>0 → 0.000; 64 → 0.251; 128 → 0.502; 192 → 0.753; 255 → 1.000.</w:t>
            </w:r>
          </w:p>
        </w:tc>
      </w:tr>
      <w:tr w:rsidR="00537DD2" w14:paraId="23D5164F" w14:textId="77777777">
        <w:trPr>
          <w:cantSplit/>
          <w:jc w:val="center"/>
        </w:trPr>
        <w:tc>
          <w:tcPr>
            <w:tcW w:w="2880" w:type="dxa"/>
            <w:tcBorders>
              <w:top w:val="nil"/>
              <w:left w:val="nil"/>
              <w:bottom w:val="single" w:sz="4" w:space="0" w:color="D8E0E8"/>
              <w:right w:val="nil"/>
            </w:tcBorders>
            <w:vAlign w:val="center"/>
          </w:tcPr>
          <w:p w14:paraId="4063BB1B"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4D0DC1EA" w14:textId="77777777" w:rsidR="00537DD2" w:rsidRDefault="00765BFF">
            <w:pPr>
              <w:spacing w:after="20"/>
            </w:pPr>
            <w:r>
              <w:rPr>
                <w:color w:val="1B2B3D"/>
                <w:sz w:val="15"/>
              </w:rPr>
              <w:t>The normalized coordinate is Reader semantics. Target-specific world-unit scale remains external.</w:t>
            </w:r>
          </w:p>
        </w:tc>
      </w:tr>
      <w:tr w:rsidR="00537DD2" w14:paraId="17DB61FA" w14:textId="77777777">
        <w:trPr>
          <w:cantSplit/>
          <w:jc w:val="center"/>
        </w:trPr>
        <w:tc>
          <w:tcPr>
            <w:tcW w:w="2880" w:type="dxa"/>
            <w:tcBorders>
              <w:top w:val="nil"/>
              <w:left w:val="nil"/>
              <w:bottom w:val="single" w:sz="4" w:space="0" w:color="D8E0E8"/>
              <w:right w:val="nil"/>
            </w:tcBorders>
            <w:vAlign w:val="center"/>
          </w:tcPr>
          <w:p w14:paraId="40C5A88B"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79DFC026" w14:textId="77777777" w:rsidR="00537DD2" w:rsidRDefault="00765BFF">
            <w:pPr>
              <w:spacing w:after="20"/>
            </w:pPr>
            <w:r>
              <w:rPr>
                <w:color w:val="1B2B3D"/>
                <w:sz w:val="15"/>
              </w:rPr>
              <w:t>r = D1 / 255.</w:t>
            </w:r>
          </w:p>
        </w:tc>
      </w:tr>
      <w:tr w:rsidR="00537DD2" w14:paraId="7AA96422" w14:textId="77777777">
        <w:trPr>
          <w:cantSplit/>
          <w:jc w:val="center"/>
        </w:trPr>
        <w:tc>
          <w:tcPr>
            <w:tcW w:w="2880" w:type="dxa"/>
            <w:tcBorders>
              <w:top w:val="nil"/>
              <w:left w:val="nil"/>
              <w:bottom w:val="single" w:sz="4" w:space="0" w:color="D8E0E8"/>
              <w:right w:val="nil"/>
            </w:tcBorders>
            <w:vAlign w:val="center"/>
          </w:tcPr>
          <w:p w14:paraId="564A6426"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7EF0E5B6" w14:textId="77777777" w:rsidR="00537DD2" w:rsidRDefault="00765BFF">
            <w:pPr>
              <w:spacing w:after="20"/>
            </w:pPr>
            <w:r>
              <w:rPr>
                <w:color w:val="1B2B3D"/>
                <w:sz w:val="15"/>
              </w:rPr>
              <w:t>World-space scale, target geometry, or falloff shape.</w:t>
            </w:r>
          </w:p>
        </w:tc>
      </w:tr>
    </w:tbl>
    <w:p w14:paraId="4F7377A5" w14:textId="77777777" w:rsidR="00537DD2" w:rsidRDefault="00537DD2">
      <w:pPr>
        <w:spacing w:after="40"/>
      </w:pPr>
    </w:p>
    <w:p w14:paraId="1BC1C232" w14:textId="77777777" w:rsidR="00537DD2" w:rsidRDefault="00765BFF">
      <w:r>
        <w:br w:type="page"/>
      </w:r>
    </w:p>
    <w:p w14:paraId="7343B60D" w14:textId="77777777" w:rsidR="00537DD2" w:rsidRDefault="00765BFF">
      <w:pPr>
        <w:pStyle w:val="Heading2"/>
      </w:pPr>
      <w:r>
        <w:rPr>
          <w:color w:val="279A97"/>
        </w:rPr>
        <w:t>19. Direction / Cone — E1</w:t>
      </w:r>
    </w:p>
    <w:p w14:paraId="07AC1247" w14:textId="77777777" w:rsidR="00537DD2" w:rsidRDefault="00765BFF">
      <w:pPr>
        <w:keepNext/>
        <w:spacing w:after="40"/>
        <w:jc w:val="center"/>
      </w:pPr>
      <w:r>
        <w:rPr>
          <w:noProof/>
        </w:rPr>
        <w:drawing>
          <wp:inline distT="0" distB="0" distL="0" distR="0" wp14:anchorId="54B64A43" wp14:editId="704BD191">
            <wp:extent cx="5897880" cy="340483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role_E.png"/>
                    <pic:cNvPicPr/>
                  </pic:nvPicPr>
                  <pic:blipFill>
                    <a:blip r:embed="rId24"/>
                    <a:stretch>
                      <a:fillRect/>
                    </a:stretch>
                  </pic:blipFill>
                  <pic:spPr>
                    <a:xfrm>
                      <a:off x="0" y="0"/>
                      <a:ext cx="5897880" cy="3404837"/>
                    </a:xfrm>
                    <a:prstGeom prst="rect">
                      <a:avLst/>
                    </a:prstGeom>
                  </pic:spPr>
                </pic:pic>
              </a:graphicData>
            </a:graphic>
          </wp:inline>
        </w:drawing>
      </w:r>
    </w:p>
    <w:p w14:paraId="6F45E384" w14:textId="77777777" w:rsidR="00537DD2" w:rsidRDefault="00765BFF">
      <w:pPr>
        <w:spacing w:after="140"/>
        <w:jc w:val="center"/>
      </w:pPr>
      <w:r>
        <w:rPr>
          <w:i/>
          <w:color w:val="65758B"/>
          <w:sz w:val="18"/>
        </w:rPr>
        <w:t>Figure 17. Direction / Cone — E1.</w:t>
      </w:r>
    </w:p>
    <w:tbl>
      <w:tblPr>
        <w:tblW w:w="0" w:type="auto"/>
        <w:jc w:val="center"/>
        <w:tblLayout w:type="fixed"/>
        <w:tblLook w:val="04A0" w:firstRow="1" w:lastRow="0" w:firstColumn="1" w:lastColumn="0" w:noHBand="0" w:noVBand="1"/>
      </w:tblPr>
      <w:tblGrid>
        <w:gridCol w:w="5141"/>
        <w:gridCol w:w="5141"/>
        <w:gridCol w:w="1339"/>
      </w:tblGrid>
      <w:tr w:rsidR="00537DD2" w14:paraId="1FFD381A" w14:textId="77777777">
        <w:trPr>
          <w:gridAfter w:val="1"/>
          <w:wAfter w:w="951" w:type="dxa"/>
          <w:jc w:val="center"/>
        </w:trPr>
        <w:tc>
          <w:tcPr>
            <w:tcW w:w="5141" w:type="dxa"/>
            <w:tcBorders>
              <w:top w:val="nil"/>
              <w:left w:val="nil"/>
              <w:bottom w:val="nil"/>
              <w:right w:val="nil"/>
            </w:tcBorders>
            <w:shd w:val="clear" w:color="auto" w:fill="7B4BB7"/>
          </w:tcPr>
          <w:p w14:paraId="673621DB" w14:textId="77777777" w:rsidR="00537DD2" w:rsidRDefault="00537DD2"/>
        </w:tc>
        <w:tc>
          <w:tcPr>
            <w:tcW w:w="5141" w:type="dxa"/>
            <w:tcBorders>
              <w:top w:val="nil"/>
              <w:left w:val="nil"/>
              <w:bottom w:val="nil"/>
              <w:right w:val="nil"/>
            </w:tcBorders>
            <w:shd w:val="clear" w:color="auto" w:fill="F4F7FA"/>
          </w:tcPr>
          <w:p w14:paraId="22BDC5C6" w14:textId="77777777" w:rsidR="00537DD2" w:rsidRDefault="00765BFF">
            <w:r>
              <w:rPr>
                <w:b/>
                <w:color w:val="7B4BB7"/>
                <w:sz w:val="17"/>
              </w:rPr>
              <w:t>DECLARATION</w:t>
            </w:r>
          </w:p>
          <w:p w14:paraId="6558F007" w14:textId="77777777" w:rsidR="00537DD2" w:rsidRDefault="00765BFF">
            <w:r>
              <w:t>Direction / Cone | E1 | SCALAR-4 | DREQ-SPATIAL.LIGHT_DIRECTION_CONE</w:t>
            </w:r>
          </w:p>
        </w:tc>
      </w:tr>
      <w:tr w:rsidR="00537DD2" w14:paraId="068636C3"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505E0513"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41F59C9E" w14:textId="77777777" w:rsidR="00537DD2" w:rsidRDefault="00765BFF">
            <w:pPr>
              <w:jc w:val="center"/>
            </w:pPr>
            <w:r>
              <w:rPr>
                <w:b/>
                <w:color w:val="FFFFFF"/>
                <w:sz w:val="15"/>
              </w:rPr>
              <w:t>Contract</w:t>
            </w:r>
          </w:p>
        </w:tc>
      </w:tr>
      <w:tr w:rsidR="00537DD2" w14:paraId="011D9D53" w14:textId="77777777">
        <w:trPr>
          <w:cantSplit/>
          <w:jc w:val="center"/>
        </w:trPr>
        <w:tc>
          <w:tcPr>
            <w:tcW w:w="2880" w:type="dxa"/>
            <w:tcBorders>
              <w:top w:val="nil"/>
              <w:left w:val="nil"/>
              <w:bottom w:val="single" w:sz="4" w:space="0" w:color="D8E0E8"/>
              <w:right w:val="nil"/>
            </w:tcBorders>
            <w:vAlign w:val="center"/>
          </w:tcPr>
          <w:p w14:paraId="65EF96C0"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337741A1" w14:textId="77777777" w:rsidR="00537DD2" w:rsidRDefault="00765BFF">
            <w:pPr>
              <w:spacing w:after="20"/>
            </w:pPr>
            <w:r>
              <w:rPr>
                <w:color w:val="1B2B3D"/>
                <w:sz w:val="15"/>
              </w:rPr>
              <w:t>Spatial Selection</w:t>
            </w:r>
          </w:p>
        </w:tc>
      </w:tr>
      <w:tr w:rsidR="00537DD2" w14:paraId="2C0FEBED" w14:textId="77777777">
        <w:trPr>
          <w:cantSplit/>
          <w:jc w:val="center"/>
        </w:trPr>
        <w:tc>
          <w:tcPr>
            <w:tcW w:w="2880" w:type="dxa"/>
            <w:tcBorders>
              <w:top w:val="nil"/>
              <w:left w:val="nil"/>
              <w:bottom w:val="single" w:sz="4" w:space="0" w:color="D8E0E8"/>
              <w:right w:val="nil"/>
            </w:tcBorders>
            <w:vAlign w:val="center"/>
          </w:tcPr>
          <w:p w14:paraId="682938D7"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10767916" w14:textId="77777777" w:rsidR="00537DD2" w:rsidRDefault="00765BFF">
            <w:pPr>
              <w:spacing w:after="20"/>
            </w:pPr>
            <w:r>
              <w:rPr>
                <w:color w:val="1B2B3D"/>
                <w:sz w:val="15"/>
              </w:rPr>
              <w:t>DREQ-SPATIAL.LIGHT_DIRECTION_CONE</w:t>
            </w:r>
          </w:p>
        </w:tc>
      </w:tr>
      <w:tr w:rsidR="00537DD2" w14:paraId="50670AE7" w14:textId="77777777">
        <w:trPr>
          <w:cantSplit/>
          <w:jc w:val="center"/>
        </w:trPr>
        <w:tc>
          <w:tcPr>
            <w:tcW w:w="2880" w:type="dxa"/>
            <w:tcBorders>
              <w:top w:val="nil"/>
              <w:left w:val="nil"/>
              <w:bottom w:val="single" w:sz="4" w:space="0" w:color="D8E0E8"/>
              <w:right w:val="nil"/>
            </w:tcBorders>
            <w:vAlign w:val="center"/>
          </w:tcPr>
          <w:p w14:paraId="79DAC001"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5804EF8E" w14:textId="77777777" w:rsidR="00537DD2" w:rsidRDefault="00765BFF">
            <w:pPr>
              <w:spacing w:after="20"/>
            </w:pPr>
            <w:r>
              <w:rPr>
                <w:color w:val="1B2B3D"/>
                <w:sz w:val="15"/>
              </w:rPr>
              <w:t>Declares how directional or conical illumination is oriented in local/supplied spatial context.</w:t>
            </w:r>
          </w:p>
        </w:tc>
      </w:tr>
      <w:tr w:rsidR="00537DD2" w14:paraId="466A268F" w14:textId="77777777">
        <w:trPr>
          <w:cantSplit/>
          <w:jc w:val="center"/>
        </w:trPr>
        <w:tc>
          <w:tcPr>
            <w:tcW w:w="2880" w:type="dxa"/>
            <w:tcBorders>
              <w:top w:val="nil"/>
              <w:left w:val="nil"/>
              <w:bottom w:val="single" w:sz="4" w:space="0" w:color="D8E0E8"/>
              <w:right w:val="nil"/>
            </w:tcBorders>
            <w:vAlign w:val="center"/>
          </w:tcPr>
          <w:p w14:paraId="1C1A2479"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31F606A8" w14:textId="77777777" w:rsidR="00537DD2" w:rsidRDefault="00765BFF">
            <w:pPr>
              <w:spacing w:after="20"/>
            </w:pPr>
            <w:r>
              <w:rPr>
                <w:color w:val="1B2B3D"/>
                <w:sz w:val="15"/>
              </w:rPr>
              <w:t>0 BINDING / PROFILE DEFAULT; 1 DIRECTIONAL ORIENTATION; 2 CONE; 3 SUPPLIED DIRECTION; 4 SUPPLIED CONE; 5 SURFACE / NORMAL-ORIENTED; 6 EXTERNAL PROFILE; 7–15 RESERVED.</w:t>
            </w:r>
          </w:p>
        </w:tc>
      </w:tr>
      <w:tr w:rsidR="00537DD2" w14:paraId="416BA53A" w14:textId="77777777">
        <w:trPr>
          <w:cantSplit/>
          <w:jc w:val="center"/>
        </w:trPr>
        <w:tc>
          <w:tcPr>
            <w:tcW w:w="2880" w:type="dxa"/>
            <w:tcBorders>
              <w:top w:val="nil"/>
              <w:left w:val="nil"/>
              <w:bottom w:val="single" w:sz="4" w:space="0" w:color="D8E0E8"/>
              <w:right w:val="nil"/>
            </w:tcBorders>
            <w:vAlign w:val="center"/>
          </w:tcPr>
          <w:p w14:paraId="71561962"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0F18B1DA" w14:textId="77777777" w:rsidR="00537DD2" w:rsidRDefault="00765BFF">
            <w:pPr>
              <w:spacing w:after="20"/>
            </w:pPr>
            <w:r>
              <w:rPr>
                <w:color w:val="1B2B3D"/>
                <w:sz w:val="15"/>
              </w:rPr>
              <w:t>Supplied/normal-oriented modes require the referenced Frame, direction, normal, or domain context. Missing required context follows K1.</w:t>
            </w:r>
          </w:p>
        </w:tc>
      </w:tr>
      <w:tr w:rsidR="00537DD2" w14:paraId="2E870486" w14:textId="77777777">
        <w:trPr>
          <w:cantSplit/>
          <w:jc w:val="center"/>
        </w:trPr>
        <w:tc>
          <w:tcPr>
            <w:tcW w:w="2880" w:type="dxa"/>
            <w:tcBorders>
              <w:top w:val="nil"/>
              <w:left w:val="nil"/>
              <w:bottom w:val="single" w:sz="4" w:space="0" w:color="D8E0E8"/>
              <w:right w:val="nil"/>
            </w:tcBorders>
            <w:vAlign w:val="center"/>
          </w:tcPr>
          <w:p w14:paraId="59AE8247"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16C8C054" w14:textId="77777777" w:rsidR="00537DD2" w:rsidRDefault="00765BFF">
            <w:pPr>
              <w:spacing w:after="20"/>
            </w:pPr>
            <w:r>
              <w:rPr>
                <w:color w:val="1B2B3D"/>
                <w:sz w:val="15"/>
              </w:rPr>
              <w:t>SCALAR-4 raw 0..15; exact vectors/cone values remain in supplied context/profile.</w:t>
            </w:r>
          </w:p>
        </w:tc>
      </w:tr>
      <w:tr w:rsidR="00537DD2" w14:paraId="7235FEC2" w14:textId="77777777">
        <w:trPr>
          <w:cantSplit/>
          <w:jc w:val="center"/>
        </w:trPr>
        <w:tc>
          <w:tcPr>
            <w:tcW w:w="2880" w:type="dxa"/>
            <w:tcBorders>
              <w:top w:val="nil"/>
              <w:left w:val="nil"/>
              <w:bottom w:val="single" w:sz="4" w:space="0" w:color="D8E0E8"/>
              <w:right w:val="nil"/>
            </w:tcBorders>
            <w:vAlign w:val="center"/>
          </w:tcPr>
          <w:p w14:paraId="0CC55064"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08A9B94A" w14:textId="77777777" w:rsidR="00537DD2" w:rsidRDefault="00765BFF">
            <w:pPr>
              <w:spacing w:after="20"/>
            </w:pPr>
            <w:r>
              <w:rPr>
                <w:color w:val="1B2B3D"/>
                <w:sz w:val="15"/>
              </w:rPr>
              <w:t>World-space position, canonical Frame identity, or target geometry.</w:t>
            </w:r>
          </w:p>
        </w:tc>
      </w:tr>
    </w:tbl>
    <w:p w14:paraId="1C7B3F21" w14:textId="77777777" w:rsidR="00537DD2" w:rsidRDefault="00537DD2">
      <w:pPr>
        <w:spacing w:after="40"/>
      </w:pPr>
    </w:p>
    <w:p w14:paraId="3F31A8FC" w14:textId="77777777" w:rsidR="00537DD2" w:rsidRDefault="00765BFF">
      <w:r>
        <w:br w:type="page"/>
      </w:r>
    </w:p>
    <w:p w14:paraId="6F2C96C6" w14:textId="77777777" w:rsidR="00537DD2" w:rsidRDefault="00765BFF">
      <w:pPr>
        <w:pStyle w:val="Heading2"/>
      </w:pPr>
      <w:r>
        <w:rPr>
          <w:color w:val="279A97"/>
        </w:rPr>
        <w:t>20. Attenuation / Falloff — F1</w:t>
      </w:r>
    </w:p>
    <w:p w14:paraId="1CA111DC" w14:textId="77777777" w:rsidR="00537DD2" w:rsidRDefault="00765BFF">
      <w:pPr>
        <w:keepNext/>
        <w:spacing w:after="40"/>
        <w:jc w:val="center"/>
      </w:pPr>
      <w:r>
        <w:rPr>
          <w:noProof/>
        </w:rPr>
        <w:drawing>
          <wp:inline distT="0" distB="0" distL="0" distR="0" wp14:anchorId="27B390BA" wp14:editId="2EC3FC60">
            <wp:extent cx="5897880" cy="340483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role_F.png"/>
                    <pic:cNvPicPr/>
                  </pic:nvPicPr>
                  <pic:blipFill>
                    <a:blip r:embed="rId25"/>
                    <a:stretch>
                      <a:fillRect/>
                    </a:stretch>
                  </pic:blipFill>
                  <pic:spPr>
                    <a:xfrm>
                      <a:off x="0" y="0"/>
                      <a:ext cx="5897880" cy="3404837"/>
                    </a:xfrm>
                    <a:prstGeom prst="rect">
                      <a:avLst/>
                    </a:prstGeom>
                  </pic:spPr>
                </pic:pic>
              </a:graphicData>
            </a:graphic>
          </wp:inline>
        </w:drawing>
      </w:r>
    </w:p>
    <w:p w14:paraId="6A36D5FF" w14:textId="77777777" w:rsidR="00537DD2" w:rsidRDefault="00765BFF">
      <w:pPr>
        <w:spacing w:after="140"/>
        <w:jc w:val="center"/>
      </w:pPr>
      <w:r>
        <w:rPr>
          <w:i/>
          <w:color w:val="65758B"/>
          <w:sz w:val="18"/>
        </w:rPr>
        <w:t>Figure 18. Attenuation / Falloff — F1.</w:t>
      </w:r>
    </w:p>
    <w:tbl>
      <w:tblPr>
        <w:tblW w:w="0" w:type="auto"/>
        <w:jc w:val="center"/>
        <w:tblLayout w:type="fixed"/>
        <w:tblLook w:val="04A0" w:firstRow="1" w:lastRow="0" w:firstColumn="1" w:lastColumn="0" w:noHBand="0" w:noVBand="1"/>
      </w:tblPr>
      <w:tblGrid>
        <w:gridCol w:w="5141"/>
        <w:gridCol w:w="5141"/>
        <w:gridCol w:w="1339"/>
      </w:tblGrid>
      <w:tr w:rsidR="00537DD2" w14:paraId="63D11829" w14:textId="77777777">
        <w:trPr>
          <w:gridAfter w:val="1"/>
          <w:wAfter w:w="951" w:type="dxa"/>
          <w:jc w:val="center"/>
        </w:trPr>
        <w:tc>
          <w:tcPr>
            <w:tcW w:w="5141" w:type="dxa"/>
            <w:tcBorders>
              <w:top w:val="nil"/>
              <w:left w:val="nil"/>
              <w:bottom w:val="nil"/>
              <w:right w:val="nil"/>
            </w:tcBorders>
            <w:shd w:val="clear" w:color="auto" w:fill="7B4BB7"/>
          </w:tcPr>
          <w:p w14:paraId="54BC96DD" w14:textId="77777777" w:rsidR="00537DD2" w:rsidRDefault="00537DD2"/>
        </w:tc>
        <w:tc>
          <w:tcPr>
            <w:tcW w:w="5141" w:type="dxa"/>
            <w:tcBorders>
              <w:top w:val="nil"/>
              <w:left w:val="nil"/>
              <w:bottom w:val="nil"/>
              <w:right w:val="nil"/>
            </w:tcBorders>
            <w:shd w:val="clear" w:color="auto" w:fill="F4F7FA"/>
          </w:tcPr>
          <w:p w14:paraId="61F48675" w14:textId="77777777" w:rsidR="00537DD2" w:rsidRDefault="00765BFF">
            <w:r>
              <w:rPr>
                <w:b/>
                <w:color w:val="7B4BB7"/>
                <w:sz w:val="17"/>
              </w:rPr>
              <w:t>DECLARATION</w:t>
            </w:r>
          </w:p>
          <w:p w14:paraId="7CD71F1A" w14:textId="77777777" w:rsidR="00537DD2" w:rsidRDefault="00765BFF">
            <w:r>
              <w:t>Attenuation / Falloff | F1 | SCALAR-4 | DREQ-PROFILE.LIGHT_FALLOFF</w:t>
            </w:r>
          </w:p>
        </w:tc>
      </w:tr>
      <w:tr w:rsidR="00537DD2" w14:paraId="12883421"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6798D680"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6D69E522" w14:textId="77777777" w:rsidR="00537DD2" w:rsidRDefault="00765BFF">
            <w:pPr>
              <w:jc w:val="center"/>
            </w:pPr>
            <w:r>
              <w:rPr>
                <w:b/>
                <w:color w:val="FFFFFF"/>
                <w:sz w:val="15"/>
              </w:rPr>
              <w:t>Contract</w:t>
            </w:r>
          </w:p>
        </w:tc>
      </w:tr>
      <w:tr w:rsidR="00537DD2" w14:paraId="335C6B46" w14:textId="77777777">
        <w:trPr>
          <w:cantSplit/>
          <w:jc w:val="center"/>
        </w:trPr>
        <w:tc>
          <w:tcPr>
            <w:tcW w:w="2880" w:type="dxa"/>
            <w:tcBorders>
              <w:top w:val="nil"/>
              <w:left w:val="nil"/>
              <w:bottom w:val="single" w:sz="4" w:space="0" w:color="D8E0E8"/>
              <w:right w:val="nil"/>
            </w:tcBorders>
            <w:vAlign w:val="center"/>
          </w:tcPr>
          <w:p w14:paraId="0E448353"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756EB681" w14:textId="77777777" w:rsidR="00537DD2" w:rsidRDefault="00765BFF">
            <w:pPr>
              <w:spacing w:after="20"/>
            </w:pPr>
            <w:r>
              <w:rPr>
                <w:color w:val="1B2B3D"/>
                <w:sz w:val="15"/>
              </w:rPr>
              <w:t>Profile Selection</w:t>
            </w:r>
          </w:p>
        </w:tc>
      </w:tr>
      <w:tr w:rsidR="00537DD2" w14:paraId="4B2997BC" w14:textId="77777777">
        <w:trPr>
          <w:cantSplit/>
          <w:jc w:val="center"/>
        </w:trPr>
        <w:tc>
          <w:tcPr>
            <w:tcW w:w="2880" w:type="dxa"/>
            <w:tcBorders>
              <w:top w:val="nil"/>
              <w:left w:val="nil"/>
              <w:bottom w:val="single" w:sz="4" w:space="0" w:color="D8E0E8"/>
              <w:right w:val="nil"/>
            </w:tcBorders>
            <w:vAlign w:val="center"/>
          </w:tcPr>
          <w:p w14:paraId="7B8C325E"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4C754D76" w14:textId="77777777" w:rsidR="00537DD2" w:rsidRDefault="00765BFF">
            <w:pPr>
              <w:spacing w:after="20"/>
            </w:pPr>
            <w:r>
              <w:rPr>
                <w:color w:val="1B2B3D"/>
                <w:sz w:val="15"/>
              </w:rPr>
              <w:t>DREQ-PROFILE.LIGHT_FALLOFF</w:t>
            </w:r>
          </w:p>
        </w:tc>
      </w:tr>
      <w:tr w:rsidR="00537DD2" w14:paraId="692547BF" w14:textId="77777777">
        <w:trPr>
          <w:cantSplit/>
          <w:jc w:val="center"/>
        </w:trPr>
        <w:tc>
          <w:tcPr>
            <w:tcW w:w="2880" w:type="dxa"/>
            <w:tcBorders>
              <w:top w:val="nil"/>
              <w:left w:val="nil"/>
              <w:bottom w:val="single" w:sz="4" w:space="0" w:color="D8E0E8"/>
              <w:right w:val="nil"/>
            </w:tcBorders>
            <w:vAlign w:val="center"/>
          </w:tcPr>
          <w:p w14:paraId="15AEE868"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7216A0D7" w14:textId="77777777" w:rsidR="00537DD2" w:rsidRDefault="00765BFF">
            <w:pPr>
              <w:spacing w:after="20"/>
            </w:pPr>
            <w:r>
              <w:rPr>
                <w:color w:val="1B2B3D"/>
                <w:sz w:val="15"/>
              </w:rPr>
              <w:t>Selects how illumination influence decays within the declared extent.</w:t>
            </w:r>
          </w:p>
        </w:tc>
      </w:tr>
      <w:tr w:rsidR="00537DD2" w14:paraId="35217055" w14:textId="77777777">
        <w:trPr>
          <w:cantSplit/>
          <w:jc w:val="center"/>
        </w:trPr>
        <w:tc>
          <w:tcPr>
            <w:tcW w:w="2880" w:type="dxa"/>
            <w:tcBorders>
              <w:top w:val="nil"/>
              <w:left w:val="nil"/>
              <w:bottom w:val="single" w:sz="4" w:space="0" w:color="D8E0E8"/>
              <w:right w:val="nil"/>
            </w:tcBorders>
            <w:vAlign w:val="center"/>
          </w:tcPr>
          <w:p w14:paraId="563E5CF3"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3180CC11" w14:textId="77777777" w:rsidR="00537DD2" w:rsidRDefault="00765BFF">
            <w:pPr>
              <w:spacing w:after="20"/>
            </w:pPr>
            <w:r>
              <w:rPr>
                <w:color w:val="1B2B3D"/>
                <w:sz w:val="15"/>
              </w:rPr>
              <w:t>0 NONE / UNIFORM; 1 LINEAR; 2 SMOOTH; 3 INVERSE-LIKE; 4 PROFILE / MODEL; 5 EXTERNAL; 6–15 RESERVED.</w:t>
            </w:r>
          </w:p>
        </w:tc>
      </w:tr>
      <w:tr w:rsidR="00537DD2" w14:paraId="5C59F5D3" w14:textId="77777777">
        <w:trPr>
          <w:cantSplit/>
          <w:jc w:val="center"/>
        </w:trPr>
        <w:tc>
          <w:tcPr>
            <w:tcW w:w="2880" w:type="dxa"/>
            <w:tcBorders>
              <w:top w:val="nil"/>
              <w:left w:val="nil"/>
              <w:bottom w:val="single" w:sz="4" w:space="0" w:color="D8E0E8"/>
              <w:right w:val="nil"/>
            </w:tcBorders>
            <w:vAlign w:val="center"/>
          </w:tcPr>
          <w:p w14:paraId="5EDF43A5"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3632F7D2" w14:textId="77777777" w:rsidR="00537DD2" w:rsidRDefault="00765BFF">
            <w:pPr>
              <w:spacing w:after="20"/>
            </w:pPr>
            <w:r>
              <w:rPr>
                <w:color w:val="1B2B3D"/>
                <w:sz w:val="15"/>
              </w:rPr>
              <w:t>Profile/External states require explicit registered profile identity. Falloff does not silently change D1 extent or C1 magnitude.</w:t>
            </w:r>
          </w:p>
        </w:tc>
      </w:tr>
      <w:tr w:rsidR="00537DD2" w14:paraId="5AAED62F" w14:textId="77777777">
        <w:trPr>
          <w:cantSplit/>
          <w:jc w:val="center"/>
        </w:trPr>
        <w:tc>
          <w:tcPr>
            <w:tcW w:w="2880" w:type="dxa"/>
            <w:tcBorders>
              <w:top w:val="nil"/>
              <w:left w:val="nil"/>
              <w:bottom w:val="single" w:sz="4" w:space="0" w:color="D8E0E8"/>
              <w:right w:val="nil"/>
            </w:tcBorders>
            <w:vAlign w:val="center"/>
          </w:tcPr>
          <w:p w14:paraId="023884E2"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4D4E94CA" w14:textId="77777777" w:rsidR="00537DD2" w:rsidRDefault="00765BFF">
            <w:pPr>
              <w:spacing w:after="20"/>
            </w:pPr>
            <w:r>
              <w:rPr>
                <w:color w:val="1B2B3D"/>
                <w:sz w:val="15"/>
              </w:rPr>
              <w:t>SCALAR-4 selects falloff semantics; exact curve mathematics live in the registered profile where required.</w:t>
            </w:r>
          </w:p>
        </w:tc>
      </w:tr>
      <w:tr w:rsidR="00537DD2" w14:paraId="31A9ACDE" w14:textId="77777777">
        <w:trPr>
          <w:cantSplit/>
          <w:jc w:val="center"/>
        </w:trPr>
        <w:tc>
          <w:tcPr>
            <w:tcW w:w="2880" w:type="dxa"/>
            <w:tcBorders>
              <w:top w:val="nil"/>
              <w:left w:val="nil"/>
              <w:bottom w:val="single" w:sz="4" w:space="0" w:color="D8E0E8"/>
              <w:right w:val="nil"/>
            </w:tcBorders>
            <w:vAlign w:val="center"/>
          </w:tcPr>
          <w:p w14:paraId="005BC0E4"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5B0388F3" w14:textId="77777777" w:rsidR="00537DD2" w:rsidRDefault="00765BFF">
            <w:pPr>
              <w:spacing w:after="20"/>
            </w:pPr>
            <w:r>
              <w:rPr>
                <w:color w:val="1B2B3D"/>
                <w:sz w:val="15"/>
              </w:rPr>
              <w:t>Range, center intensity, or renderer-specific attenuation implementation.</w:t>
            </w:r>
          </w:p>
        </w:tc>
      </w:tr>
    </w:tbl>
    <w:p w14:paraId="555999AA" w14:textId="77777777" w:rsidR="00537DD2" w:rsidRDefault="00537DD2">
      <w:pPr>
        <w:spacing w:after="40"/>
      </w:pPr>
    </w:p>
    <w:p w14:paraId="6968E081" w14:textId="77777777" w:rsidR="00537DD2" w:rsidRDefault="00765BFF">
      <w:r>
        <w:br w:type="page"/>
      </w:r>
    </w:p>
    <w:p w14:paraId="77799538" w14:textId="77777777" w:rsidR="00537DD2" w:rsidRDefault="00765BFF">
      <w:pPr>
        <w:pStyle w:val="Heading2"/>
      </w:pPr>
      <w:r>
        <w:rPr>
          <w:color w:val="279A97"/>
        </w:rPr>
        <w:t>21. Volumetric Participation — G1</w:t>
      </w:r>
    </w:p>
    <w:p w14:paraId="0E5E75D1" w14:textId="77777777" w:rsidR="00537DD2" w:rsidRDefault="00765BFF">
      <w:pPr>
        <w:keepNext/>
        <w:spacing w:after="40"/>
        <w:jc w:val="center"/>
      </w:pPr>
      <w:r>
        <w:rPr>
          <w:noProof/>
        </w:rPr>
        <w:drawing>
          <wp:inline distT="0" distB="0" distL="0" distR="0" wp14:anchorId="2FB5A952" wp14:editId="672D7C56">
            <wp:extent cx="5897880" cy="329811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_role_G.png"/>
                    <pic:cNvPicPr/>
                  </pic:nvPicPr>
                  <pic:blipFill>
                    <a:blip r:embed="rId26"/>
                    <a:stretch>
                      <a:fillRect/>
                    </a:stretch>
                  </pic:blipFill>
                  <pic:spPr>
                    <a:xfrm>
                      <a:off x="0" y="0"/>
                      <a:ext cx="5897880" cy="3298118"/>
                    </a:xfrm>
                    <a:prstGeom prst="rect">
                      <a:avLst/>
                    </a:prstGeom>
                  </pic:spPr>
                </pic:pic>
              </a:graphicData>
            </a:graphic>
          </wp:inline>
        </w:drawing>
      </w:r>
    </w:p>
    <w:p w14:paraId="58DA78C3" w14:textId="77777777" w:rsidR="00537DD2" w:rsidRDefault="00765BFF">
      <w:pPr>
        <w:spacing w:after="140"/>
        <w:jc w:val="center"/>
      </w:pPr>
      <w:r>
        <w:rPr>
          <w:i/>
          <w:color w:val="65758B"/>
          <w:sz w:val="18"/>
        </w:rPr>
        <w:t>Figure 19. Volumetric Participation — G1.</w:t>
      </w:r>
    </w:p>
    <w:tbl>
      <w:tblPr>
        <w:tblW w:w="0" w:type="auto"/>
        <w:jc w:val="center"/>
        <w:tblLayout w:type="fixed"/>
        <w:tblLook w:val="04A0" w:firstRow="1" w:lastRow="0" w:firstColumn="1" w:lastColumn="0" w:noHBand="0" w:noVBand="1"/>
      </w:tblPr>
      <w:tblGrid>
        <w:gridCol w:w="5141"/>
        <w:gridCol w:w="5141"/>
        <w:gridCol w:w="1339"/>
      </w:tblGrid>
      <w:tr w:rsidR="00537DD2" w14:paraId="08D65CA2" w14:textId="77777777">
        <w:trPr>
          <w:gridAfter w:val="1"/>
          <w:wAfter w:w="951" w:type="dxa"/>
          <w:jc w:val="center"/>
        </w:trPr>
        <w:tc>
          <w:tcPr>
            <w:tcW w:w="5141" w:type="dxa"/>
            <w:tcBorders>
              <w:top w:val="nil"/>
              <w:left w:val="nil"/>
              <w:bottom w:val="nil"/>
              <w:right w:val="nil"/>
            </w:tcBorders>
            <w:shd w:val="clear" w:color="auto" w:fill="7B4BB7"/>
          </w:tcPr>
          <w:p w14:paraId="5057C6A0" w14:textId="77777777" w:rsidR="00537DD2" w:rsidRDefault="00537DD2"/>
        </w:tc>
        <w:tc>
          <w:tcPr>
            <w:tcW w:w="5141" w:type="dxa"/>
            <w:tcBorders>
              <w:top w:val="nil"/>
              <w:left w:val="nil"/>
              <w:bottom w:val="nil"/>
              <w:right w:val="nil"/>
            </w:tcBorders>
            <w:shd w:val="clear" w:color="auto" w:fill="F4F7FA"/>
          </w:tcPr>
          <w:p w14:paraId="526BD6A5" w14:textId="77777777" w:rsidR="00537DD2" w:rsidRDefault="00765BFF">
            <w:r>
              <w:rPr>
                <w:b/>
                <w:color w:val="7B4BB7"/>
                <w:sz w:val="17"/>
              </w:rPr>
              <w:t>DECLARATION</w:t>
            </w:r>
          </w:p>
          <w:p w14:paraId="0E164EB6" w14:textId="77777777" w:rsidR="00537DD2" w:rsidRDefault="00765BFF">
            <w:r>
              <w:t>Volumetric Participation | G1 | SCALAR-4 | DREQ-CAT.VOLUMETRIC_PARTICIPATION</w:t>
            </w:r>
          </w:p>
        </w:tc>
      </w:tr>
      <w:tr w:rsidR="00537DD2" w14:paraId="68B20CD9"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22AC7564"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4D203C31" w14:textId="77777777" w:rsidR="00537DD2" w:rsidRDefault="00765BFF">
            <w:pPr>
              <w:jc w:val="center"/>
            </w:pPr>
            <w:r>
              <w:rPr>
                <w:b/>
                <w:color w:val="FFFFFF"/>
                <w:sz w:val="15"/>
              </w:rPr>
              <w:t>Contract</w:t>
            </w:r>
          </w:p>
        </w:tc>
      </w:tr>
      <w:tr w:rsidR="00537DD2" w14:paraId="4B7EE8F7" w14:textId="77777777">
        <w:trPr>
          <w:cantSplit/>
          <w:jc w:val="center"/>
        </w:trPr>
        <w:tc>
          <w:tcPr>
            <w:tcW w:w="2880" w:type="dxa"/>
            <w:tcBorders>
              <w:top w:val="nil"/>
              <w:left w:val="nil"/>
              <w:bottom w:val="single" w:sz="4" w:space="0" w:color="D8E0E8"/>
              <w:right w:val="nil"/>
            </w:tcBorders>
            <w:vAlign w:val="center"/>
          </w:tcPr>
          <w:p w14:paraId="11A3D400"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5508BE71" w14:textId="77777777" w:rsidR="00537DD2" w:rsidRDefault="00765BFF">
            <w:pPr>
              <w:spacing w:after="20"/>
            </w:pPr>
            <w:r>
              <w:rPr>
                <w:color w:val="1B2B3D"/>
                <w:sz w:val="15"/>
              </w:rPr>
              <w:t>Participation Selection</w:t>
            </w:r>
          </w:p>
        </w:tc>
      </w:tr>
      <w:tr w:rsidR="00537DD2" w14:paraId="12F26C9E" w14:textId="77777777">
        <w:trPr>
          <w:cantSplit/>
          <w:jc w:val="center"/>
        </w:trPr>
        <w:tc>
          <w:tcPr>
            <w:tcW w:w="2880" w:type="dxa"/>
            <w:tcBorders>
              <w:top w:val="nil"/>
              <w:left w:val="nil"/>
              <w:bottom w:val="single" w:sz="4" w:space="0" w:color="D8E0E8"/>
              <w:right w:val="nil"/>
            </w:tcBorders>
            <w:vAlign w:val="center"/>
          </w:tcPr>
          <w:p w14:paraId="5EBC257E"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72F743D6" w14:textId="77777777" w:rsidR="00537DD2" w:rsidRDefault="00765BFF">
            <w:pPr>
              <w:spacing w:after="20"/>
            </w:pPr>
            <w:r>
              <w:rPr>
                <w:color w:val="1B2B3D"/>
                <w:sz w:val="15"/>
              </w:rPr>
              <w:t>DREQ-CAT.VOLUMETRIC_PARTICIPATION</w:t>
            </w:r>
          </w:p>
        </w:tc>
      </w:tr>
      <w:tr w:rsidR="00537DD2" w14:paraId="0FF7B244" w14:textId="77777777">
        <w:trPr>
          <w:cantSplit/>
          <w:jc w:val="center"/>
        </w:trPr>
        <w:tc>
          <w:tcPr>
            <w:tcW w:w="2880" w:type="dxa"/>
            <w:tcBorders>
              <w:top w:val="nil"/>
              <w:left w:val="nil"/>
              <w:bottom w:val="single" w:sz="4" w:space="0" w:color="D8E0E8"/>
              <w:right w:val="nil"/>
            </w:tcBorders>
            <w:vAlign w:val="center"/>
          </w:tcPr>
          <w:p w14:paraId="793DB73F"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4FABE186" w14:textId="77777777" w:rsidR="00537DD2" w:rsidRDefault="00765BFF">
            <w:pPr>
              <w:spacing w:after="20"/>
            </w:pPr>
            <w:r>
              <w:rPr>
                <w:color w:val="1B2B3D"/>
                <w:sz w:val="15"/>
              </w:rPr>
              <w:t>Declares how compatible illumination participates in volumetric rendering.</w:t>
            </w:r>
          </w:p>
        </w:tc>
      </w:tr>
      <w:tr w:rsidR="00537DD2" w14:paraId="6776AF72" w14:textId="77777777">
        <w:trPr>
          <w:cantSplit/>
          <w:jc w:val="center"/>
        </w:trPr>
        <w:tc>
          <w:tcPr>
            <w:tcW w:w="2880" w:type="dxa"/>
            <w:tcBorders>
              <w:top w:val="nil"/>
              <w:left w:val="nil"/>
              <w:bottom w:val="single" w:sz="4" w:space="0" w:color="D8E0E8"/>
              <w:right w:val="nil"/>
            </w:tcBorders>
            <w:vAlign w:val="center"/>
          </w:tcPr>
          <w:p w14:paraId="2C7E935A"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0EE7A376" w14:textId="77777777" w:rsidR="00537DD2" w:rsidRDefault="00765BFF">
            <w:pPr>
              <w:spacing w:after="20"/>
            </w:pPr>
            <w:r>
              <w:rPr>
                <w:color w:val="1B2B3D"/>
                <w:sz w:val="15"/>
              </w:rPr>
              <w:t>0 NONE; 1 LOW; 2 FULL; 3 EXTERNALLY DETERMINED; 4 PROFILE / MODEL; 5–15 RESERVED.</w:t>
            </w:r>
          </w:p>
        </w:tc>
      </w:tr>
      <w:tr w:rsidR="00537DD2" w14:paraId="53C36622" w14:textId="77777777">
        <w:trPr>
          <w:cantSplit/>
          <w:jc w:val="center"/>
        </w:trPr>
        <w:tc>
          <w:tcPr>
            <w:tcW w:w="2880" w:type="dxa"/>
            <w:tcBorders>
              <w:top w:val="nil"/>
              <w:left w:val="nil"/>
              <w:bottom w:val="single" w:sz="4" w:space="0" w:color="D8E0E8"/>
              <w:right w:val="nil"/>
            </w:tcBorders>
            <w:vAlign w:val="center"/>
          </w:tcPr>
          <w:p w14:paraId="4F35907D"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54F4F0B6" w14:textId="77777777" w:rsidR="00537DD2" w:rsidRDefault="00765BFF">
            <w:pPr>
              <w:spacing w:after="20"/>
            </w:pPr>
            <w:r>
              <w:rPr>
                <w:color w:val="1B2B3D"/>
                <w:sz w:val="15"/>
              </w:rPr>
              <w:t>A valid volumetric request does not imply endpoint support. Actual medium/volume identity and renderer capability remain external.</w:t>
            </w:r>
          </w:p>
        </w:tc>
      </w:tr>
      <w:tr w:rsidR="00537DD2" w14:paraId="42A0EF68" w14:textId="77777777">
        <w:trPr>
          <w:cantSplit/>
          <w:jc w:val="center"/>
        </w:trPr>
        <w:tc>
          <w:tcPr>
            <w:tcW w:w="2880" w:type="dxa"/>
            <w:tcBorders>
              <w:top w:val="nil"/>
              <w:left w:val="nil"/>
              <w:bottom w:val="single" w:sz="4" w:space="0" w:color="D8E0E8"/>
              <w:right w:val="nil"/>
            </w:tcBorders>
            <w:vAlign w:val="center"/>
          </w:tcPr>
          <w:p w14:paraId="0A321566"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3E6BA4E0" w14:textId="77777777" w:rsidR="00537DD2" w:rsidRDefault="00765BFF">
            <w:pPr>
              <w:spacing w:after="20"/>
            </w:pPr>
            <w:r>
              <w:rPr>
                <w:color w:val="1B2B3D"/>
                <w:sz w:val="15"/>
              </w:rPr>
              <w:t>SCALAR-4 raw 0..15.</w:t>
            </w:r>
          </w:p>
        </w:tc>
      </w:tr>
      <w:tr w:rsidR="00537DD2" w14:paraId="212414E5" w14:textId="77777777">
        <w:trPr>
          <w:cantSplit/>
          <w:jc w:val="center"/>
        </w:trPr>
        <w:tc>
          <w:tcPr>
            <w:tcW w:w="2880" w:type="dxa"/>
            <w:tcBorders>
              <w:top w:val="nil"/>
              <w:left w:val="nil"/>
              <w:bottom w:val="single" w:sz="4" w:space="0" w:color="D8E0E8"/>
              <w:right w:val="nil"/>
            </w:tcBorders>
            <w:vAlign w:val="center"/>
          </w:tcPr>
          <w:p w14:paraId="330D2DF1"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1BA84321" w14:textId="77777777" w:rsidR="00537DD2" w:rsidRDefault="00765BFF">
            <w:pPr>
              <w:spacing w:after="20"/>
            </w:pPr>
            <w:r>
              <w:rPr>
                <w:color w:val="1B2B3D"/>
                <w:sz w:val="15"/>
              </w:rPr>
              <w:t>Medium identity, density field, volume geometry, or volumetric renderer implementation.</w:t>
            </w:r>
          </w:p>
        </w:tc>
      </w:tr>
    </w:tbl>
    <w:p w14:paraId="004248BF" w14:textId="77777777" w:rsidR="00537DD2" w:rsidRDefault="00537DD2">
      <w:pPr>
        <w:spacing w:after="40"/>
      </w:pPr>
    </w:p>
    <w:p w14:paraId="09ED79AB" w14:textId="77777777" w:rsidR="00537DD2" w:rsidRDefault="00765BFF">
      <w:r>
        <w:br w:type="page"/>
      </w:r>
    </w:p>
    <w:p w14:paraId="76614406" w14:textId="77777777" w:rsidR="00537DD2" w:rsidRDefault="00765BFF">
      <w:pPr>
        <w:pStyle w:val="Heading2"/>
      </w:pPr>
      <w:r>
        <w:rPr>
          <w:color w:val="279A97"/>
        </w:rPr>
        <w:t>22. Shadow Participation — H1</w:t>
      </w:r>
    </w:p>
    <w:p w14:paraId="0C7B9D86" w14:textId="77777777" w:rsidR="00537DD2" w:rsidRDefault="00765BFF">
      <w:pPr>
        <w:keepNext/>
        <w:spacing w:after="40"/>
        <w:jc w:val="center"/>
      </w:pPr>
      <w:r>
        <w:rPr>
          <w:noProof/>
        </w:rPr>
        <w:drawing>
          <wp:inline distT="0" distB="0" distL="0" distR="0" wp14:anchorId="5707EF5E" wp14:editId="6676DA37">
            <wp:extent cx="5897880" cy="340483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_role_H.png"/>
                    <pic:cNvPicPr/>
                  </pic:nvPicPr>
                  <pic:blipFill>
                    <a:blip r:embed="rId27"/>
                    <a:stretch>
                      <a:fillRect/>
                    </a:stretch>
                  </pic:blipFill>
                  <pic:spPr>
                    <a:xfrm>
                      <a:off x="0" y="0"/>
                      <a:ext cx="5897880" cy="3404837"/>
                    </a:xfrm>
                    <a:prstGeom prst="rect">
                      <a:avLst/>
                    </a:prstGeom>
                  </pic:spPr>
                </pic:pic>
              </a:graphicData>
            </a:graphic>
          </wp:inline>
        </w:drawing>
      </w:r>
    </w:p>
    <w:p w14:paraId="7D56D1E7" w14:textId="77777777" w:rsidR="00537DD2" w:rsidRDefault="00765BFF">
      <w:pPr>
        <w:spacing w:after="140"/>
        <w:jc w:val="center"/>
      </w:pPr>
      <w:r>
        <w:rPr>
          <w:i/>
          <w:color w:val="65758B"/>
          <w:sz w:val="18"/>
        </w:rPr>
        <w:t>Figure 20. Shadow Participation — H1.</w:t>
      </w:r>
    </w:p>
    <w:tbl>
      <w:tblPr>
        <w:tblW w:w="0" w:type="auto"/>
        <w:jc w:val="center"/>
        <w:tblLayout w:type="fixed"/>
        <w:tblLook w:val="04A0" w:firstRow="1" w:lastRow="0" w:firstColumn="1" w:lastColumn="0" w:noHBand="0" w:noVBand="1"/>
      </w:tblPr>
      <w:tblGrid>
        <w:gridCol w:w="5141"/>
        <w:gridCol w:w="5141"/>
        <w:gridCol w:w="1339"/>
      </w:tblGrid>
      <w:tr w:rsidR="00537DD2" w14:paraId="1DA4920C" w14:textId="77777777">
        <w:trPr>
          <w:gridAfter w:val="1"/>
          <w:wAfter w:w="951" w:type="dxa"/>
          <w:jc w:val="center"/>
        </w:trPr>
        <w:tc>
          <w:tcPr>
            <w:tcW w:w="5141" w:type="dxa"/>
            <w:tcBorders>
              <w:top w:val="nil"/>
              <w:left w:val="nil"/>
              <w:bottom w:val="nil"/>
              <w:right w:val="nil"/>
            </w:tcBorders>
            <w:shd w:val="clear" w:color="auto" w:fill="7B4BB7"/>
          </w:tcPr>
          <w:p w14:paraId="06BF7BEA" w14:textId="77777777" w:rsidR="00537DD2" w:rsidRDefault="00537DD2"/>
        </w:tc>
        <w:tc>
          <w:tcPr>
            <w:tcW w:w="5141" w:type="dxa"/>
            <w:tcBorders>
              <w:top w:val="nil"/>
              <w:left w:val="nil"/>
              <w:bottom w:val="nil"/>
              <w:right w:val="nil"/>
            </w:tcBorders>
            <w:shd w:val="clear" w:color="auto" w:fill="F4F7FA"/>
          </w:tcPr>
          <w:p w14:paraId="7B01702F" w14:textId="77777777" w:rsidR="00537DD2" w:rsidRDefault="00765BFF">
            <w:r>
              <w:rPr>
                <w:b/>
                <w:color w:val="7B4BB7"/>
                <w:sz w:val="17"/>
              </w:rPr>
              <w:t>DECLARATION</w:t>
            </w:r>
          </w:p>
          <w:p w14:paraId="0139B36A" w14:textId="77777777" w:rsidR="00537DD2" w:rsidRDefault="00765BFF">
            <w:r>
              <w:t>Shadow Participation | H1 | SCALAR-4 | DREQ-CAT.SHADOW_PARTICIPATION</w:t>
            </w:r>
          </w:p>
        </w:tc>
      </w:tr>
      <w:tr w:rsidR="00537DD2" w14:paraId="58F0AB1A"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4D83941A"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4BD58233" w14:textId="77777777" w:rsidR="00537DD2" w:rsidRDefault="00765BFF">
            <w:pPr>
              <w:jc w:val="center"/>
            </w:pPr>
            <w:r>
              <w:rPr>
                <w:b/>
                <w:color w:val="FFFFFF"/>
                <w:sz w:val="15"/>
              </w:rPr>
              <w:t>Contract</w:t>
            </w:r>
          </w:p>
        </w:tc>
      </w:tr>
      <w:tr w:rsidR="00537DD2" w14:paraId="38A0D18C" w14:textId="77777777">
        <w:trPr>
          <w:cantSplit/>
          <w:jc w:val="center"/>
        </w:trPr>
        <w:tc>
          <w:tcPr>
            <w:tcW w:w="2880" w:type="dxa"/>
            <w:tcBorders>
              <w:top w:val="nil"/>
              <w:left w:val="nil"/>
              <w:bottom w:val="single" w:sz="4" w:space="0" w:color="D8E0E8"/>
              <w:right w:val="nil"/>
            </w:tcBorders>
            <w:vAlign w:val="center"/>
          </w:tcPr>
          <w:p w14:paraId="23E0F6B7"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08657E09" w14:textId="77777777" w:rsidR="00537DD2" w:rsidRDefault="00765BFF">
            <w:pPr>
              <w:spacing w:after="20"/>
            </w:pPr>
            <w:r>
              <w:rPr>
                <w:color w:val="1B2B3D"/>
                <w:sz w:val="15"/>
              </w:rPr>
              <w:t>Participation Selection</w:t>
            </w:r>
          </w:p>
        </w:tc>
      </w:tr>
      <w:tr w:rsidR="00537DD2" w14:paraId="089E8E17" w14:textId="77777777">
        <w:trPr>
          <w:cantSplit/>
          <w:jc w:val="center"/>
        </w:trPr>
        <w:tc>
          <w:tcPr>
            <w:tcW w:w="2880" w:type="dxa"/>
            <w:tcBorders>
              <w:top w:val="nil"/>
              <w:left w:val="nil"/>
              <w:bottom w:val="single" w:sz="4" w:space="0" w:color="D8E0E8"/>
              <w:right w:val="nil"/>
            </w:tcBorders>
            <w:vAlign w:val="center"/>
          </w:tcPr>
          <w:p w14:paraId="0C93BD22"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1ACB6997" w14:textId="77777777" w:rsidR="00537DD2" w:rsidRDefault="00765BFF">
            <w:pPr>
              <w:spacing w:after="20"/>
            </w:pPr>
            <w:r>
              <w:rPr>
                <w:color w:val="1B2B3D"/>
                <w:sz w:val="15"/>
              </w:rPr>
              <w:t>DREQ-CAT.SHADOW_PARTICIPATION</w:t>
            </w:r>
          </w:p>
        </w:tc>
      </w:tr>
      <w:tr w:rsidR="00537DD2" w14:paraId="5EB1CA6D" w14:textId="77777777">
        <w:trPr>
          <w:cantSplit/>
          <w:jc w:val="center"/>
        </w:trPr>
        <w:tc>
          <w:tcPr>
            <w:tcW w:w="2880" w:type="dxa"/>
            <w:tcBorders>
              <w:top w:val="nil"/>
              <w:left w:val="nil"/>
              <w:bottom w:val="single" w:sz="4" w:space="0" w:color="D8E0E8"/>
              <w:right w:val="nil"/>
            </w:tcBorders>
            <w:vAlign w:val="center"/>
          </w:tcPr>
          <w:p w14:paraId="45BDBFBA"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1B712554" w14:textId="77777777" w:rsidR="00537DD2" w:rsidRDefault="00765BFF">
            <w:pPr>
              <w:spacing w:after="20"/>
            </w:pPr>
            <w:r>
              <w:rPr>
                <w:color w:val="1B2B3D"/>
                <w:sz w:val="15"/>
              </w:rPr>
              <w:t>Declares whether and how shadow semantics participate in the light request.</w:t>
            </w:r>
          </w:p>
        </w:tc>
      </w:tr>
      <w:tr w:rsidR="00537DD2" w14:paraId="387EDC55" w14:textId="77777777">
        <w:trPr>
          <w:cantSplit/>
          <w:jc w:val="center"/>
        </w:trPr>
        <w:tc>
          <w:tcPr>
            <w:tcW w:w="2880" w:type="dxa"/>
            <w:tcBorders>
              <w:top w:val="nil"/>
              <w:left w:val="nil"/>
              <w:bottom w:val="single" w:sz="4" w:space="0" w:color="D8E0E8"/>
              <w:right w:val="nil"/>
            </w:tcBorders>
            <w:vAlign w:val="center"/>
          </w:tcPr>
          <w:p w14:paraId="65AF994D"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1C9919C8" w14:textId="77777777" w:rsidR="00537DD2" w:rsidRDefault="00765BFF">
            <w:pPr>
              <w:spacing w:after="20"/>
            </w:pPr>
            <w:r>
              <w:rPr>
                <w:color w:val="1B2B3D"/>
                <w:sz w:val="15"/>
              </w:rPr>
              <w:t>0 OFF; 1 ON; 2 TARGET-LIMITED; 3 RUNTIME / PROFILE; 4 EXTERNAL; 5–15 RESERVED.</w:t>
            </w:r>
          </w:p>
        </w:tc>
      </w:tr>
      <w:tr w:rsidR="00537DD2" w14:paraId="6BC54ADE" w14:textId="77777777">
        <w:trPr>
          <w:cantSplit/>
          <w:jc w:val="center"/>
        </w:trPr>
        <w:tc>
          <w:tcPr>
            <w:tcW w:w="2880" w:type="dxa"/>
            <w:tcBorders>
              <w:top w:val="nil"/>
              <w:left w:val="nil"/>
              <w:bottom w:val="single" w:sz="4" w:space="0" w:color="D8E0E8"/>
              <w:right w:val="nil"/>
            </w:tcBorders>
            <w:vAlign w:val="center"/>
          </w:tcPr>
          <w:p w14:paraId="75D77813"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662670E1" w14:textId="77777777" w:rsidR="00537DD2" w:rsidRDefault="00765BFF">
            <w:pPr>
              <w:spacing w:after="20"/>
            </w:pPr>
            <w:r>
              <w:rPr>
                <w:color w:val="1B2B3D"/>
                <w:sz w:val="15"/>
              </w:rPr>
              <w:t>TARGET-LIMITED requires explicit target/receiver context. Missing target does not authorize guessing receiver geometry.</w:t>
            </w:r>
          </w:p>
        </w:tc>
      </w:tr>
      <w:tr w:rsidR="00537DD2" w14:paraId="2235FCA3" w14:textId="77777777">
        <w:trPr>
          <w:cantSplit/>
          <w:jc w:val="center"/>
        </w:trPr>
        <w:tc>
          <w:tcPr>
            <w:tcW w:w="2880" w:type="dxa"/>
            <w:tcBorders>
              <w:top w:val="nil"/>
              <w:left w:val="nil"/>
              <w:bottom w:val="single" w:sz="4" w:space="0" w:color="D8E0E8"/>
              <w:right w:val="nil"/>
            </w:tcBorders>
            <w:vAlign w:val="center"/>
          </w:tcPr>
          <w:p w14:paraId="0AD60C68"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50A69885" w14:textId="77777777" w:rsidR="00537DD2" w:rsidRDefault="00765BFF">
            <w:pPr>
              <w:spacing w:after="20"/>
            </w:pPr>
            <w:r>
              <w:rPr>
                <w:color w:val="1B2B3D"/>
                <w:sz w:val="15"/>
              </w:rPr>
              <w:t>SCALAR-4 raw 0..15.</w:t>
            </w:r>
          </w:p>
        </w:tc>
      </w:tr>
      <w:tr w:rsidR="00537DD2" w14:paraId="174FC2DB" w14:textId="77777777">
        <w:trPr>
          <w:cantSplit/>
          <w:jc w:val="center"/>
        </w:trPr>
        <w:tc>
          <w:tcPr>
            <w:tcW w:w="2880" w:type="dxa"/>
            <w:tcBorders>
              <w:top w:val="nil"/>
              <w:left w:val="nil"/>
              <w:bottom w:val="single" w:sz="4" w:space="0" w:color="D8E0E8"/>
              <w:right w:val="nil"/>
            </w:tcBorders>
            <w:vAlign w:val="center"/>
          </w:tcPr>
          <w:p w14:paraId="0C29B649"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3742C36B" w14:textId="77777777" w:rsidR="00537DD2" w:rsidRDefault="00765BFF">
            <w:pPr>
              <w:spacing w:after="20"/>
            </w:pPr>
            <w:r>
              <w:rPr>
                <w:color w:val="1B2B3D"/>
                <w:sz w:val="15"/>
              </w:rPr>
              <w:t>Occluder/receiver geometry, shadow-map resolution, ray-tracing implementation.</w:t>
            </w:r>
          </w:p>
        </w:tc>
      </w:tr>
    </w:tbl>
    <w:p w14:paraId="69F2FD02" w14:textId="77777777" w:rsidR="00537DD2" w:rsidRDefault="00537DD2">
      <w:pPr>
        <w:spacing w:after="40"/>
      </w:pPr>
    </w:p>
    <w:p w14:paraId="29E1316F" w14:textId="77777777" w:rsidR="00537DD2" w:rsidRDefault="00765BFF">
      <w:r>
        <w:br w:type="page"/>
      </w:r>
    </w:p>
    <w:p w14:paraId="3F3244E5" w14:textId="77777777" w:rsidR="00537DD2" w:rsidRDefault="00765BFF">
      <w:pPr>
        <w:pStyle w:val="Heading2"/>
      </w:pPr>
      <w:r>
        <w:rPr>
          <w:color w:val="279A97"/>
        </w:rPr>
        <w:t>23. Color Binding Mode — I1</w:t>
      </w:r>
    </w:p>
    <w:p w14:paraId="0689C94E" w14:textId="77777777" w:rsidR="00537DD2" w:rsidRDefault="00765BFF">
      <w:pPr>
        <w:keepNext/>
        <w:spacing w:after="40"/>
        <w:jc w:val="center"/>
      </w:pPr>
      <w:r>
        <w:rPr>
          <w:noProof/>
        </w:rPr>
        <w:drawing>
          <wp:inline distT="0" distB="0" distL="0" distR="0" wp14:anchorId="789E4D7D" wp14:editId="6C0FA89F">
            <wp:extent cx="5897880" cy="340483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1_role_I.png"/>
                    <pic:cNvPicPr/>
                  </pic:nvPicPr>
                  <pic:blipFill>
                    <a:blip r:embed="rId28"/>
                    <a:stretch>
                      <a:fillRect/>
                    </a:stretch>
                  </pic:blipFill>
                  <pic:spPr>
                    <a:xfrm>
                      <a:off x="0" y="0"/>
                      <a:ext cx="5897880" cy="3404837"/>
                    </a:xfrm>
                    <a:prstGeom prst="rect">
                      <a:avLst/>
                    </a:prstGeom>
                  </pic:spPr>
                </pic:pic>
              </a:graphicData>
            </a:graphic>
          </wp:inline>
        </w:drawing>
      </w:r>
    </w:p>
    <w:p w14:paraId="6EFC6D14" w14:textId="77777777" w:rsidR="00537DD2" w:rsidRDefault="00765BFF">
      <w:pPr>
        <w:spacing w:after="140"/>
        <w:jc w:val="center"/>
      </w:pPr>
      <w:r>
        <w:rPr>
          <w:i/>
          <w:color w:val="65758B"/>
          <w:sz w:val="18"/>
        </w:rPr>
        <w:t>Figure 21. Color Binding Mode — I1.</w:t>
      </w:r>
    </w:p>
    <w:tbl>
      <w:tblPr>
        <w:tblW w:w="0" w:type="auto"/>
        <w:jc w:val="center"/>
        <w:tblLayout w:type="fixed"/>
        <w:tblLook w:val="04A0" w:firstRow="1" w:lastRow="0" w:firstColumn="1" w:lastColumn="0" w:noHBand="0" w:noVBand="1"/>
      </w:tblPr>
      <w:tblGrid>
        <w:gridCol w:w="5141"/>
        <w:gridCol w:w="5141"/>
        <w:gridCol w:w="1339"/>
      </w:tblGrid>
      <w:tr w:rsidR="00537DD2" w14:paraId="34A7EE6F" w14:textId="77777777">
        <w:trPr>
          <w:gridAfter w:val="1"/>
          <w:wAfter w:w="951" w:type="dxa"/>
          <w:jc w:val="center"/>
        </w:trPr>
        <w:tc>
          <w:tcPr>
            <w:tcW w:w="5141" w:type="dxa"/>
            <w:tcBorders>
              <w:top w:val="nil"/>
              <w:left w:val="nil"/>
              <w:bottom w:val="nil"/>
              <w:right w:val="nil"/>
            </w:tcBorders>
            <w:shd w:val="clear" w:color="auto" w:fill="7B4BB7"/>
          </w:tcPr>
          <w:p w14:paraId="64F19DDC" w14:textId="77777777" w:rsidR="00537DD2" w:rsidRDefault="00537DD2"/>
        </w:tc>
        <w:tc>
          <w:tcPr>
            <w:tcW w:w="5141" w:type="dxa"/>
            <w:tcBorders>
              <w:top w:val="nil"/>
              <w:left w:val="nil"/>
              <w:bottom w:val="nil"/>
              <w:right w:val="nil"/>
            </w:tcBorders>
            <w:shd w:val="clear" w:color="auto" w:fill="F4F7FA"/>
          </w:tcPr>
          <w:p w14:paraId="2441FC08" w14:textId="77777777" w:rsidR="00537DD2" w:rsidRDefault="00765BFF">
            <w:r>
              <w:rPr>
                <w:b/>
                <w:color w:val="7B4BB7"/>
                <w:sz w:val="17"/>
              </w:rPr>
              <w:t>DECLARATION</w:t>
            </w:r>
          </w:p>
          <w:p w14:paraId="126E8318" w14:textId="77777777" w:rsidR="00537DD2" w:rsidRDefault="00765BFF">
            <w:r>
              <w:t>Color Binding Mode | I1 | SCALAR-4 | DREQ-ROUTE.LIGHT_COLOR</w:t>
            </w:r>
          </w:p>
        </w:tc>
      </w:tr>
      <w:tr w:rsidR="00537DD2" w14:paraId="0FE0B9FF"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2972F370"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39F1E4BB" w14:textId="77777777" w:rsidR="00537DD2" w:rsidRDefault="00765BFF">
            <w:pPr>
              <w:jc w:val="center"/>
            </w:pPr>
            <w:r>
              <w:rPr>
                <w:b/>
                <w:color w:val="FFFFFF"/>
                <w:sz w:val="15"/>
              </w:rPr>
              <w:t>Contract</w:t>
            </w:r>
          </w:p>
        </w:tc>
      </w:tr>
      <w:tr w:rsidR="00537DD2" w14:paraId="37F36F4C" w14:textId="77777777">
        <w:trPr>
          <w:cantSplit/>
          <w:jc w:val="center"/>
        </w:trPr>
        <w:tc>
          <w:tcPr>
            <w:tcW w:w="2880" w:type="dxa"/>
            <w:tcBorders>
              <w:top w:val="nil"/>
              <w:left w:val="nil"/>
              <w:bottom w:val="single" w:sz="4" w:space="0" w:color="D8E0E8"/>
              <w:right w:val="nil"/>
            </w:tcBorders>
            <w:vAlign w:val="center"/>
          </w:tcPr>
          <w:p w14:paraId="3B4C19DE"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71893642" w14:textId="77777777" w:rsidR="00537DD2" w:rsidRDefault="00765BFF">
            <w:pPr>
              <w:spacing w:after="20"/>
            </w:pPr>
            <w:r>
              <w:rPr>
                <w:color w:val="1B2B3D"/>
                <w:sz w:val="15"/>
              </w:rPr>
              <w:t>Semantic Route / Binding</w:t>
            </w:r>
          </w:p>
        </w:tc>
      </w:tr>
      <w:tr w:rsidR="00537DD2" w14:paraId="4EB42D4B" w14:textId="77777777">
        <w:trPr>
          <w:cantSplit/>
          <w:jc w:val="center"/>
        </w:trPr>
        <w:tc>
          <w:tcPr>
            <w:tcW w:w="2880" w:type="dxa"/>
            <w:tcBorders>
              <w:top w:val="nil"/>
              <w:left w:val="nil"/>
              <w:bottom w:val="single" w:sz="4" w:space="0" w:color="D8E0E8"/>
              <w:right w:val="nil"/>
            </w:tcBorders>
            <w:vAlign w:val="center"/>
          </w:tcPr>
          <w:p w14:paraId="1101910D"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04265C6B" w14:textId="77777777" w:rsidR="00537DD2" w:rsidRDefault="00765BFF">
            <w:pPr>
              <w:spacing w:after="20"/>
            </w:pPr>
            <w:r>
              <w:rPr>
                <w:color w:val="1B2B3D"/>
                <w:sz w:val="15"/>
              </w:rPr>
              <w:t>DREQ-ROUTE.LIGHT_COLOR</w:t>
            </w:r>
          </w:p>
        </w:tc>
      </w:tr>
      <w:tr w:rsidR="00537DD2" w14:paraId="663F3ACB" w14:textId="77777777">
        <w:trPr>
          <w:cantSplit/>
          <w:jc w:val="center"/>
        </w:trPr>
        <w:tc>
          <w:tcPr>
            <w:tcW w:w="2880" w:type="dxa"/>
            <w:tcBorders>
              <w:top w:val="nil"/>
              <w:left w:val="nil"/>
              <w:bottom w:val="single" w:sz="4" w:space="0" w:color="D8E0E8"/>
              <w:right w:val="nil"/>
            </w:tcBorders>
            <w:vAlign w:val="center"/>
          </w:tcPr>
          <w:p w14:paraId="713A6777"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68A03C89" w14:textId="77777777" w:rsidR="00537DD2" w:rsidRDefault="00765BFF">
            <w:pPr>
              <w:spacing w:after="20"/>
            </w:pPr>
            <w:r>
              <w:rPr>
                <w:color w:val="1B2B3D"/>
                <w:sz w:val="15"/>
              </w:rPr>
              <w:t>Declares how the illumination request obtains color behavior or registered color identity.</w:t>
            </w:r>
          </w:p>
        </w:tc>
      </w:tr>
      <w:tr w:rsidR="00537DD2" w14:paraId="5D162355" w14:textId="77777777">
        <w:trPr>
          <w:cantSplit/>
          <w:jc w:val="center"/>
        </w:trPr>
        <w:tc>
          <w:tcPr>
            <w:tcW w:w="2880" w:type="dxa"/>
            <w:tcBorders>
              <w:top w:val="nil"/>
              <w:left w:val="nil"/>
              <w:bottom w:val="single" w:sz="4" w:space="0" w:color="D8E0E8"/>
              <w:right w:val="nil"/>
            </w:tcBorders>
            <w:vAlign w:val="center"/>
          </w:tcPr>
          <w:p w14:paraId="22BF7496"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25E8551E" w14:textId="77777777" w:rsidR="00537DD2" w:rsidRDefault="00765BFF">
            <w:pPr>
              <w:spacing w:after="20"/>
            </w:pPr>
            <w:r>
              <w:rPr>
                <w:color w:val="1B2B3D"/>
                <w:sz w:val="15"/>
              </w:rPr>
              <w:t>0 NONE / ENDPOINT DEFAULT; 1 FIXED REGISTERED COLOR; 2 PALETTE; 3 FIELD-DRIVEN; 4 EXTERNAL COLOR_EFFECT; 5 DIRECT COLOR-32-64; 6 PROFILE / EXTERNAL; 7–15 RESERVED.</w:t>
            </w:r>
          </w:p>
        </w:tc>
      </w:tr>
      <w:tr w:rsidR="00537DD2" w14:paraId="1D5D57AB" w14:textId="77777777">
        <w:trPr>
          <w:cantSplit/>
          <w:jc w:val="center"/>
        </w:trPr>
        <w:tc>
          <w:tcPr>
            <w:tcW w:w="2880" w:type="dxa"/>
            <w:tcBorders>
              <w:top w:val="nil"/>
              <w:left w:val="nil"/>
              <w:bottom w:val="single" w:sz="4" w:space="0" w:color="D8E0E8"/>
              <w:right w:val="nil"/>
            </w:tcBorders>
            <w:vAlign w:val="center"/>
          </w:tcPr>
          <w:p w14:paraId="35566000"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4DADBDF6" w14:textId="77777777" w:rsidR="00537DD2" w:rsidRDefault="00765BFF">
            <w:pPr>
              <w:spacing w:after="20"/>
            </w:pPr>
            <w:r>
              <w:rPr>
                <w:color w:val="1B2B3D"/>
                <w:sz w:val="15"/>
              </w:rPr>
              <w:t>Modes requiring color references or COLOR_EFFECT routes must resolve them explicitly. Missing required color context follows K1.</w:t>
            </w:r>
          </w:p>
        </w:tc>
      </w:tr>
      <w:tr w:rsidR="00537DD2" w14:paraId="2BDCCD85" w14:textId="77777777">
        <w:trPr>
          <w:cantSplit/>
          <w:jc w:val="center"/>
        </w:trPr>
        <w:tc>
          <w:tcPr>
            <w:tcW w:w="2880" w:type="dxa"/>
            <w:tcBorders>
              <w:top w:val="nil"/>
              <w:left w:val="nil"/>
              <w:bottom w:val="single" w:sz="4" w:space="0" w:color="D8E0E8"/>
              <w:right w:val="nil"/>
            </w:tcBorders>
            <w:vAlign w:val="center"/>
          </w:tcPr>
          <w:p w14:paraId="20F8F1AC"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095C0FF5" w14:textId="77777777" w:rsidR="00537DD2" w:rsidRDefault="00765BFF">
            <w:pPr>
              <w:spacing w:after="20"/>
            </w:pPr>
            <w:r>
              <w:rPr>
                <w:color w:val="1B2B3D"/>
                <w:sz w:val="15"/>
              </w:rPr>
              <w:t>SCALAR-4 selects routing/binding semantics.</w:t>
            </w:r>
          </w:p>
        </w:tc>
      </w:tr>
      <w:tr w:rsidR="00537DD2" w14:paraId="5067EBD0" w14:textId="77777777">
        <w:trPr>
          <w:cantSplit/>
          <w:jc w:val="center"/>
        </w:trPr>
        <w:tc>
          <w:tcPr>
            <w:tcW w:w="2880" w:type="dxa"/>
            <w:tcBorders>
              <w:top w:val="nil"/>
              <w:left w:val="nil"/>
              <w:bottom w:val="single" w:sz="4" w:space="0" w:color="D8E0E8"/>
              <w:right w:val="nil"/>
            </w:tcBorders>
            <w:vAlign w:val="center"/>
          </w:tcPr>
          <w:p w14:paraId="50C544E7"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3AF126BD" w14:textId="77777777" w:rsidR="00537DD2" w:rsidRDefault="00765BFF">
            <w:pPr>
              <w:spacing w:after="20"/>
            </w:pPr>
            <w:r>
              <w:rPr>
                <w:color w:val="1B2B3D"/>
                <w:sz w:val="15"/>
              </w:rPr>
              <w:t>RGBA channel identity; that remains in COLOR-32-64 or other registered color records.</w:t>
            </w:r>
          </w:p>
        </w:tc>
      </w:tr>
    </w:tbl>
    <w:p w14:paraId="3DCE6B85" w14:textId="77777777" w:rsidR="00537DD2" w:rsidRDefault="00537DD2">
      <w:pPr>
        <w:spacing w:after="40"/>
      </w:pPr>
    </w:p>
    <w:p w14:paraId="32FFA8CE" w14:textId="77777777" w:rsidR="00537DD2" w:rsidRDefault="00765BFF">
      <w:r>
        <w:br w:type="page"/>
      </w:r>
    </w:p>
    <w:p w14:paraId="14FBB85C" w14:textId="77777777" w:rsidR="00537DD2" w:rsidRDefault="00765BFF">
      <w:pPr>
        <w:pStyle w:val="Heading2"/>
      </w:pPr>
      <w:r>
        <w:rPr>
          <w:color w:val="279A97"/>
        </w:rPr>
        <w:t>24. Accumulation / Mixing — J1</w:t>
      </w:r>
    </w:p>
    <w:p w14:paraId="17DC6CE1" w14:textId="77777777" w:rsidR="00537DD2" w:rsidRDefault="00765BFF">
      <w:pPr>
        <w:keepNext/>
        <w:spacing w:after="40"/>
        <w:jc w:val="center"/>
      </w:pPr>
      <w:r>
        <w:rPr>
          <w:noProof/>
        </w:rPr>
        <w:drawing>
          <wp:inline distT="0" distB="0" distL="0" distR="0" wp14:anchorId="2FC4D17A" wp14:editId="2CA4F696">
            <wp:extent cx="5897880" cy="340483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2_role_J.png"/>
                    <pic:cNvPicPr/>
                  </pic:nvPicPr>
                  <pic:blipFill>
                    <a:blip r:embed="rId29"/>
                    <a:stretch>
                      <a:fillRect/>
                    </a:stretch>
                  </pic:blipFill>
                  <pic:spPr>
                    <a:xfrm>
                      <a:off x="0" y="0"/>
                      <a:ext cx="5897880" cy="3404837"/>
                    </a:xfrm>
                    <a:prstGeom prst="rect">
                      <a:avLst/>
                    </a:prstGeom>
                  </pic:spPr>
                </pic:pic>
              </a:graphicData>
            </a:graphic>
          </wp:inline>
        </w:drawing>
      </w:r>
    </w:p>
    <w:p w14:paraId="7E49A3D7" w14:textId="77777777" w:rsidR="00537DD2" w:rsidRDefault="00765BFF">
      <w:pPr>
        <w:spacing w:after="140"/>
        <w:jc w:val="center"/>
      </w:pPr>
      <w:r>
        <w:rPr>
          <w:i/>
          <w:color w:val="65758B"/>
          <w:sz w:val="18"/>
        </w:rPr>
        <w:t>Figure 22. Accumulation / Mixing — J1.</w:t>
      </w:r>
    </w:p>
    <w:tbl>
      <w:tblPr>
        <w:tblW w:w="0" w:type="auto"/>
        <w:jc w:val="center"/>
        <w:tblLayout w:type="fixed"/>
        <w:tblLook w:val="04A0" w:firstRow="1" w:lastRow="0" w:firstColumn="1" w:lastColumn="0" w:noHBand="0" w:noVBand="1"/>
      </w:tblPr>
      <w:tblGrid>
        <w:gridCol w:w="5141"/>
        <w:gridCol w:w="5141"/>
        <w:gridCol w:w="1339"/>
      </w:tblGrid>
      <w:tr w:rsidR="00537DD2" w14:paraId="4B1D81E3" w14:textId="77777777">
        <w:trPr>
          <w:gridAfter w:val="1"/>
          <w:wAfter w:w="951" w:type="dxa"/>
          <w:jc w:val="center"/>
        </w:trPr>
        <w:tc>
          <w:tcPr>
            <w:tcW w:w="5141" w:type="dxa"/>
            <w:tcBorders>
              <w:top w:val="nil"/>
              <w:left w:val="nil"/>
              <w:bottom w:val="nil"/>
              <w:right w:val="nil"/>
            </w:tcBorders>
            <w:shd w:val="clear" w:color="auto" w:fill="7B4BB7"/>
          </w:tcPr>
          <w:p w14:paraId="6A1F6078" w14:textId="77777777" w:rsidR="00537DD2" w:rsidRDefault="00537DD2"/>
        </w:tc>
        <w:tc>
          <w:tcPr>
            <w:tcW w:w="5141" w:type="dxa"/>
            <w:tcBorders>
              <w:top w:val="nil"/>
              <w:left w:val="nil"/>
              <w:bottom w:val="nil"/>
              <w:right w:val="nil"/>
            </w:tcBorders>
            <w:shd w:val="clear" w:color="auto" w:fill="F4F7FA"/>
          </w:tcPr>
          <w:p w14:paraId="50C4D50D" w14:textId="77777777" w:rsidR="00537DD2" w:rsidRDefault="00765BFF">
            <w:r>
              <w:rPr>
                <w:b/>
                <w:color w:val="7B4BB7"/>
                <w:sz w:val="17"/>
              </w:rPr>
              <w:t>DECLARATION</w:t>
            </w:r>
          </w:p>
          <w:p w14:paraId="2A2E3E6C" w14:textId="77777777" w:rsidR="00537DD2" w:rsidRDefault="00765BFF">
            <w:r>
              <w:t>Accumulation / Mixing | J1 | SCALAR-4 | DREQ-OP.LIGHT_MIX</w:t>
            </w:r>
          </w:p>
        </w:tc>
      </w:tr>
      <w:tr w:rsidR="00537DD2" w14:paraId="71B9BB48"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460CB456"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706F1D08" w14:textId="77777777" w:rsidR="00537DD2" w:rsidRDefault="00765BFF">
            <w:pPr>
              <w:jc w:val="center"/>
            </w:pPr>
            <w:r>
              <w:rPr>
                <w:b/>
                <w:color w:val="FFFFFF"/>
                <w:sz w:val="15"/>
              </w:rPr>
              <w:t>Contract</w:t>
            </w:r>
          </w:p>
        </w:tc>
      </w:tr>
      <w:tr w:rsidR="00537DD2" w14:paraId="609335DC" w14:textId="77777777">
        <w:trPr>
          <w:cantSplit/>
          <w:jc w:val="center"/>
        </w:trPr>
        <w:tc>
          <w:tcPr>
            <w:tcW w:w="2880" w:type="dxa"/>
            <w:tcBorders>
              <w:top w:val="nil"/>
              <w:left w:val="nil"/>
              <w:bottom w:val="single" w:sz="4" w:space="0" w:color="D8E0E8"/>
              <w:right w:val="nil"/>
            </w:tcBorders>
            <w:vAlign w:val="center"/>
          </w:tcPr>
          <w:p w14:paraId="7D52B143"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68675E22" w14:textId="77777777" w:rsidR="00537DD2" w:rsidRDefault="00765BFF">
            <w:pPr>
              <w:spacing w:after="20"/>
            </w:pPr>
            <w:r>
              <w:rPr>
                <w:color w:val="1B2B3D"/>
                <w:sz w:val="15"/>
              </w:rPr>
              <w:t>Operator Selection</w:t>
            </w:r>
          </w:p>
        </w:tc>
      </w:tr>
      <w:tr w:rsidR="00537DD2" w14:paraId="7A620CD9" w14:textId="77777777">
        <w:trPr>
          <w:cantSplit/>
          <w:jc w:val="center"/>
        </w:trPr>
        <w:tc>
          <w:tcPr>
            <w:tcW w:w="2880" w:type="dxa"/>
            <w:tcBorders>
              <w:top w:val="nil"/>
              <w:left w:val="nil"/>
              <w:bottom w:val="single" w:sz="4" w:space="0" w:color="D8E0E8"/>
              <w:right w:val="nil"/>
            </w:tcBorders>
            <w:vAlign w:val="center"/>
          </w:tcPr>
          <w:p w14:paraId="0A862E43"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58A9850C" w14:textId="77777777" w:rsidR="00537DD2" w:rsidRDefault="00765BFF">
            <w:pPr>
              <w:spacing w:after="20"/>
            </w:pPr>
            <w:r>
              <w:rPr>
                <w:color w:val="1B2B3D"/>
                <w:sz w:val="15"/>
              </w:rPr>
              <w:t>DREQ-OP.LIGHT_MIX</w:t>
            </w:r>
          </w:p>
        </w:tc>
      </w:tr>
      <w:tr w:rsidR="00537DD2" w14:paraId="1F695212" w14:textId="77777777">
        <w:trPr>
          <w:cantSplit/>
          <w:jc w:val="center"/>
        </w:trPr>
        <w:tc>
          <w:tcPr>
            <w:tcW w:w="2880" w:type="dxa"/>
            <w:tcBorders>
              <w:top w:val="nil"/>
              <w:left w:val="nil"/>
              <w:bottom w:val="single" w:sz="4" w:space="0" w:color="D8E0E8"/>
              <w:right w:val="nil"/>
            </w:tcBorders>
            <w:vAlign w:val="center"/>
          </w:tcPr>
          <w:p w14:paraId="1E93EBD4"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2BCAD565" w14:textId="77777777" w:rsidR="00537DD2" w:rsidRDefault="00765BFF">
            <w:pPr>
              <w:spacing w:after="20"/>
            </w:pPr>
            <w:r>
              <w:rPr>
                <w:color w:val="1B2B3D"/>
                <w:sz w:val="15"/>
              </w:rPr>
              <w:t>Declares how this illumination request coexists with other compatible light requests in the same application scope.</w:t>
            </w:r>
          </w:p>
        </w:tc>
      </w:tr>
      <w:tr w:rsidR="00537DD2" w14:paraId="42CA603C" w14:textId="77777777">
        <w:trPr>
          <w:cantSplit/>
          <w:jc w:val="center"/>
        </w:trPr>
        <w:tc>
          <w:tcPr>
            <w:tcW w:w="2880" w:type="dxa"/>
            <w:tcBorders>
              <w:top w:val="nil"/>
              <w:left w:val="nil"/>
              <w:bottom w:val="single" w:sz="4" w:space="0" w:color="D8E0E8"/>
              <w:right w:val="nil"/>
            </w:tcBorders>
            <w:vAlign w:val="center"/>
          </w:tcPr>
          <w:p w14:paraId="267E2FDE"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51FF1B62" w14:textId="77777777" w:rsidR="00537DD2" w:rsidRDefault="00765BFF">
            <w:pPr>
              <w:spacing w:after="20"/>
            </w:pPr>
            <w:r>
              <w:rPr>
                <w:color w:val="1B2B3D"/>
                <w:sz w:val="15"/>
              </w:rPr>
              <w:t>0 ADD; 1 MAX; 2 REPLACE; 3 EXTERNALLY MIXED; 4 PRIORITY; 5–15 RESERVED.</w:t>
            </w:r>
          </w:p>
        </w:tc>
      </w:tr>
      <w:tr w:rsidR="00537DD2" w14:paraId="415CD2E5" w14:textId="77777777">
        <w:trPr>
          <w:cantSplit/>
          <w:jc w:val="center"/>
        </w:trPr>
        <w:tc>
          <w:tcPr>
            <w:tcW w:w="2880" w:type="dxa"/>
            <w:tcBorders>
              <w:top w:val="nil"/>
              <w:left w:val="nil"/>
              <w:bottom w:val="single" w:sz="4" w:space="0" w:color="D8E0E8"/>
              <w:right w:val="nil"/>
            </w:tcBorders>
            <w:vAlign w:val="center"/>
          </w:tcPr>
          <w:p w14:paraId="68DAAB45"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27E96F3A" w14:textId="77777777" w:rsidR="00537DD2" w:rsidRDefault="00765BFF">
            <w:pPr>
              <w:spacing w:after="20"/>
            </w:pPr>
            <w:r>
              <w:rPr>
                <w:color w:val="1B2B3D"/>
                <w:sz w:val="15"/>
              </w:rPr>
              <w:t>This is light-request coexistence, not general complete-Signal BLEND_EFFECT algebra. External mixing requires an explicit mixer/binding contract.</w:t>
            </w:r>
          </w:p>
        </w:tc>
      </w:tr>
      <w:tr w:rsidR="00537DD2" w14:paraId="18948B59" w14:textId="77777777">
        <w:trPr>
          <w:cantSplit/>
          <w:jc w:val="center"/>
        </w:trPr>
        <w:tc>
          <w:tcPr>
            <w:tcW w:w="2880" w:type="dxa"/>
            <w:tcBorders>
              <w:top w:val="nil"/>
              <w:left w:val="nil"/>
              <w:bottom w:val="single" w:sz="4" w:space="0" w:color="D8E0E8"/>
              <w:right w:val="nil"/>
            </w:tcBorders>
            <w:vAlign w:val="center"/>
          </w:tcPr>
          <w:p w14:paraId="21137854"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02FBFFE4" w14:textId="77777777" w:rsidR="00537DD2" w:rsidRDefault="00765BFF">
            <w:pPr>
              <w:spacing w:after="20"/>
            </w:pPr>
            <w:r>
              <w:rPr>
                <w:color w:val="1B2B3D"/>
                <w:sz w:val="15"/>
              </w:rPr>
              <w:t>SCALAR-4 raw 0..15.</w:t>
            </w:r>
          </w:p>
        </w:tc>
      </w:tr>
      <w:tr w:rsidR="00537DD2" w14:paraId="4EC72597" w14:textId="77777777">
        <w:trPr>
          <w:cantSplit/>
          <w:jc w:val="center"/>
        </w:trPr>
        <w:tc>
          <w:tcPr>
            <w:tcW w:w="2880" w:type="dxa"/>
            <w:tcBorders>
              <w:top w:val="nil"/>
              <w:left w:val="nil"/>
              <w:bottom w:val="single" w:sz="4" w:space="0" w:color="D8E0E8"/>
              <w:right w:val="nil"/>
            </w:tcBorders>
            <w:vAlign w:val="center"/>
          </w:tcPr>
          <w:p w14:paraId="15B28DAF"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7DF22D77" w14:textId="77777777" w:rsidR="00537DD2" w:rsidRDefault="00765BFF">
            <w:pPr>
              <w:spacing w:after="20"/>
            </w:pPr>
            <w:r>
              <w:rPr>
                <w:color w:val="1B2B3D"/>
                <w:sz w:val="15"/>
              </w:rPr>
              <w:t>General Signal blend mathematics or renderer-default light accumulation.</w:t>
            </w:r>
          </w:p>
        </w:tc>
      </w:tr>
    </w:tbl>
    <w:p w14:paraId="48F9F955" w14:textId="77777777" w:rsidR="00537DD2" w:rsidRDefault="00537DD2">
      <w:pPr>
        <w:spacing w:after="40"/>
      </w:pPr>
    </w:p>
    <w:p w14:paraId="38DF05CD" w14:textId="77777777" w:rsidR="00537DD2" w:rsidRDefault="00765BFF">
      <w:r>
        <w:br w:type="page"/>
      </w:r>
    </w:p>
    <w:p w14:paraId="5EEE4DBB" w14:textId="77777777" w:rsidR="00537DD2" w:rsidRDefault="00765BFF">
      <w:pPr>
        <w:pStyle w:val="Heading2"/>
      </w:pPr>
      <w:r>
        <w:rPr>
          <w:color w:val="279A97"/>
        </w:rPr>
        <w:t>25. Null / Failure Behavior — K1</w:t>
      </w:r>
    </w:p>
    <w:p w14:paraId="7728EAFA" w14:textId="77777777" w:rsidR="00537DD2" w:rsidRDefault="00765BFF">
      <w:pPr>
        <w:keepNext/>
        <w:spacing w:after="40"/>
        <w:jc w:val="center"/>
      </w:pPr>
      <w:r>
        <w:rPr>
          <w:noProof/>
        </w:rPr>
        <w:drawing>
          <wp:inline distT="0" distB="0" distL="0" distR="0" wp14:anchorId="4F9493FC" wp14:editId="11FE0CEE">
            <wp:extent cx="5897880" cy="33480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_role_K.png"/>
                    <pic:cNvPicPr/>
                  </pic:nvPicPr>
                  <pic:blipFill>
                    <a:blip r:embed="rId30"/>
                    <a:stretch>
                      <a:fillRect/>
                    </a:stretch>
                  </pic:blipFill>
                  <pic:spPr>
                    <a:xfrm>
                      <a:off x="0" y="0"/>
                      <a:ext cx="5897880" cy="3348090"/>
                    </a:xfrm>
                    <a:prstGeom prst="rect">
                      <a:avLst/>
                    </a:prstGeom>
                  </pic:spPr>
                </pic:pic>
              </a:graphicData>
            </a:graphic>
          </wp:inline>
        </w:drawing>
      </w:r>
    </w:p>
    <w:p w14:paraId="77CB762C" w14:textId="77777777" w:rsidR="00537DD2" w:rsidRDefault="00765BFF">
      <w:pPr>
        <w:spacing w:after="140"/>
        <w:jc w:val="center"/>
      </w:pPr>
      <w:r>
        <w:rPr>
          <w:i/>
          <w:color w:val="65758B"/>
          <w:sz w:val="18"/>
        </w:rPr>
        <w:t>Figure 23. Null / Failure Behavior — K1.</w:t>
      </w:r>
    </w:p>
    <w:tbl>
      <w:tblPr>
        <w:tblW w:w="0" w:type="auto"/>
        <w:jc w:val="center"/>
        <w:tblLayout w:type="fixed"/>
        <w:tblLook w:val="04A0" w:firstRow="1" w:lastRow="0" w:firstColumn="1" w:lastColumn="0" w:noHBand="0" w:noVBand="1"/>
      </w:tblPr>
      <w:tblGrid>
        <w:gridCol w:w="5141"/>
        <w:gridCol w:w="5141"/>
        <w:gridCol w:w="1339"/>
      </w:tblGrid>
      <w:tr w:rsidR="00537DD2" w14:paraId="749648AA" w14:textId="77777777">
        <w:trPr>
          <w:gridAfter w:val="1"/>
          <w:wAfter w:w="951" w:type="dxa"/>
          <w:jc w:val="center"/>
        </w:trPr>
        <w:tc>
          <w:tcPr>
            <w:tcW w:w="5141" w:type="dxa"/>
            <w:tcBorders>
              <w:top w:val="nil"/>
              <w:left w:val="nil"/>
              <w:bottom w:val="nil"/>
              <w:right w:val="nil"/>
            </w:tcBorders>
            <w:shd w:val="clear" w:color="auto" w:fill="7B4BB7"/>
          </w:tcPr>
          <w:p w14:paraId="538171D7" w14:textId="77777777" w:rsidR="00537DD2" w:rsidRDefault="00537DD2"/>
        </w:tc>
        <w:tc>
          <w:tcPr>
            <w:tcW w:w="5141" w:type="dxa"/>
            <w:tcBorders>
              <w:top w:val="nil"/>
              <w:left w:val="nil"/>
              <w:bottom w:val="nil"/>
              <w:right w:val="nil"/>
            </w:tcBorders>
            <w:shd w:val="clear" w:color="auto" w:fill="F4F7FA"/>
          </w:tcPr>
          <w:p w14:paraId="27F928B0" w14:textId="77777777" w:rsidR="00537DD2" w:rsidRDefault="00765BFF">
            <w:r>
              <w:rPr>
                <w:b/>
                <w:color w:val="7B4BB7"/>
                <w:sz w:val="17"/>
              </w:rPr>
              <w:t>DECLARATION</w:t>
            </w:r>
          </w:p>
          <w:p w14:paraId="1C9AAAC7" w14:textId="77777777" w:rsidR="00537DD2" w:rsidRDefault="00765BFF">
            <w:r>
              <w:t>Null / Failure Behavior | K1 | SCALAR-4 | DREQ-POLICY.FAILURE</w:t>
            </w:r>
          </w:p>
        </w:tc>
      </w:tr>
      <w:tr w:rsidR="00537DD2" w14:paraId="10214CE2"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446EA0B0"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63174E3C" w14:textId="77777777" w:rsidR="00537DD2" w:rsidRDefault="00765BFF">
            <w:pPr>
              <w:jc w:val="center"/>
            </w:pPr>
            <w:r>
              <w:rPr>
                <w:b/>
                <w:color w:val="FFFFFF"/>
                <w:sz w:val="15"/>
              </w:rPr>
              <w:t>Contract</w:t>
            </w:r>
          </w:p>
        </w:tc>
      </w:tr>
      <w:tr w:rsidR="00537DD2" w14:paraId="33221C57" w14:textId="77777777">
        <w:trPr>
          <w:cantSplit/>
          <w:jc w:val="center"/>
        </w:trPr>
        <w:tc>
          <w:tcPr>
            <w:tcW w:w="2880" w:type="dxa"/>
            <w:tcBorders>
              <w:top w:val="nil"/>
              <w:left w:val="nil"/>
              <w:bottom w:val="single" w:sz="4" w:space="0" w:color="D8E0E8"/>
              <w:right w:val="nil"/>
            </w:tcBorders>
            <w:vAlign w:val="center"/>
          </w:tcPr>
          <w:p w14:paraId="688F41F5"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5AE23542" w14:textId="77777777" w:rsidR="00537DD2" w:rsidRDefault="00765BFF">
            <w:pPr>
              <w:spacing w:after="20"/>
            </w:pPr>
            <w:r>
              <w:rPr>
                <w:color w:val="1B2B3D"/>
                <w:sz w:val="15"/>
              </w:rPr>
              <w:t>Failure Policy</w:t>
            </w:r>
          </w:p>
        </w:tc>
      </w:tr>
      <w:tr w:rsidR="00537DD2" w14:paraId="4AA0ED92" w14:textId="77777777">
        <w:trPr>
          <w:cantSplit/>
          <w:jc w:val="center"/>
        </w:trPr>
        <w:tc>
          <w:tcPr>
            <w:tcW w:w="2880" w:type="dxa"/>
            <w:tcBorders>
              <w:top w:val="nil"/>
              <w:left w:val="nil"/>
              <w:bottom w:val="single" w:sz="4" w:space="0" w:color="D8E0E8"/>
              <w:right w:val="nil"/>
            </w:tcBorders>
            <w:vAlign w:val="center"/>
          </w:tcPr>
          <w:p w14:paraId="3EA5F6A5"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7FF3E4E4" w14:textId="77777777" w:rsidR="00537DD2" w:rsidRDefault="00765BFF">
            <w:pPr>
              <w:spacing w:after="20"/>
            </w:pPr>
            <w:r>
              <w:rPr>
                <w:color w:val="1B2B3D"/>
                <w:sz w:val="15"/>
              </w:rPr>
              <w:t>DREQ-POLICY.FAILURE</w:t>
            </w:r>
          </w:p>
        </w:tc>
      </w:tr>
      <w:tr w:rsidR="00537DD2" w14:paraId="25B37784" w14:textId="77777777">
        <w:trPr>
          <w:cantSplit/>
          <w:jc w:val="center"/>
        </w:trPr>
        <w:tc>
          <w:tcPr>
            <w:tcW w:w="2880" w:type="dxa"/>
            <w:tcBorders>
              <w:top w:val="nil"/>
              <w:left w:val="nil"/>
              <w:bottom w:val="single" w:sz="4" w:space="0" w:color="D8E0E8"/>
              <w:right w:val="nil"/>
            </w:tcBorders>
            <w:vAlign w:val="center"/>
          </w:tcPr>
          <w:p w14:paraId="1AC6E5B7"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5B6751A1" w14:textId="77777777" w:rsidR="00537DD2" w:rsidRDefault="00765BFF">
            <w:pPr>
              <w:spacing w:after="20"/>
            </w:pPr>
            <w:r>
              <w:rPr>
                <w:color w:val="1B2B3D"/>
                <w:sz w:val="15"/>
              </w:rPr>
              <w:t>Defines visible behavior when required source, Frame, target, color route, profile, or other context is missing/invalid.</w:t>
            </w:r>
          </w:p>
        </w:tc>
      </w:tr>
      <w:tr w:rsidR="00537DD2" w14:paraId="1E078C1E" w14:textId="77777777">
        <w:trPr>
          <w:cantSplit/>
          <w:jc w:val="center"/>
        </w:trPr>
        <w:tc>
          <w:tcPr>
            <w:tcW w:w="2880" w:type="dxa"/>
            <w:tcBorders>
              <w:top w:val="nil"/>
              <w:left w:val="nil"/>
              <w:bottom w:val="single" w:sz="4" w:space="0" w:color="D8E0E8"/>
              <w:right w:val="nil"/>
            </w:tcBorders>
            <w:vAlign w:val="center"/>
          </w:tcPr>
          <w:p w14:paraId="70FCB740"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2A0F0A36" w14:textId="77777777" w:rsidR="00537DD2" w:rsidRDefault="00765BFF">
            <w:pPr>
              <w:spacing w:after="20"/>
            </w:pPr>
            <w:r>
              <w:rPr>
                <w:color w:val="1B2B3D"/>
                <w:sz w:val="15"/>
              </w:rPr>
              <w:t>0 UNRESOLVED / NO LIGHT REQUEST; 1 ZERO INTENSITY; 2 HOLD LAST VALID; 3 SUPPRESS APPLICATION; 4 ERROR; 5 EXTERNAL POLICY; 6–15 RESERVED.</w:t>
            </w:r>
          </w:p>
        </w:tc>
      </w:tr>
      <w:tr w:rsidR="00537DD2" w14:paraId="19BED104" w14:textId="77777777">
        <w:trPr>
          <w:cantSplit/>
          <w:jc w:val="center"/>
        </w:trPr>
        <w:tc>
          <w:tcPr>
            <w:tcW w:w="2880" w:type="dxa"/>
            <w:tcBorders>
              <w:top w:val="nil"/>
              <w:left w:val="nil"/>
              <w:bottom w:val="single" w:sz="4" w:space="0" w:color="D8E0E8"/>
              <w:right w:val="nil"/>
            </w:tcBorders>
            <w:vAlign w:val="center"/>
          </w:tcPr>
          <w:p w14:paraId="22970DDA"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17FB2B74" w14:textId="77777777" w:rsidR="00537DD2" w:rsidRDefault="00765BFF">
            <w:pPr>
              <w:spacing w:after="20"/>
            </w:pPr>
            <w:r>
              <w:rPr>
                <w:color w:val="1B2B3D"/>
                <w:sz w:val="15"/>
              </w:rPr>
              <w:t>Fallback outputs SHALL preserve validity/provenance. A numeric fallback never makes missing context valid.</w:t>
            </w:r>
          </w:p>
        </w:tc>
      </w:tr>
      <w:tr w:rsidR="00537DD2" w14:paraId="7C36EF88" w14:textId="77777777">
        <w:trPr>
          <w:cantSplit/>
          <w:jc w:val="center"/>
        </w:trPr>
        <w:tc>
          <w:tcPr>
            <w:tcW w:w="2880" w:type="dxa"/>
            <w:tcBorders>
              <w:top w:val="nil"/>
              <w:left w:val="nil"/>
              <w:bottom w:val="single" w:sz="4" w:space="0" w:color="D8E0E8"/>
              <w:right w:val="nil"/>
            </w:tcBorders>
            <w:vAlign w:val="center"/>
          </w:tcPr>
          <w:p w14:paraId="4865520E"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7209C77D" w14:textId="77777777" w:rsidR="00537DD2" w:rsidRDefault="00765BFF">
            <w:pPr>
              <w:spacing w:after="20"/>
            </w:pPr>
            <w:r>
              <w:rPr>
                <w:color w:val="1B2B3D"/>
                <w:sz w:val="15"/>
              </w:rPr>
              <w:t>SCALAR-4 raw 0..15.</w:t>
            </w:r>
          </w:p>
        </w:tc>
      </w:tr>
      <w:tr w:rsidR="00537DD2" w14:paraId="064ACFFB" w14:textId="77777777">
        <w:trPr>
          <w:cantSplit/>
          <w:jc w:val="center"/>
        </w:trPr>
        <w:tc>
          <w:tcPr>
            <w:tcW w:w="2880" w:type="dxa"/>
            <w:tcBorders>
              <w:top w:val="nil"/>
              <w:left w:val="nil"/>
              <w:bottom w:val="single" w:sz="4" w:space="0" w:color="D8E0E8"/>
              <w:right w:val="nil"/>
            </w:tcBorders>
            <w:vAlign w:val="center"/>
          </w:tcPr>
          <w:p w14:paraId="62902E9D"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505920C4" w14:textId="77777777" w:rsidR="00537DD2" w:rsidRDefault="00765BFF">
            <w:pPr>
              <w:spacing w:after="20"/>
            </w:pPr>
            <w:r>
              <w:rPr>
                <w:color w:val="1B2B3D"/>
                <w:sz w:val="15"/>
              </w:rPr>
              <w:t>Fabricated Frame, color, target, or source values.</w:t>
            </w:r>
          </w:p>
        </w:tc>
      </w:tr>
    </w:tbl>
    <w:p w14:paraId="7F197C50" w14:textId="77777777" w:rsidR="00537DD2" w:rsidRDefault="00537DD2">
      <w:pPr>
        <w:spacing w:after="40"/>
      </w:pPr>
    </w:p>
    <w:p w14:paraId="0FC308BE" w14:textId="77777777" w:rsidR="00537DD2" w:rsidRDefault="00765BFF">
      <w:r>
        <w:br w:type="page"/>
      </w:r>
    </w:p>
    <w:p w14:paraId="48332848" w14:textId="77777777" w:rsidR="00537DD2" w:rsidRDefault="00765BFF">
      <w:pPr>
        <w:pStyle w:val="Heading2"/>
      </w:pPr>
      <w:r>
        <w:rPr>
          <w:color w:val="279A97"/>
        </w:rPr>
        <w:t>26. Evaluation Mode — L1</w:t>
      </w:r>
    </w:p>
    <w:p w14:paraId="6D9D2207" w14:textId="77777777" w:rsidR="00537DD2" w:rsidRDefault="00765BFF">
      <w:pPr>
        <w:keepNext/>
        <w:spacing w:after="40"/>
        <w:jc w:val="center"/>
      </w:pPr>
      <w:r>
        <w:rPr>
          <w:noProof/>
        </w:rPr>
        <w:drawing>
          <wp:inline distT="0" distB="0" distL="0" distR="0" wp14:anchorId="5A42CCE4" wp14:editId="4FBB3D24">
            <wp:extent cx="5897880" cy="32528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4_role_L.png"/>
                    <pic:cNvPicPr/>
                  </pic:nvPicPr>
                  <pic:blipFill>
                    <a:blip r:embed="rId31"/>
                    <a:stretch>
                      <a:fillRect/>
                    </a:stretch>
                  </pic:blipFill>
                  <pic:spPr>
                    <a:xfrm>
                      <a:off x="0" y="0"/>
                      <a:ext cx="5897880" cy="3252805"/>
                    </a:xfrm>
                    <a:prstGeom prst="rect">
                      <a:avLst/>
                    </a:prstGeom>
                  </pic:spPr>
                </pic:pic>
              </a:graphicData>
            </a:graphic>
          </wp:inline>
        </w:drawing>
      </w:r>
    </w:p>
    <w:p w14:paraId="402F5882" w14:textId="77777777" w:rsidR="00537DD2" w:rsidRDefault="00765BFF">
      <w:pPr>
        <w:spacing w:after="140"/>
        <w:jc w:val="center"/>
      </w:pPr>
      <w:r>
        <w:rPr>
          <w:i/>
          <w:color w:val="65758B"/>
          <w:sz w:val="18"/>
        </w:rPr>
        <w:t>Figure 24. Evaluation Mode — L1.</w:t>
      </w:r>
    </w:p>
    <w:tbl>
      <w:tblPr>
        <w:tblW w:w="0" w:type="auto"/>
        <w:jc w:val="center"/>
        <w:tblLayout w:type="fixed"/>
        <w:tblLook w:val="04A0" w:firstRow="1" w:lastRow="0" w:firstColumn="1" w:lastColumn="0" w:noHBand="0" w:noVBand="1"/>
      </w:tblPr>
      <w:tblGrid>
        <w:gridCol w:w="5141"/>
        <w:gridCol w:w="5141"/>
        <w:gridCol w:w="1339"/>
      </w:tblGrid>
      <w:tr w:rsidR="00537DD2" w14:paraId="50AA81B9" w14:textId="77777777">
        <w:trPr>
          <w:gridAfter w:val="1"/>
          <w:wAfter w:w="951" w:type="dxa"/>
          <w:jc w:val="center"/>
        </w:trPr>
        <w:tc>
          <w:tcPr>
            <w:tcW w:w="5141" w:type="dxa"/>
            <w:tcBorders>
              <w:top w:val="nil"/>
              <w:left w:val="nil"/>
              <w:bottom w:val="nil"/>
              <w:right w:val="nil"/>
            </w:tcBorders>
            <w:shd w:val="clear" w:color="auto" w:fill="7B4BB7"/>
          </w:tcPr>
          <w:p w14:paraId="736357B4" w14:textId="77777777" w:rsidR="00537DD2" w:rsidRDefault="00537DD2"/>
        </w:tc>
        <w:tc>
          <w:tcPr>
            <w:tcW w:w="5141" w:type="dxa"/>
            <w:tcBorders>
              <w:top w:val="nil"/>
              <w:left w:val="nil"/>
              <w:bottom w:val="nil"/>
              <w:right w:val="nil"/>
            </w:tcBorders>
            <w:shd w:val="clear" w:color="auto" w:fill="F4F7FA"/>
          </w:tcPr>
          <w:p w14:paraId="4528847C" w14:textId="77777777" w:rsidR="00537DD2" w:rsidRDefault="00765BFF">
            <w:r>
              <w:rPr>
                <w:b/>
                <w:color w:val="7B4BB7"/>
                <w:sz w:val="17"/>
              </w:rPr>
              <w:t>DECLARATION</w:t>
            </w:r>
          </w:p>
          <w:p w14:paraId="3E6F58B2" w14:textId="77777777" w:rsidR="00537DD2" w:rsidRDefault="00765BFF">
            <w:r>
              <w:t>Evaluation Mode | L1 | SCALAR-4 | DREQ-EVAL.MODE</w:t>
            </w:r>
          </w:p>
        </w:tc>
      </w:tr>
      <w:tr w:rsidR="00537DD2" w14:paraId="7A7AF4D6"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383F86FA"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7829E674" w14:textId="77777777" w:rsidR="00537DD2" w:rsidRDefault="00765BFF">
            <w:pPr>
              <w:jc w:val="center"/>
            </w:pPr>
            <w:r>
              <w:rPr>
                <w:b/>
                <w:color w:val="FFFFFF"/>
                <w:sz w:val="15"/>
              </w:rPr>
              <w:t>Contract</w:t>
            </w:r>
          </w:p>
        </w:tc>
      </w:tr>
      <w:tr w:rsidR="00537DD2" w14:paraId="330CC33F" w14:textId="77777777">
        <w:trPr>
          <w:cantSplit/>
          <w:jc w:val="center"/>
        </w:trPr>
        <w:tc>
          <w:tcPr>
            <w:tcW w:w="2880" w:type="dxa"/>
            <w:tcBorders>
              <w:top w:val="nil"/>
              <w:left w:val="nil"/>
              <w:bottom w:val="single" w:sz="4" w:space="0" w:color="D8E0E8"/>
              <w:right w:val="nil"/>
            </w:tcBorders>
            <w:vAlign w:val="center"/>
          </w:tcPr>
          <w:p w14:paraId="5A0FA9F4"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25F7EB5B" w14:textId="77777777" w:rsidR="00537DD2" w:rsidRDefault="00765BFF">
            <w:pPr>
              <w:spacing w:after="20"/>
            </w:pPr>
            <w:r>
              <w:rPr>
                <w:color w:val="1B2B3D"/>
                <w:sz w:val="15"/>
              </w:rPr>
              <w:t>Evaluation State</w:t>
            </w:r>
          </w:p>
        </w:tc>
      </w:tr>
      <w:tr w:rsidR="00537DD2" w14:paraId="2AB82462" w14:textId="77777777">
        <w:trPr>
          <w:cantSplit/>
          <w:jc w:val="center"/>
        </w:trPr>
        <w:tc>
          <w:tcPr>
            <w:tcW w:w="2880" w:type="dxa"/>
            <w:tcBorders>
              <w:top w:val="nil"/>
              <w:left w:val="nil"/>
              <w:bottom w:val="single" w:sz="4" w:space="0" w:color="D8E0E8"/>
              <w:right w:val="nil"/>
            </w:tcBorders>
            <w:vAlign w:val="center"/>
          </w:tcPr>
          <w:p w14:paraId="0BAB22C7"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3F61EC6F" w14:textId="77777777" w:rsidR="00537DD2" w:rsidRDefault="00765BFF">
            <w:pPr>
              <w:spacing w:after="20"/>
            </w:pPr>
            <w:r>
              <w:rPr>
                <w:color w:val="1B2B3D"/>
                <w:sz w:val="15"/>
              </w:rPr>
              <w:t>DREQ-EVAL.MODE</w:t>
            </w:r>
          </w:p>
        </w:tc>
      </w:tr>
      <w:tr w:rsidR="00537DD2" w14:paraId="73926EF6" w14:textId="77777777">
        <w:trPr>
          <w:cantSplit/>
          <w:jc w:val="center"/>
        </w:trPr>
        <w:tc>
          <w:tcPr>
            <w:tcW w:w="2880" w:type="dxa"/>
            <w:tcBorders>
              <w:top w:val="nil"/>
              <w:left w:val="nil"/>
              <w:bottom w:val="single" w:sz="4" w:space="0" w:color="D8E0E8"/>
              <w:right w:val="nil"/>
            </w:tcBorders>
            <w:vAlign w:val="center"/>
          </w:tcPr>
          <w:p w14:paraId="75589712"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62A874B7" w14:textId="77777777" w:rsidR="00537DD2" w:rsidRDefault="00765BFF">
            <w:pPr>
              <w:spacing w:after="20"/>
            </w:pPr>
            <w:r>
              <w:rPr>
                <w:color w:val="1B2B3D"/>
                <w:sz w:val="15"/>
              </w:rPr>
              <w:t>Declares when the local light request recomputes against supplied source/domain context.</w:t>
            </w:r>
          </w:p>
        </w:tc>
      </w:tr>
      <w:tr w:rsidR="00537DD2" w14:paraId="412ACBC6" w14:textId="77777777">
        <w:trPr>
          <w:cantSplit/>
          <w:jc w:val="center"/>
        </w:trPr>
        <w:tc>
          <w:tcPr>
            <w:tcW w:w="2880" w:type="dxa"/>
            <w:tcBorders>
              <w:top w:val="nil"/>
              <w:left w:val="nil"/>
              <w:bottom w:val="single" w:sz="4" w:space="0" w:color="D8E0E8"/>
              <w:right w:val="nil"/>
            </w:tcBorders>
            <w:vAlign w:val="center"/>
          </w:tcPr>
          <w:p w14:paraId="53B7D571"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4E84367A" w14:textId="77777777" w:rsidR="00537DD2" w:rsidRDefault="00765BFF">
            <w:pPr>
              <w:spacing w:after="20"/>
            </w:pPr>
            <w:r>
              <w:rPr>
                <w:color w:val="1B2B3D"/>
                <w:sz w:val="15"/>
              </w:rPr>
              <w:t>0 LIVE; 1 SNAPSHOT; 2 SAMPLE_AND_HOLD; 3 EVENT_DRIVEN; 4–15 RESERVED.</w:t>
            </w:r>
          </w:p>
        </w:tc>
      </w:tr>
      <w:tr w:rsidR="00537DD2" w14:paraId="4F2293D4" w14:textId="77777777">
        <w:trPr>
          <w:cantSplit/>
          <w:jc w:val="center"/>
        </w:trPr>
        <w:tc>
          <w:tcPr>
            <w:tcW w:w="2880" w:type="dxa"/>
            <w:tcBorders>
              <w:top w:val="nil"/>
              <w:left w:val="nil"/>
              <w:bottom w:val="single" w:sz="4" w:space="0" w:color="D8E0E8"/>
              <w:right w:val="nil"/>
            </w:tcBorders>
            <w:vAlign w:val="center"/>
          </w:tcPr>
          <w:p w14:paraId="21D84286"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007CCF1F" w14:textId="77777777" w:rsidR="00537DD2" w:rsidRDefault="00765BFF">
            <w:pPr>
              <w:spacing w:after="20"/>
            </w:pPr>
            <w:r>
              <w:rPr>
                <w:color w:val="1B2B3D"/>
                <w:sz w:val="15"/>
              </w:rPr>
              <w:t>SAMPLE_AND_HOLD and EVENT_DRIVEN require explicit sample/event trigger context. Global start/duration/repetition remain external.</w:t>
            </w:r>
          </w:p>
        </w:tc>
      </w:tr>
      <w:tr w:rsidR="00537DD2" w14:paraId="4DB64067" w14:textId="77777777">
        <w:trPr>
          <w:cantSplit/>
          <w:jc w:val="center"/>
        </w:trPr>
        <w:tc>
          <w:tcPr>
            <w:tcW w:w="2880" w:type="dxa"/>
            <w:tcBorders>
              <w:top w:val="nil"/>
              <w:left w:val="nil"/>
              <w:bottom w:val="single" w:sz="4" w:space="0" w:color="D8E0E8"/>
              <w:right w:val="nil"/>
            </w:tcBorders>
            <w:vAlign w:val="center"/>
          </w:tcPr>
          <w:p w14:paraId="7C8E155D"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71D684EC" w14:textId="77777777" w:rsidR="00537DD2" w:rsidRDefault="00765BFF">
            <w:pPr>
              <w:spacing w:after="20"/>
            </w:pPr>
            <w:r>
              <w:rPr>
                <w:color w:val="1B2B3D"/>
                <w:sz w:val="15"/>
              </w:rPr>
              <w:t>SCALAR-4 raw 0..15.</w:t>
            </w:r>
          </w:p>
        </w:tc>
      </w:tr>
      <w:tr w:rsidR="00537DD2" w14:paraId="7E156FBA" w14:textId="77777777">
        <w:trPr>
          <w:cantSplit/>
          <w:jc w:val="center"/>
        </w:trPr>
        <w:tc>
          <w:tcPr>
            <w:tcW w:w="2880" w:type="dxa"/>
            <w:tcBorders>
              <w:top w:val="nil"/>
              <w:left w:val="nil"/>
              <w:bottom w:val="single" w:sz="4" w:space="0" w:color="D8E0E8"/>
              <w:right w:val="nil"/>
            </w:tcBorders>
            <w:vAlign w:val="center"/>
          </w:tcPr>
          <w:p w14:paraId="63D19432"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7A2F27C3" w14:textId="77777777" w:rsidR="00537DD2" w:rsidRDefault="00765BFF">
            <w:pPr>
              <w:spacing w:after="20"/>
            </w:pPr>
            <w:r>
              <w:rPr>
                <w:color w:val="1B2B3D"/>
                <w:sz w:val="15"/>
              </w:rPr>
              <w:t>Global timing, synchronization, or source Signal lifecycle.</w:t>
            </w:r>
          </w:p>
        </w:tc>
      </w:tr>
    </w:tbl>
    <w:p w14:paraId="176C3792" w14:textId="77777777" w:rsidR="00537DD2" w:rsidRDefault="00537DD2">
      <w:pPr>
        <w:spacing w:after="40"/>
      </w:pPr>
    </w:p>
    <w:p w14:paraId="2D9C9F67" w14:textId="77777777" w:rsidR="00537DD2" w:rsidRDefault="00765BFF">
      <w:r>
        <w:br w:type="page"/>
      </w:r>
    </w:p>
    <w:p w14:paraId="6C9BF135" w14:textId="77777777" w:rsidR="00537DD2" w:rsidRDefault="00765BFF">
      <w:pPr>
        <w:pStyle w:val="Heading2"/>
      </w:pPr>
      <w:r>
        <w:rPr>
          <w:color w:val="279A97"/>
        </w:rPr>
        <w:t>27. Formula Profile — M1</w:t>
      </w:r>
    </w:p>
    <w:p w14:paraId="35816056" w14:textId="77777777" w:rsidR="00537DD2" w:rsidRDefault="00765BFF">
      <w:pPr>
        <w:keepNext/>
        <w:spacing w:after="40"/>
        <w:jc w:val="center"/>
      </w:pPr>
      <w:r>
        <w:rPr>
          <w:noProof/>
        </w:rPr>
        <w:drawing>
          <wp:inline distT="0" distB="0" distL="0" distR="0" wp14:anchorId="5D2560A6" wp14:editId="7DF9A096">
            <wp:extent cx="5897880" cy="262024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5_role_M.png"/>
                    <pic:cNvPicPr/>
                  </pic:nvPicPr>
                  <pic:blipFill>
                    <a:blip r:embed="rId32"/>
                    <a:stretch>
                      <a:fillRect/>
                    </a:stretch>
                  </pic:blipFill>
                  <pic:spPr>
                    <a:xfrm>
                      <a:off x="0" y="0"/>
                      <a:ext cx="5897880" cy="2620244"/>
                    </a:xfrm>
                    <a:prstGeom prst="rect">
                      <a:avLst/>
                    </a:prstGeom>
                  </pic:spPr>
                </pic:pic>
              </a:graphicData>
            </a:graphic>
          </wp:inline>
        </w:drawing>
      </w:r>
    </w:p>
    <w:p w14:paraId="3F59943D" w14:textId="77777777" w:rsidR="00537DD2" w:rsidRDefault="00765BFF">
      <w:pPr>
        <w:spacing w:after="140"/>
        <w:jc w:val="center"/>
      </w:pPr>
      <w:r>
        <w:rPr>
          <w:i/>
          <w:color w:val="65758B"/>
          <w:sz w:val="18"/>
        </w:rPr>
        <w:t>Figure 25. Formula Profile — M1.</w:t>
      </w:r>
    </w:p>
    <w:tbl>
      <w:tblPr>
        <w:tblW w:w="0" w:type="auto"/>
        <w:jc w:val="center"/>
        <w:tblLayout w:type="fixed"/>
        <w:tblLook w:val="04A0" w:firstRow="1" w:lastRow="0" w:firstColumn="1" w:lastColumn="0" w:noHBand="0" w:noVBand="1"/>
      </w:tblPr>
      <w:tblGrid>
        <w:gridCol w:w="5141"/>
        <w:gridCol w:w="5141"/>
        <w:gridCol w:w="1339"/>
      </w:tblGrid>
      <w:tr w:rsidR="00537DD2" w14:paraId="7DADBA4C" w14:textId="77777777">
        <w:trPr>
          <w:gridAfter w:val="1"/>
          <w:wAfter w:w="951" w:type="dxa"/>
          <w:jc w:val="center"/>
        </w:trPr>
        <w:tc>
          <w:tcPr>
            <w:tcW w:w="5141" w:type="dxa"/>
            <w:tcBorders>
              <w:top w:val="nil"/>
              <w:left w:val="nil"/>
              <w:bottom w:val="nil"/>
              <w:right w:val="nil"/>
            </w:tcBorders>
            <w:shd w:val="clear" w:color="auto" w:fill="7B4BB7"/>
          </w:tcPr>
          <w:p w14:paraId="6A98CF8F" w14:textId="77777777" w:rsidR="00537DD2" w:rsidRDefault="00537DD2"/>
        </w:tc>
        <w:tc>
          <w:tcPr>
            <w:tcW w:w="5141" w:type="dxa"/>
            <w:tcBorders>
              <w:top w:val="nil"/>
              <w:left w:val="nil"/>
              <w:bottom w:val="nil"/>
              <w:right w:val="nil"/>
            </w:tcBorders>
            <w:shd w:val="clear" w:color="auto" w:fill="F4F7FA"/>
          </w:tcPr>
          <w:p w14:paraId="035F9445" w14:textId="77777777" w:rsidR="00537DD2" w:rsidRDefault="00765BFF">
            <w:r>
              <w:rPr>
                <w:b/>
                <w:color w:val="7B4BB7"/>
                <w:sz w:val="17"/>
              </w:rPr>
              <w:t>DECLARATION</w:t>
            </w:r>
          </w:p>
          <w:p w14:paraId="04C7BD16" w14:textId="77777777" w:rsidR="00537DD2" w:rsidRDefault="00765BFF">
            <w:r>
              <w:t>Formula Profile | M1 | SCALAR-4 | DREQ-PROFILE.LIGHT_FORMULA</w:t>
            </w:r>
          </w:p>
        </w:tc>
      </w:tr>
      <w:tr w:rsidR="00537DD2" w14:paraId="0209D635"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0CD0F67D"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478CDD12" w14:textId="77777777" w:rsidR="00537DD2" w:rsidRDefault="00765BFF">
            <w:pPr>
              <w:jc w:val="center"/>
            </w:pPr>
            <w:r>
              <w:rPr>
                <w:b/>
                <w:color w:val="FFFFFF"/>
                <w:sz w:val="15"/>
              </w:rPr>
              <w:t>Contract</w:t>
            </w:r>
          </w:p>
        </w:tc>
      </w:tr>
      <w:tr w:rsidR="00537DD2" w14:paraId="1E4CB7BB" w14:textId="77777777">
        <w:trPr>
          <w:cantSplit/>
          <w:jc w:val="center"/>
        </w:trPr>
        <w:tc>
          <w:tcPr>
            <w:tcW w:w="2880" w:type="dxa"/>
            <w:tcBorders>
              <w:top w:val="nil"/>
              <w:left w:val="nil"/>
              <w:bottom w:val="single" w:sz="4" w:space="0" w:color="D8E0E8"/>
              <w:right w:val="nil"/>
            </w:tcBorders>
            <w:vAlign w:val="center"/>
          </w:tcPr>
          <w:p w14:paraId="4E6B5A7D"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077B3FD6" w14:textId="77777777" w:rsidR="00537DD2" w:rsidRDefault="00765BFF">
            <w:pPr>
              <w:spacing w:after="20"/>
            </w:pPr>
            <w:r>
              <w:rPr>
                <w:color w:val="1B2B3D"/>
                <w:sz w:val="15"/>
              </w:rPr>
              <w:t>Profile Selection</w:t>
            </w:r>
          </w:p>
        </w:tc>
      </w:tr>
      <w:tr w:rsidR="00537DD2" w14:paraId="41F51EAB" w14:textId="77777777">
        <w:trPr>
          <w:cantSplit/>
          <w:jc w:val="center"/>
        </w:trPr>
        <w:tc>
          <w:tcPr>
            <w:tcW w:w="2880" w:type="dxa"/>
            <w:tcBorders>
              <w:top w:val="nil"/>
              <w:left w:val="nil"/>
              <w:bottom w:val="single" w:sz="4" w:space="0" w:color="D8E0E8"/>
              <w:right w:val="nil"/>
            </w:tcBorders>
            <w:vAlign w:val="center"/>
          </w:tcPr>
          <w:p w14:paraId="00314340"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7CED9835" w14:textId="77777777" w:rsidR="00537DD2" w:rsidRDefault="00765BFF">
            <w:pPr>
              <w:spacing w:after="20"/>
            </w:pPr>
            <w:r>
              <w:rPr>
                <w:color w:val="1B2B3D"/>
                <w:sz w:val="15"/>
              </w:rPr>
              <w:t>DREQ-PROFILE.LIGHT_FORMULA</w:t>
            </w:r>
          </w:p>
        </w:tc>
      </w:tr>
      <w:tr w:rsidR="00537DD2" w14:paraId="3B6556CE" w14:textId="77777777">
        <w:trPr>
          <w:cantSplit/>
          <w:jc w:val="center"/>
        </w:trPr>
        <w:tc>
          <w:tcPr>
            <w:tcW w:w="2880" w:type="dxa"/>
            <w:tcBorders>
              <w:top w:val="nil"/>
              <w:left w:val="nil"/>
              <w:bottom w:val="single" w:sz="4" w:space="0" w:color="D8E0E8"/>
              <w:right w:val="nil"/>
            </w:tcBorders>
            <w:vAlign w:val="center"/>
          </w:tcPr>
          <w:p w14:paraId="73A6601B"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50C1F1C8" w14:textId="77777777" w:rsidR="00537DD2" w:rsidRDefault="00765BFF">
            <w:pPr>
              <w:spacing w:after="20"/>
            </w:pPr>
            <w:r>
              <w:rPr>
                <w:color w:val="1B2B3D"/>
                <w:sz w:val="15"/>
              </w:rPr>
              <w:t>Selects the registered mapping that turns the accepted typed Signal into the selected light parameter semantics.</w:t>
            </w:r>
          </w:p>
        </w:tc>
      </w:tr>
      <w:tr w:rsidR="00537DD2" w14:paraId="5CDBF98F" w14:textId="77777777">
        <w:trPr>
          <w:cantSplit/>
          <w:jc w:val="center"/>
        </w:trPr>
        <w:tc>
          <w:tcPr>
            <w:tcW w:w="2880" w:type="dxa"/>
            <w:tcBorders>
              <w:top w:val="nil"/>
              <w:left w:val="nil"/>
              <w:bottom w:val="single" w:sz="4" w:space="0" w:color="D8E0E8"/>
              <w:right w:val="nil"/>
            </w:tcBorders>
            <w:vAlign w:val="center"/>
          </w:tcPr>
          <w:p w14:paraId="39BFEBD0"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12C64F46" w14:textId="77777777" w:rsidR="00537DD2" w:rsidRDefault="00765BFF">
            <w:pPr>
              <w:spacing w:after="20"/>
            </w:pPr>
            <w:r>
              <w:rPr>
                <w:color w:val="1B2B3D"/>
                <w:sz w:val="15"/>
              </w:rPr>
              <w:t>0 DIRECT / BINDING DEFAULT; 1 SCALAR→INTENSITY; 2 SIGNED SCALAR→INTENSITY REMAP; 3 SCALAR→RANGE/RADIUS; 4 SCALAR→CONE PARAMETER; 5 FIELD→PER-ELEMENT LIGHT; 6 EVENT→FLASH REQUEST; 7 MASK→PARTICIPATION/INTENSITY; 8 FIELD→VOLUMETRIC CONTROL; 9 EXTERNAL LIGHT FORMULA; 10–15 RESERVED.</w:t>
            </w:r>
          </w:p>
        </w:tc>
      </w:tr>
      <w:tr w:rsidR="00537DD2" w14:paraId="61E479BB" w14:textId="77777777">
        <w:trPr>
          <w:cantSplit/>
          <w:jc w:val="center"/>
        </w:trPr>
        <w:tc>
          <w:tcPr>
            <w:tcW w:w="2880" w:type="dxa"/>
            <w:tcBorders>
              <w:top w:val="nil"/>
              <w:left w:val="nil"/>
              <w:bottom w:val="single" w:sz="4" w:space="0" w:color="D8E0E8"/>
              <w:right w:val="nil"/>
            </w:tcBorders>
            <w:vAlign w:val="center"/>
          </w:tcPr>
          <w:p w14:paraId="7E01C793"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2552506F" w14:textId="77777777" w:rsidR="00537DD2" w:rsidRDefault="00765BFF">
            <w:pPr>
              <w:spacing w:after="20"/>
            </w:pPr>
            <w:r>
              <w:rPr>
                <w:color w:val="1B2B3D"/>
                <w:sz w:val="15"/>
              </w:rPr>
              <w:t>Each profile must register accepted input class, required context, exact equation/version, undefined conditions, output semantics, and deterministic posture.</w:t>
            </w:r>
          </w:p>
        </w:tc>
      </w:tr>
      <w:tr w:rsidR="00537DD2" w14:paraId="206DB68B" w14:textId="77777777">
        <w:trPr>
          <w:cantSplit/>
          <w:jc w:val="center"/>
        </w:trPr>
        <w:tc>
          <w:tcPr>
            <w:tcW w:w="2880" w:type="dxa"/>
            <w:tcBorders>
              <w:top w:val="nil"/>
              <w:left w:val="nil"/>
              <w:bottom w:val="single" w:sz="4" w:space="0" w:color="D8E0E8"/>
              <w:right w:val="nil"/>
            </w:tcBorders>
            <w:vAlign w:val="center"/>
          </w:tcPr>
          <w:p w14:paraId="151ED8BF"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5B6DDABF" w14:textId="77777777" w:rsidR="00537DD2" w:rsidRDefault="00765BFF">
            <w:pPr>
              <w:spacing w:after="20"/>
            </w:pPr>
            <w:r>
              <w:rPr>
                <w:color w:val="1B2B3D"/>
                <w:sz w:val="15"/>
              </w:rPr>
              <w:t>SCALAR-4 selects Formula Profile identity/class; exact equation lives in the profile record.</w:t>
            </w:r>
          </w:p>
        </w:tc>
      </w:tr>
      <w:tr w:rsidR="00537DD2" w14:paraId="70E83259" w14:textId="77777777">
        <w:trPr>
          <w:cantSplit/>
          <w:jc w:val="center"/>
        </w:trPr>
        <w:tc>
          <w:tcPr>
            <w:tcW w:w="2880" w:type="dxa"/>
            <w:tcBorders>
              <w:top w:val="nil"/>
              <w:left w:val="nil"/>
              <w:bottom w:val="single" w:sz="4" w:space="0" w:color="D8E0E8"/>
              <w:right w:val="nil"/>
            </w:tcBorders>
            <w:vAlign w:val="center"/>
          </w:tcPr>
          <w:p w14:paraId="2C00AE37"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312844E7" w14:textId="77777777" w:rsidR="00537DD2" w:rsidRDefault="00765BFF">
            <w:pPr>
              <w:spacing w:after="20"/>
            </w:pPr>
            <w:r>
              <w:rPr>
                <w:color w:val="1B2B3D"/>
                <w:sz w:val="15"/>
              </w:rPr>
              <w:t>Renderer implementation or hidden unit conversion.</w:t>
            </w:r>
          </w:p>
        </w:tc>
      </w:tr>
    </w:tbl>
    <w:p w14:paraId="16E077C5" w14:textId="77777777" w:rsidR="00537DD2" w:rsidRDefault="00537DD2">
      <w:pPr>
        <w:spacing w:after="40"/>
      </w:pPr>
    </w:p>
    <w:p w14:paraId="3C5F8893" w14:textId="77777777" w:rsidR="00537DD2" w:rsidRDefault="00765BFF">
      <w:r>
        <w:br w:type="page"/>
      </w:r>
    </w:p>
    <w:p w14:paraId="3807383C" w14:textId="77777777" w:rsidR="00537DD2" w:rsidRDefault="00765BFF">
      <w:pPr>
        <w:pStyle w:val="Heading2"/>
      </w:pPr>
      <w:r>
        <w:rPr>
          <w:color w:val="279A97"/>
        </w:rPr>
        <w:t>28. Interpretation Version — N1</w:t>
      </w:r>
    </w:p>
    <w:p w14:paraId="08051E8E" w14:textId="77777777" w:rsidR="00537DD2" w:rsidRDefault="00765BFF">
      <w:pPr>
        <w:keepNext/>
        <w:spacing w:after="40"/>
        <w:jc w:val="center"/>
      </w:pPr>
      <w:r>
        <w:rPr>
          <w:noProof/>
        </w:rPr>
        <w:drawing>
          <wp:inline distT="0" distB="0" distL="0" distR="0" wp14:anchorId="6C9283FD" wp14:editId="4BDE7785">
            <wp:extent cx="5897880" cy="323061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6_role_N.png"/>
                    <pic:cNvPicPr/>
                  </pic:nvPicPr>
                  <pic:blipFill>
                    <a:blip r:embed="rId33"/>
                    <a:stretch>
                      <a:fillRect/>
                    </a:stretch>
                  </pic:blipFill>
                  <pic:spPr>
                    <a:xfrm>
                      <a:off x="0" y="0"/>
                      <a:ext cx="5897880" cy="3230613"/>
                    </a:xfrm>
                    <a:prstGeom prst="rect">
                      <a:avLst/>
                    </a:prstGeom>
                  </pic:spPr>
                </pic:pic>
              </a:graphicData>
            </a:graphic>
          </wp:inline>
        </w:drawing>
      </w:r>
    </w:p>
    <w:p w14:paraId="4771EF5F" w14:textId="77777777" w:rsidR="00537DD2" w:rsidRDefault="00765BFF">
      <w:pPr>
        <w:spacing w:after="140"/>
        <w:jc w:val="center"/>
      </w:pPr>
      <w:r>
        <w:rPr>
          <w:i/>
          <w:color w:val="65758B"/>
          <w:sz w:val="18"/>
        </w:rPr>
        <w:t>Figure 26. Interpretation Version — N1.</w:t>
      </w:r>
    </w:p>
    <w:tbl>
      <w:tblPr>
        <w:tblW w:w="0" w:type="auto"/>
        <w:jc w:val="center"/>
        <w:tblLayout w:type="fixed"/>
        <w:tblLook w:val="04A0" w:firstRow="1" w:lastRow="0" w:firstColumn="1" w:lastColumn="0" w:noHBand="0" w:noVBand="1"/>
      </w:tblPr>
      <w:tblGrid>
        <w:gridCol w:w="5141"/>
        <w:gridCol w:w="5141"/>
        <w:gridCol w:w="1339"/>
      </w:tblGrid>
      <w:tr w:rsidR="00537DD2" w14:paraId="61DB2C3D" w14:textId="77777777">
        <w:trPr>
          <w:gridAfter w:val="1"/>
          <w:wAfter w:w="951" w:type="dxa"/>
          <w:jc w:val="center"/>
        </w:trPr>
        <w:tc>
          <w:tcPr>
            <w:tcW w:w="5141" w:type="dxa"/>
            <w:tcBorders>
              <w:top w:val="nil"/>
              <w:left w:val="nil"/>
              <w:bottom w:val="nil"/>
              <w:right w:val="nil"/>
            </w:tcBorders>
            <w:shd w:val="clear" w:color="auto" w:fill="7B4BB7"/>
          </w:tcPr>
          <w:p w14:paraId="78F8FBC8" w14:textId="77777777" w:rsidR="00537DD2" w:rsidRDefault="00537DD2"/>
        </w:tc>
        <w:tc>
          <w:tcPr>
            <w:tcW w:w="5141" w:type="dxa"/>
            <w:tcBorders>
              <w:top w:val="nil"/>
              <w:left w:val="nil"/>
              <w:bottom w:val="nil"/>
              <w:right w:val="nil"/>
            </w:tcBorders>
            <w:shd w:val="clear" w:color="auto" w:fill="F4F7FA"/>
          </w:tcPr>
          <w:p w14:paraId="02E0138F" w14:textId="77777777" w:rsidR="00537DD2" w:rsidRDefault="00765BFF">
            <w:r>
              <w:rPr>
                <w:b/>
                <w:color w:val="7B4BB7"/>
                <w:sz w:val="17"/>
              </w:rPr>
              <w:t>DECLARATION</w:t>
            </w:r>
          </w:p>
          <w:p w14:paraId="695AF7A4" w14:textId="77777777" w:rsidR="00537DD2" w:rsidRDefault="00765BFF">
            <w:r>
              <w:t>Interpretation Version | N1 | SCALAR-4 | DREQ-META.VERSION_INSPECT</w:t>
            </w:r>
          </w:p>
        </w:tc>
      </w:tr>
      <w:tr w:rsidR="00537DD2" w14:paraId="31DE9477"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303D12F4" w14:textId="77777777" w:rsidR="00537DD2" w:rsidRDefault="00765BFF">
            <w:pPr>
              <w:jc w:val="center"/>
            </w:pPr>
            <w:r>
              <w:rPr>
                <w:b/>
                <w:color w:val="FFFFFF"/>
                <w:sz w:val="15"/>
              </w:rPr>
              <w:t>Property</w:t>
            </w:r>
          </w:p>
        </w:tc>
        <w:tc>
          <w:tcPr>
            <w:tcW w:w="6480" w:type="dxa"/>
            <w:gridSpan w:val="2"/>
            <w:tcBorders>
              <w:top w:val="nil"/>
              <w:left w:val="nil"/>
              <w:bottom w:val="single" w:sz="4" w:space="0" w:color="D8E0E8"/>
              <w:right w:val="nil"/>
            </w:tcBorders>
            <w:shd w:val="clear" w:color="auto" w:fill="17324D"/>
            <w:vAlign w:val="center"/>
          </w:tcPr>
          <w:p w14:paraId="320CD89C" w14:textId="77777777" w:rsidR="00537DD2" w:rsidRDefault="00765BFF">
            <w:pPr>
              <w:jc w:val="center"/>
            </w:pPr>
            <w:r>
              <w:rPr>
                <w:b/>
                <w:color w:val="FFFFFF"/>
                <w:sz w:val="15"/>
              </w:rPr>
              <w:t>Contract</w:t>
            </w:r>
          </w:p>
        </w:tc>
      </w:tr>
      <w:tr w:rsidR="00537DD2" w14:paraId="666C6ED9" w14:textId="77777777">
        <w:trPr>
          <w:cantSplit/>
          <w:jc w:val="center"/>
        </w:trPr>
        <w:tc>
          <w:tcPr>
            <w:tcW w:w="2880" w:type="dxa"/>
            <w:tcBorders>
              <w:top w:val="nil"/>
              <w:left w:val="nil"/>
              <w:bottom w:val="single" w:sz="4" w:space="0" w:color="D8E0E8"/>
              <w:right w:val="nil"/>
            </w:tcBorders>
            <w:vAlign w:val="center"/>
          </w:tcPr>
          <w:p w14:paraId="42F2711F" w14:textId="77777777" w:rsidR="00537DD2" w:rsidRDefault="00765BFF">
            <w:pPr>
              <w:spacing w:after="20"/>
            </w:pPr>
            <w:r>
              <w:rPr>
                <w:color w:val="1B2B3D"/>
                <w:sz w:val="15"/>
              </w:rPr>
              <w:t>D Class</w:t>
            </w:r>
          </w:p>
        </w:tc>
        <w:tc>
          <w:tcPr>
            <w:tcW w:w="6480" w:type="dxa"/>
            <w:gridSpan w:val="2"/>
            <w:tcBorders>
              <w:top w:val="nil"/>
              <w:left w:val="nil"/>
              <w:bottom w:val="single" w:sz="4" w:space="0" w:color="D8E0E8"/>
              <w:right w:val="nil"/>
            </w:tcBorders>
            <w:vAlign w:val="center"/>
          </w:tcPr>
          <w:p w14:paraId="69EA8E92" w14:textId="77777777" w:rsidR="00537DD2" w:rsidRDefault="00765BFF">
            <w:pPr>
              <w:spacing w:after="20"/>
            </w:pPr>
            <w:r>
              <w:rPr>
                <w:color w:val="1B2B3D"/>
                <w:sz w:val="15"/>
              </w:rPr>
              <w:t>Metadata Inspection</w:t>
            </w:r>
          </w:p>
        </w:tc>
      </w:tr>
      <w:tr w:rsidR="00537DD2" w14:paraId="522AE91A" w14:textId="77777777">
        <w:trPr>
          <w:cantSplit/>
          <w:jc w:val="center"/>
        </w:trPr>
        <w:tc>
          <w:tcPr>
            <w:tcW w:w="2880" w:type="dxa"/>
            <w:tcBorders>
              <w:top w:val="nil"/>
              <w:left w:val="nil"/>
              <w:bottom w:val="single" w:sz="4" w:space="0" w:color="D8E0E8"/>
              <w:right w:val="nil"/>
            </w:tcBorders>
            <w:vAlign w:val="center"/>
          </w:tcPr>
          <w:p w14:paraId="68E565AD" w14:textId="77777777" w:rsidR="00537DD2" w:rsidRDefault="00765BFF">
            <w:pPr>
              <w:spacing w:after="20"/>
            </w:pPr>
            <w:r>
              <w:rPr>
                <w:color w:val="1B2B3D"/>
                <w:sz w:val="15"/>
              </w:rPr>
              <w:t>D Requirement Key</w:t>
            </w:r>
          </w:p>
        </w:tc>
        <w:tc>
          <w:tcPr>
            <w:tcW w:w="6480" w:type="dxa"/>
            <w:gridSpan w:val="2"/>
            <w:tcBorders>
              <w:top w:val="nil"/>
              <w:left w:val="nil"/>
              <w:bottom w:val="single" w:sz="4" w:space="0" w:color="D8E0E8"/>
              <w:right w:val="nil"/>
            </w:tcBorders>
            <w:vAlign w:val="center"/>
          </w:tcPr>
          <w:p w14:paraId="437A9ECD" w14:textId="77777777" w:rsidR="00537DD2" w:rsidRDefault="00765BFF">
            <w:pPr>
              <w:spacing w:after="20"/>
            </w:pPr>
            <w:r>
              <w:rPr>
                <w:color w:val="1B2B3D"/>
                <w:sz w:val="15"/>
              </w:rPr>
              <w:t>DREQ-META.VERSION_INSPECT</w:t>
            </w:r>
          </w:p>
        </w:tc>
      </w:tr>
      <w:tr w:rsidR="00537DD2" w14:paraId="4F6EFC00" w14:textId="77777777">
        <w:trPr>
          <w:cantSplit/>
          <w:jc w:val="center"/>
        </w:trPr>
        <w:tc>
          <w:tcPr>
            <w:tcW w:w="2880" w:type="dxa"/>
            <w:tcBorders>
              <w:top w:val="nil"/>
              <w:left w:val="nil"/>
              <w:bottom w:val="single" w:sz="4" w:space="0" w:color="D8E0E8"/>
              <w:right w:val="nil"/>
            </w:tcBorders>
            <w:vAlign w:val="center"/>
          </w:tcPr>
          <w:p w14:paraId="533D60FD" w14:textId="77777777" w:rsidR="00537DD2" w:rsidRDefault="00765BFF">
            <w:pPr>
              <w:spacing w:after="20"/>
            </w:pPr>
            <w:r>
              <w:rPr>
                <w:color w:val="1B2B3D"/>
                <w:sz w:val="15"/>
              </w:rPr>
              <w:t>Purpose</w:t>
            </w:r>
          </w:p>
        </w:tc>
        <w:tc>
          <w:tcPr>
            <w:tcW w:w="6480" w:type="dxa"/>
            <w:gridSpan w:val="2"/>
            <w:tcBorders>
              <w:top w:val="nil"/>
              <w:left w:val="nil"/>
              <w:bottom w:val="single" w:sz="4" w:space="0" w:color="D8E0E8"/>
              <w:right w:val="nil"/>
            </w:tcBorders>
            <w:vAlign w:val="center"/>
          </w:tcPr>
          <w:p w14:paraId="74BE9BE1" w14:textId="77777777" w:rsidR="00537DD2" w:rsidRDefault="00765BFF">
            <w:pPr>
              <w:spacing w:after="20"/>
            </w:pPr>
            <w:r>
              <w:rPr>
                <w:color w:val="1B2B3D"/>
                <w:sz w:val="15"/>
              </w:rPr>
              <w:t>Pins the Reader interpretation required to resolve historical stored Bits and routing/profile relationships.</w:t>
            </w:r>
          </w:p>
        </w:tc>
      </w:tr>
      <w:tr w:rsidR="00537DD2" w14:paraId="32285298" w14:textId="77777777">
        <w:trPr>
          <w:cantSplit/>
          <w:jc w:val="center"/>
        </w:trPr>
        <w:tc>
          <w:tcPr>
            <w:tcW w:w="2880" w:type="dxa"/>
            <w:tcBorders>
              <w:top w:val="nil"/>
              <w:left w:val="nil"/>
              <w:bottom w:val="single" w:sz="4" w:space="0" w:color="D8E0E8"/>
              <w:right w:val="nil"/>
            </w:tcBorders>
            <w:vAlign w:val="center"/>
          </w:tcPr>
          <w:p w14:paraId="6FC6702D" w14:textId="77777777" w:rsidR="00537DD2" w:rsidRDefault="00765BFF">
            <w:pPr>
              <w:spacing w:after="20"/>
            </w:pPr>
            <w:r>
              <w:rPr>
                <w:color w:val="1B2B3D"/>
                <w:sz w:val="15"/>
              </w:rPr>
              <w:t>Representative states</w:t>
            </w:r>
          </w:p>
        </w:tc>
        <w:tc>
          <w:tcPr>
            <w:tcW w:w="6480" w:type="dxa"/>
            <w:gridSpan w:val="2"/>
            <w:tcBorders>
              <w:top w:val="nil"/>
              <w:left w:val="nil"/>
              <w:bottom w:val="single" w:sz="4" w:space="0" w:color="D8E0E8"/>
              <w:right w:val="nil"/>
            </w:tcBorders>
            <w:vAlign w:val="center"/>
          </w:tcPr>
          <w:p w14:paraId="2ACA68EF" w14:textId="77777777" w:rsidR="00537DD2" w:rsidRDefault="00765BFF">
            <w:pPr>
              <w:spacing w:after="20"/>
            </w:pPr>
            <w:r>
              <w:rPr>
                <w:color w:val="1B2B3D"/>
                <w:sz w:val="15"/>
              </w:rPr>
              <w:t>0 baseline Candidate interpretation; 1–14 registered future interpretations; 15 RESERVED.</w:t>
            </w:r>
          </w:p>
        </w:tc>
      </w:tr>
      <w:tr w:rsidR="00537DD2" w14:paraId="61143222" w14:textId="77777777">
        <w:trPr>
          <w:cantSplit/>
          <w:jc w:val="center"/>
        </w:trPr>
        <w:tc>
          <w:tcPr>
            <w:tcW w:w="2880" w:type="dxa"/>
            <w:tcBorders>
              <w:top w:val="nil"/>
              <w:left w:val="nil"/>
              <w:bottom w:val="single" w:sz="4" w:space="0" w:color="D8E0E8"/>
              <w:right w:val="nil"/>
            </w:tcBorders>
            <w:vAlign w:val="center"/>
          </w:tcPr>
          <w:p w14:paraId="4FF56CC8" w14:textId="77777777" w:rsidR="00537DD2" w:rsidRDefault="00765BFF">
            <w:pPr>
              <w:spacing w:after="20"/>
            </w:pPr>
            <w:r>
              <w:rPr>
                <w:color w:val="1B2B3D"/>
                <w:sz w:val="15"/>
              </w:rPr>
              <w:t>Validation / boundary</w:t>
            </w:r>
          </w:p>
        </w:tc>
        <w:tc>
          <w:tcPr>
            <w:tcW w:w="6480" w:type="dxa"/>
            <w:gridSpan w:val="2"/>
            <w:tcBorders>
              <w:top w:val="nil"/>
              <w:left w:val="nil"/>
              <w:bottom w:val="single" w:sz="4" w:space="0" w:color="D8E0E8"/>
              <w:right w:val="nil"/>
            </w:tcBorders>
            <w:vAlign w:val="center"/>
          </w:tcPr>
          <w:p w14:paraId="155B0D26" w14:textId="77777777" w:rsidR="00537DD2" w:rsidRDefault="00765BFF">
            <w:pPr>
              <w:spacing w:after="20"/>
            </w:pPr>
            <w:r>
              <w:rPr>
                <w:color w:val="1B2B3D"/>
                <w:sz w:val="15"/>
              </w:rPr>
              <w:t>Ordinary DARTBOARD presentation is read-only. Migration/version conversion is a separate governed operation.</w:t>
            </w:r>
          </w:p>
        </w:tc>
      </w:tr>
      <w:tr w:rsidR="00537DD2" w14:paraId="329118BE" w14:textId="77777777">
        <w:trPr>
          <w:cantSplit/>
          <w:jc w:val="center"/>
        </w:trPr>
        <w:tc>
          <w:tcPr>
            <w:tcW w:w="2880" w:type="dxa"/>
            <w:tcBorders>
              <w:top w:val="nil"/>
              <w:left w:val="nil"/>
              <w:bottom w:val="single" w:sz="4" w:space="0" w:color="D8E0E8"/>
              <w:right w:val="nil"/>
            </w:tcBorders>
            <w:vAlign w:val="center"/>
          </w:tcPr>
          <w:p w14:paraId="5ED43F8E" w14:textId="77777777" w:rsidR="00537DD2" w:rsidRDefault="00765BFF">
            <w:pPr>
              <w:spacing w:after="20"/>
            </w:pPr>
            <w:r>
              <w:rPr>
                <w:color w:val="1B2B3D"/>
                <w:sz w:val="15"/>
              </w:rPr>
              <w:t>Reader formula / mathematics</w:t>
            </w:r>
          </w:p>
        </w:tc>
        <w:tc>
          <w:tcPr>
            <w:tcW w:w="6480" w:type="dxa"/>
            <w:gridSpan w:val="2"/>
            <w:tcBorders>
              <w:top w:val="nil"/>
              <w:left w:val="nil"/>
              <w:bottom w:val="single" w:sz="4" w:space="0" w:color="D8E0E8"/>
              <w:right w:val="nil"/>
            </w:tcBorders>
            <w:vAlign w:val="center"/>
          </w:tcPr>
          <w:p w14:paraId="0F97186F" w14:textId="77777777" w:rsidR="00537DD2" w:rsidRDefault="00765BFF">
            <w:pPr>
              <w:spacing w:after="20"/>
            </w:pPr>
            <w:r>
              <w:rPr>
                <w:color w:val="1B2B3D"/>
                <w:sz w:val="15"/>
              </w:rPr>
              <w:t>SCALAR-4 raw 0..15.</w:t>
            </w:r>
          </w:p>
        </w:tc>
      </w:tr>
      <w:tr w:rsidR="00537DD2" w14:paraId="03476636" w14:textId="77777777">
        <w:trPr>
          <w:cantSplit/>
          <w:jc w:val="center"/>
        </w:trPr>
        <w:tc>
          <w:tcPr>
            <w:tcW w:w="2880" w:type="dxa"/>
            <w:tcBorders>
              <w:top w:val="nil"/>
              <w:left w:val="nil"/>
              <w:bottom w:val="single" w:sz="4" w:space="0" w:color="D8E0E8"/>
              <w:right w:val="nil"/>
            </w:tcBorders>
            <w:vAlign w:val="center"/>
          </w:tcPr>
          <w:p w14:paraId="036EF044" w14:textId="77777777" w:rsidR="00537DD2" w:rsidRDefault="00765BFF">
            <w:pPr>
              <w:spacing w:after="20"/>
            </w:pPr>
            <w:r>
              <w:rPr>
                <w:color w:val="1B2B3D"/>
                <w:sz w:val="15"/>
              </w:rPr>
              <w:t>Does not own</w:t>
            </w:r>
          </w:p>
        </w:tc>
        <w:tc>
          <w:tcPr>
            <w:tcW w:w="6480" w:type="dxa"/>
            <w:gridSpan w:val="2"/>
            <w:tcBorders>
              <w:top w:val="nil"/>
              <w:left w:val="nil"/>
              <w:bottom w:val="single" w:sz="4" w:space="0" w:color="D8E0E8"/>
              <w:right w:val="nil"/>
            </w:tcBorders>
            <w:vAlign w:val="center"/>
          </w:tcPr>
          <w:p w14:paraId="52041FDE" w14:textId="77777777" w:rsidR="00537DD2" w:rsidRDefault="00765BFF">
            <w:pPr>
              <w:spacing w:after="20"/>
            </w:pPr>
            <w:r>
              <w:rPr>
                <w:color w:val="1B2B3D"/>
                <w:sz w:val="15"/>
              </w:rPr>
              <w:t>Spec document version, Formula Profile version, target asset version, or renderer version.</w:t>
            </w:r>
          </w:p>
        </w:tc>
      </w:tr>
    </w:tbl>
    <w:p w14:paraId="6528E1EF" w14:textId="77777777" w:rsidR="00537DD2" w:rsidRDefault="00537DD2">
      <w:pPr>
        <w:spacing w:after="40"/>
      </w:pPr>
    </w:p>
    <w:p w14:paraId="6C707021" w14:textId="77777777" w:rsidR="00537DD2" w:rsidRDefault="00765BFF">
      <w:r>
        <w:br w:type="page"/>
      </w:r>
    </w:p>
    <w:p w14:paraId="308A9ED2" w14:textId="77777777" w:rsidR="00537DD2" w:rsidRDefault="00765BFF">
      <w:pPr>
        <w:pStyle w:val="Heading1"/>
      </w:pPr>
      <w:r>
        <w:rPr>
          <w:color w:val="2E78A6"/>
        </w:rPr>
        <w:t>Part 4 — Interface-0, D Requirements, and Complete DARTBOARD</w:t>
      </w:r>
    </w:p>
    <w:p w14:paraId="50FBA94B" w14:textId="77777777" w:rsidR="00537DD2" w:rsidRDefault="00765BFF">
      <w:pPr>
        <w:pStyle w:val="Heading2"/>
      </w:pPr>
      <w:r>
        <w:rPr>
          <w:color w:val="279A97"/>
        </w:rPr>
        <w:t>29. Interface-0 Assembly</w:t>
      </w:r>
    </w:p>
    <w:p w14:paraId="619A7544" w14:textId="77777777" w:rsidR="00537DD2" w:rsidRDefault="00765BFF">
      <w:pPr>
        <w:keepNext/>
        <w:spacing w:after="40"/>
        <w:jc w:val="center"/>
      </w:pPr>
      <w:r>
        <w:rPr>
          <w:noProof/>
        </w:rPr>
        <w:drawing>
          <wp:inline distT="0" distB="0" distL="0" distR="0" wp14:anchorId="309C17D6" wp14:editId="6F4B4382">
            <wp:extent cx="5897880" cy="274957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7_interface0.png"/>
                    <pic:cNvPicPr/>
                  </pic:nvPicPr>
                  <pic:blipFill>
                    <a:blip r:embed="rId34"/>
                    <a:stretch>
                      <a:fillRect/>
                    </a:stretch>
                  </pic:blipFill>
                  <pic:spPr>
                    <a:xfrm>
                      <a:off x="0" y="0"/>
                      <a:ext cx="5897880" cy="2749572"/>
                    </a:xfrm>
                    <a:prstGeom prst="rect">
                      <a:avLst/>
                    </a:prstGeom>
                  </pic:spPr>
                </pic:pic>
              </a:graphicData>
            </a:graphic>
          </wp:inline>
        </w:drawing>
      </w:r>
    </w:p>
    <w:p w14:paraId="7D91956E" w14:textId="77777777" w:rsidR="00537DD2" w:rsidRDefault="00765BFF">
      <w:pPr>
        <w:spacing w:after="140"/>
        <w:jc w:val="center"/>
      </w:pPr>
      <w:r>
        <w:rPr>
          <w:i/>
          <w:color w:val="65758B"/>
          <w:sz w:val="18"/>
        </w:rPr>
        <w:t>Figure 27. Interface-0 assembly for Direction / Cone.</w:t>
      </w:r>
    </w:p>
    <w:p w14:paraId="551E9419" w14:textId="77777777" w:rsidR="00537DD2" w:rsidRDefault="00765BFF">
      <w:pPr>
        <w:pStyle w:val="Heading2"/>
      </w:pPr>
      <w:r>
        <w:rPr>
          <w:color w:val="279A97"/>
        </w:rPr>
        <w:t>30. Complete Generated LIGHT DARTBOARD</w:t>
      </w:r>
    </w:p>
    <w:p w14:paraId="11245595" w14:textId="77777777" w:rsidR="00537DD2" w:rsidRDefault="00765BFF">
      <w:pPr>
        <w:keepNext/>
        <w:spacing w:after="40"/>
        <w:jc w:val="center"/>
      </w:pPr>
      <w:r>
        <w:rPr>
          <w:noProof/>
        </w:rPr>
        <w:drawing>
          <wp:inline distT="0" distB="0" distL="0" distR="0" wp14:anchorId="3569B91B" wp14:editId="33EF036C">
            <wp:extent cx="5897880" cy="277954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8_dartboard.png"/>
                    <pic:cNvPicPr/>
                  </pic:nvPicPr>
                  <pic:blipFill>
                    <a:blip r:embed="rId35"/>
                    <a:stretch>
                      <a:fillRect/>
                    </a:stretch>
                  </pic:blipFill>
                  <pic:spPr>
                    <a:xfrm>
                      <a:off x="0" y="0"/>
                      <a:ext cx="5897880" cy="2779546"/>
                    </a:xfrm>
                    <a:prstGeom prst="rect">
                      <a:avLst/>
                    </a:prstGeom>
                  </pic:spPr>
                </pic:pic>
              </a:graphicData>
            </a:graphic>
          </wp:inline>
        </w:drawing>
      </w:r>
    </w:p>
    <w:p w14:paraId="39F3E815" w14:textId="77777777" w:rsidR="00537DD2" w:rsidRDefault="00765BFF">
      <w:pPr>
        <w:spacing w:after="140"/>
        <w:jc w:val="center"/>
      </w:pPr>
      <w:r>
        <w:rPr>
          <w:i/>
          <w:color w:val="65758B"/>
          <w:sz w:val="18"/>
        </w:rPr>
        <w:t>Figure 28. Complete LIGHT_EFFECT-64¹ illumination authoring surface.</w:t>
      </w:r>
    </w:p>
    <w:p w14:paraId="5D1B34E2" w14:textId="77777777" w:rsidR="00537DD2" w:rsidRDefault="00765BFF">
      <w:pPr>
        <w:spacing w:after="120"/>
      </w:pPr>
      <w:r>
        <w:t>The top binding strip is runtime context rather than another BitWord placement. The left column exposes the Reader roles using the interface forms established in the role gallery, the center provides derived illumination inspection, and the right column shows deterministic Reader resolution and typed output.</w:t>
      </w:r>
    </w:p>
    <w:p w14:paraId="77C8B856" w14:textId="77777777" w:rsidR="00537DD2" w:rsidRDefault="00765BFF">
      <w:pPr>
        <w:pStyle w:val="Heading2"/>
      </w:pPr>
      <w:r>
        <w:rPr>
          <w:color w:val="279A97"/>
        </w:rPr>
        <w:t>31. One Control Descends to Exact Bits</w:t>
      </w:r>
    </w:p>
    <w:p w14:paraId="6A54AD35" w14:textId="77777777" w:rsidR="00537DD2" w:rsidRDefault="00765BFF">
      <w:pPr>
        <w:keepNext/>
        <w:spacing w:after="40"/>
        <w:jc w:val="center"/>
      </w:pPr>
      <w:r>
        <w:rPr>
          <w:noProof/>
        </w:rPr>
        <w:drawing>
          <wp:inline distT="0" distB="0" distL="0" distR="0" wp14:anchorId="73630C11" wp14:editId="39D2CD1B">
            <wp:extent cx="5897880" cy="300372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9_bits.png"/>
                    <pic:cNvPicPr/>
                  </pic:nvPicPr>
                  <pic:blipFill>
                    <a:blip r:embed="rId36"/>
                    <a:stretch>
                      <a:fillRect/>
                    </a:stretch>
                  </pic:blipFill>
                  <pic:spPr>
                    <a:xfrm>
                      <a:off x="0" y="0"/>
                      <a:ext cx="5897880" cy="3003723"/>
                    </a:xfrm>
                    <a:prstGeom prst="rect">
                      <a:avLst/>
                    </a:prstGeom>
                  </pic:spPr>
                </pic:pic>
              </a:graphicData>
            </a:graphic>
          </wp:inline>
        </w:drawing>
      </w:r>
    </w:p>
    <w:p w14:paraId="4D85AEBB" w14:textId="77777777" w:rsidR="00537DD2" w:rsidRDefault="00765BFF">
      <w:pPr>
        <w:spacing w:after="140"/>
        <w:jc w:val="center"/>
      </w:pPr>
      <w:r>
        <w:rPr>
          <w:i/>
          <w:color w:val="65758B"/>
          <w:sz w:val="18"/>
        </w:rPr>
        <w:t>Figure 29. C1 Intensity descends from interface control to Reader semantics, SCALAR-8 mathematics, and exact B008:B015 Bits.</w:t>
      </w:r>
    </w:p>
    <w:p w14:paraId="1C8D2C07" w14:textId="77777777" w:rsidR="00537DD2" w:rsidRDefault="00765BFF">
      <w:pPr>
        <w:pStyle w:val="Heading2"/>
      </w:pPr>
      <w:r>
        <w:rPr>
          <w:color w:val="279A97"/>
        </w:rPr>
        <w:t>32. Complete Physical BitWord Map</w:t>
      </w:r>
    </w:p>
    <w:p w14:paraId="6EDED830" w14:textId="77777777" w:rsidR="00537DD2" w:rsidRDefault="00765BFF">
      <w:pPr>
        <w:keepNext/>
        <w:spacing w:after="40"/>
        <w:jc w:val="center"/>
      </w:pPr>
      <w:r>
        <w:rPr>
          <w:noProof/>
        </w:rPr>
        <w:drawing>
          <wp:inline distT="0" distB="0" distL="0" distR="0" wp14:anchorId="6713520F" wp14:editId="6B3FEDB3">
            <wp:extent cx="5897880" cy="318100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0_bitmap.png"/>
                    <pic:cNvPicPr/>
                  </pic:nvPicPr>
                  <pic:blipFill>
                    <a:blip r:embed="rId37"/>
                    <a:stretch>
                      <a:fillRect/>
                    </a:stretch>
                  </pic:blipFill>
                  <pic:spPr>
                    <a:xfrm>
                      <a:off x="0" y="0"/>
                      <a:ext cx="5897880" cy="3181006"/>
                    </a:xfrm>
                    <a:prstGeom prst="rect">
                      <a:avLst/>
                    </a:prstGeom>
                  </pic:spPr>
                </pic:pic>
              </a:graphicData>
            </a:graphic>
          </wp:inline>
        </w:drawing>
      </w:r>
    </w:p>
    <w:p w14:paraId="7618ACDC" w14:textId="77777777" w:rsidR="00537DD2" w:rsidRDefault="00765BFF">
      <w:pPr>
        <w:spacing w:after="140"/>
        <w:jc w:val="center"/>
      </w:pPr>
      <w:r>
        <w:rPr>
          <w:i/>
          <w:color w:val="65758B"/>
          <w:sz w:val="18"/>
        </w:rPr>
        <w:t>Figure 30. Complete LIGHT_EFFECT-64¹ B000:B063 map.</w:t>
      </w:r>
    </w:p>
    <w:p w14:paraId="2BAC64B1" w14:textId="77777777" w:rsidR="00537DD2" w:rsidRDefault="00765BFF">
      <w:pPr>
        <w:pStyle w:val="Heading2"/>
      </w:pPr>
      <w:r>
        <w:rPr>
          <w:color w:val="279A97"/>
        </w:rPr>
        <w:t>33. Candidate D Requirement Plan</w:t>
      </w:r>
    </w:p>
    <w:tbl>
      <w:tblPr>
        <w:tblW w:w="0" w:type="auto"/>
        <w:jc w:val="center"/>
        <w:tblLayout w:type="fixed"/>
        <w:tblLook w:val="04A0" w:firstRow="1" w:lastRow="0" w:firstColumn="1" w:lastColumn="0" w:noHBand="0" w:noVBand="1"/>
      </w:tblPr>
      <w:tblGrid>
        <w:gridCol w:w="1152"/>
        <w:gridCol w:w="3024"/>
        <w:gridCol w:w="4896"/>
      </w:tblGrid>
      <w:tr w:rsidR="00537DD2" w14:paraId="6CB6FF16" w14:textId="77777777">
        <w:trPr>
          <w:cantSplit/>
          <w:tblHeader/>
          <w:jc w:val="center"/>
        </w:trPr>
        <w:tc>
          <w:tcPr>
            <w:tcW w:w="1152" w:type="dxa"/>
            <w:tcBorders>
              <w:top w:val="nil"/>
              <w:left w:val="nil"/>
              <w:bottom w:val="single" w:sz="4" w:space="0" w:color="D8E0E8"/>
              <w:right w:val="nil"/>
            </w:tcBorders>
            <w:shd w:val="clear" w:color="auto" w:fill="17324D"/>
            <w:vAlign w:val="center"/>
          </w:tcPr>
          <w:p w14:paraId="0F9F9C04" w14:textId="77777777" w:rsidR="00537DD2" w:rsidRDefault="00765BFF">
            <w:pPr>
              <w:jc w:val="center"/>
            </w:pPr>
            <w:r>
              <w:rPr>
                <w:b/>
                <w:color w:val="FFFFFF"/>
                <w:sz w:val="15"/>
              </w:rPr>
              <w:t>Reader</w:t>
            </w:r>
          </w:p>
        </w:tc>
        <w:tc>
          <w:tcPr>
            <w:tcW w:w="3024" w:type="dxa"/>
            <w:tcBorders>
              <w:top w:val="nil"/>
              <w:left w:val="nil"/>
              <w:bottom w:val="single" w:sz="4" w:space="0" w:color="D8E0E8"/>
              <w:right w:val="nil"/>
            </w:tcBorders>
            <w:shd w:val="clear" w:color="auto" w:fill="17324D"/>
            <w:vAlign w:val="center"/>
          </w:tcPr>
          <w:p w14:paraId="79310464" w14:textId="77777777" w:rsidR="00537DD2" w:rsidRDefault="00765BFF">
            <w:pPr>
              <w:jc w:val="center"/>
            </w:pPr>
            <w:r>
              <w:rPr>
                <w:b/>
                <w:color w:val="FFFFFF"/>
                <w:sz w:val="15"/>
              </w:rPr>
              <w:t>D Class</w:t>
            </w:r>
          </w:p>
        </w:tc>
        <w:tc>
          <w:tcPr>
            <w:tcW w:w="4896" w:type="dxa"/>
            <w:tcBorders>
              <w:top w:val="nil"/>
              <w:left w:val="nil"/>
              <w:bottom w:val="single" w:sz="4" w:space="0" w:color="D8E0E8"/>
              <w:right w:val="nil"/>
            </w:tcBorders>
            <w:shd w:val="clear" w:color="auto" w:fill="17324D"/>
            <w:vAlign w:val="center"/>
          </w:tcPr>
          <w:p w14:paraId="68826058" w14:textId="77777777" w:rsidR="00537DD2" w:rsidRDefault="00765BFF">
            <w:pPr>
              <w:jc w:val="center"/>
            </w:pPr>
            <w:r>
              <w:rPr>
                <w:b/>
                <w:color w:val="FFFFFF"/>
                <w:sz w:val="15"/>
              </w:rPr>
              <w:t>Candidate requirement</w:t>
            </w:r>
          </w:p>
        </w:tc>
      </w:tr>
      <w:tr w:rsidR="00537DD2" w14:paraId="5D8A667D" w14:textId="77777777">
        <w:trPr>
          <w:cantSplit/>
          <w:jc w:val="center"/>
        </w:trPr>
        <w:tc>
          <w:tcPr>
            <w:tcW w:w="1152" w:type="dxa"/>
            <w:tcBorders>
              <w:top w:val="nil"/>
              <w:left w:val="nil"/>
              <w:bottom w:val="single" w:sz="4" w:space="0" w:color="D8E0E8"/>
              <w:right w:val="nil"/>
            </w:tcBorders>
            <w:vAlign w:val="center"/>
          </w:tcPr>
          <w:p w14:paraId="4364D725" w14:textId="77777777" w:rsidR="00537DD2" w:rsidRDefault="00765BFF">
            <w:pPr>
              <w:spacing w:after="20"/>
              <w:jc w:val="center"/>
            </w:pPr>
            <w:r>
              <w:rPr>
                <w:color w:val="1B2B3D"/>
                <w:sz w:val="15"/>
              </w:rPr>
              <w:t>A1</w:t>
            </w:r>
          </w:p>
        </w:tc>
        <w:tc>
          <w:tcPr>
            <w:tcW w:w="3024" w:type="dxa"/>
            <w:tcBorders>
              <w:top w:val="nil"/>
              <w:left w:val="nil"/>
              <w:bottom w:val="single" w:sz="4" w:space="0" w:color="D8E0E8"/>
              <w:right w:val="nil"/>
            </w:tcBorders>
            <w:vAlign w:val="center"/>
          </w:tcPr>
          <w:p w14:paraId="0E9E6C5A" w14:textId="77777777" w:rsidR="00537DD2" w:rsidRDefault="00765BFF">
            <w:pPr>
              <w:spacing w:after="20"/>
            </w:pPr>
            <w:r>
              <w:rPr>
                <w:color w:val="1B2B3D"/>
                <w:sz w:val="15"/>
              </w:rPr>
              <w:t>Categorical Selection</w:t>
            </w:r>
          </w:p>
        </w:tc>
        <w:tc>
          <w:tcPr>
            <w:tcW w:w="4896" w:type="dxa"/>
            <w:tcBorders>
              <w:top w:val="nil"/>
              <w:left w:val="nil"/>
              <w:bottom w:val="single" w:sz="4" w:space="0" w:color="D8E0E8"/>
              <w:right w:val="nil"/>
            </w:tcBorders>
            <w:vAlign w:val="center"/>
          </w:tcPr>
          <w:p w14:paraId="6EAF7E3A" w14:textId="77777777" w:rsidR="00537DD2" w:rsidRDefault="00765BFF">
            <w:pPr>
              <w:spacing w:after="20"/>
            </w:pPr>
            <w:r>
              <w:rPr>
                <w:color w:val="1B2B3D"/>
                <w:sz w:val="15"/>
              </w:rPr>
              <w:t>DREQ-CAT.LIGHT_CLASS</w:t>
            </w:r>
          </w:p>
        </w:tc>
      </w:tr>
      <w:tr w:rsidR="00537DD2" w14:paraId="06ACB666" w14:textId="77777777">
        <w:trPr>
          <w:cantSplit/>
          <w:jc w:val="center"/>
        </w:trPr>
        <w:tc>
          <w:tcPr>
            <w:tcW w:w="1152" w:type="dxa"/>
            <w:tcBorders>
              <w:top w:val="nil"/>
              <w:left w:val="nil"/>
              <w:bottom w:val="single" w:sz="4" w:space="0" w:color="D8E0E8"/>
              <w:right w:val="nil"/>
            </w:tcBorders>
            <w:vAlign w:val="center"/>
          </w:tcPr>
          <w:p w14:paraId="218AA726" w14:textId="77777777" w:rsidR="00537DD2" w:rsidRDefault="00765BFF">
            <w:pPr>
              <w:spacing w:after="20"/>
              <w:jc w:val="center"/>
            </w:pPr>
            <w:r>
              <w:rPr>
                <w:color w:val="1B2B3D"/>
                <w:sz w:val="15"/>
              </w:rPr>
              <w:t>B1</w:t>
            </w:r>
          </w:p>
        </w:tc>
        <w:tc>
          <w:tcPr>
            <w:tcW w:w="3024" w:type="dxa"/>
            <w:tcBorders>
              <w:top w:val="nil"/>
              <w:left w:val="nil"/>
              <w:bottom w:val="single" w:sz="4" w:space="0" w:color="D8E0E8"/>
              <w:right w:val="nil"/>
            </w:tcBorders>
            <w:vAlign w:val="center"/>
          </w:tcPr>
          <w:p w14:paraId="5F3B1932" w14:textId="77777777" w:rsidR="00537DD2" w:rsidRDefault="00765BFF">
            <w:pPr>
              <w:spacing w:after="20"/>
            </w:pPr>
            <w:r>
              <w:rPr>
                <w:color w:val="1B2B3D"/>
                <w:sz w:val="15"/>
              </w:rPr>
              <w:t>Categorical Selection</w:t>
            </w:r>
          </w:p>
        </w:tc>
        <w:tc>
          <w:tcPr>
            <w:tcW w:w="4896" w:type="dxa"/>
            <w:tcBorders>
              <w:top w:val="nil"/>
              <w:left w:val="nil"/>
              <w:bottom w:val="single" w:sz="4" w:space="0" w:color="D8E0E8"/>
              <w:right w:val="nil"/>
            </w:tcBorders>
            <w:vAlign w:val="center"/>
          </w:tcPr>
          <w:p w14:paraId="79427C6F" w14:textId="77777777" w:rsidR="00537DD2" w:rsidRDefault="00765BFF">
            <w:pPr>
              <w:spacing w:after="20"/>
            </w:pPr>
            <w:r>
              <w:rPr>
                <w:color w:val="1B2B3D"/>
                <w:sz w:val="15"/>
              </w:rPr>
              <w:t>DREQ-CAT.LIGHT_PARAMETER</w:t>
            </w:r>
          </w:p>
        </w:tc>
      </w:tr>
      <w:tr w:rsidR="00537DD2" w14:paraId="01DF71A9" w14:textId="77777777">
        <w:trPr>
          <w:cantSplit/>
          <w:jc w:val="center"/>
        </w:trPr>
        <w:tc>
          <w:tcPr>
            <w:tcW w:w="1152" w:type="dxa"/>
            <w:tcBorders>
              <w:top w:val="nil"/>
              <w:left w:val="nil"/>
              <w:bottom w:val="single" w:sz="4" w:space="0" w:color="D8E0E8"/>
              <w:right w:val="nil"/>
            </w:tcBorders>
            <w:vAlign w:val="center"/>
          </w:tcPr>
          <w:p w14:paraId="2ADE1523" w14:textId="77777777" w:rsidR="00537DD2" w:rsidRDefault="00765BFF">
            <w:pPr>
              <w:spacing w:after="20"/>
              <w:jc w:val="center"/>
            </w:pPr>
            <w:r>
              <w:rPr>
                <w:color w:val="1B2B3D"/>
                <w:sz w:val="15"/>
              </w:rPr>
              <w:t>C1</w:t>
            </w:r>
          </w:p>
        </w:tc>
        <w:tc>
          <w:tcPr>
            <w:tcW w:w="3024" w:type="dxa"/>
            <w:tcBorders>
              <w:top w:val="nil"/>
              <w:left w:val="nil"/>
              <w:bottom w:val="single" w:sz="4" w:space="0" w:color="D8E0E8"/>
              <w:right w:val="nil"/>
            </w:tcBorders>
            <w:vAlign w:val="center"/>
          </w:tcPr>
          <w:p w14:paraId="24DDAE64" w14:textId="77777777" w:rsidR="00537DD2" w:rsidRDefault="00765BFF">
            <w:pPr>
              <w:spacing w:after="20"/>
            </w:pPr>
            <w:r>
              <w:rPr>
                <w:color w:val="1B2B3D"/>
                <w:sz w:val="15"/>
              </w:rPr>
              <w:t>Scalar</w:t>
            </w:r>
          </w:p>
        </w:tc>
        <w:tc>
          <w:tcPr>
            <w:tcW w:w="4896" w:type="dxa"/>
            <w:tcBorders>
              <w:top w:val="nil"/>
              <w:left w:val="nil"/>
              <w:bottom w:val="single" w:sz="4" w:space="0" w:color="D8E0E8"/>
              <w:right w:val="nil"/>
            </w:tcBorders>
            <w:vAlign w:val="center"/>
          </w:tcPr>
          <w:p w14:paraId="67780186" w14:textId="77777777" w:rsidR="00537DD2" w:rsidRDefault="00765BFF">
            <w:pPr>
              <w:spacing w:after="20"/>
            </w:pPr>
            <w:r>
              <w:rPr>
                <w:color w:val="1B2B3D"/>
                <w:sz w:val="15"/>
              </w:rPr>
              <w:t>DREQ-SCALAR.LIGHT_INTENSITY</w:t>
            </w:r>
          </w:p>
        </w:tc>
      </w:tr>
      <w:tr w:rsidR="00537DD2" w14:paraId="5B5F4886" w14:textId="77777777">
        <w:trPr>
          <w:cantSplit/>
          <w:jc w:val="center"/>
        </w:trPr>
        <w:tc>
          <w:tcPr>
            <w:tcW w:w="1152" w:type="dxa"/>
            <w:tcBorders>
              <w:top w:val="nil"/>
              <w:left w:val="nil"/>
              <w:bottom w:val="single" w:sz="4" w:space="0" w:color="D8E0E8"/>
              <w:right w:val="nil"/>
            </w:tcBorders>
            <w:vAlign w:val="center"/>
          </w:tcPr>
          <w:p w14:paraId="74181D29" w14:textId="77777777" w:rsidR="00537DD2" w:rsidRDefault="00765BFF">
            <w:pPr>
              <w:spacing w:after="20"/>
              <w:jc w:val="center"/>
            </w:pPr>
            <w:r>
              <w:rPr>
                <w:color w:val="1B2B3D"/>
                <w:sz w:val="15"/>
              </w:rPr>
              <w:t>D1</w:t>
            </w:r>
          </w:p>
        </w:tc>
        <w:tc>
          <w:tcPr>
            <w:tcW w:w="3024" w:type="dxa"/>
            <w:tcBorders>
              <w:top w:val="nil"/>
              <w:left w:val="nil"/>
              <w:bottom w:val="single" w:sz="4" w:space="0" w:color="D8E0E8"/>
              <w:right w:val="nil"/>
            </w:tcBorders>
            <w:vAlign w:val="center"/>
          </w:tcPr>
          <w:p w14:paraId="5C2393A6" w14:textId="77777777" w:rsidR="00537DD2" w:rsidRDefault="00765BFF">
            <w:pPr>
              <w:spacing w:after="20"/>
            </w:pPr>
            <w:r>
              <w:rPr>
                <w:color w:val="1B2B3D"/>
                <w:sz w:val="15"/>
              </w:rPr>
              <w:t>Scalar</w:t>
            </w:r>
          </w:p>
        </w:tc>
        <w:tc>
          <w:tcPr>
            <w:tcW w:w="4896" w:type="dxa"/>
            <w:tcBorders>
              <w:top w:val="nil"/>
              <w:left w:val="nil"/>
              <w:bottom w:val="single" w:sz="4" w:space="0" w:color="D8E0E8"/>
              <w:right w:val="nil"/>
            </w:tcBorders>
            <w:vAlign w:val="center"/>
          </w:tcPr>
          <w:p w14:paraId="5BE42B55" w14:textId="77777777" w:rsidR="00537DD2" w:rsidRDefault="00765BFF">
            <w:pPr>
              <w:spacing w:after="20"/>
            </w:pPr>
            <w:r>
              <w:rPr>
                <w:color w:val="1B2B3D"/>
                <w:sz w:val="15"/>
              </w:rPr>
              <w:t>DREQ-SCALAR.LIGHT_EXTENT</w:t>
            </w:r>
          </w:p>
        </w:tc>
      </w:tr>
      <w:tr w:rsidR="00537DD2" w14:paraId="5A5F5B88" w14:textId="77777777">
        <w:trPr>
          <w:cantSplit/>
          <w:jc w:val="center"/>
        </w:trPr>
        <w:tc>
          <w:tcPr>
            <w:tcW w:w="1152" w:type="dxa"/>
            <w:tcBorders>
              <w:top w:val="nil"/>
              <w:left w:val="nil"/>
              <w:bottom w:val="single" w:sz="4" w:space="0" w:color="D8E0E8"/>
              <w:right w:val="nil"/>
            </w:tcBorders>
            <w:vAlign w:val="center"/>
          </w:tcPr>
          <w:p w14:paraId="716E250D" w14:textId="77777777" w:rsidR="00537DD2" w:rsidRDefault="00765BFF">
            <w:pPr>
              <w:spacing w:after="20"/>
              <w:jc w:val="center"/>
            </w:pPr>
            <w:r>
              <w:rPr>
                <w:color w:val="1B2B3D"/>
                <w:sz w:val="15"/>
              </w:rPr>
              <w:t>E1</w:t>
            </w:r>
          </w:p>
        </w:tc>
        <w:tc>
          <w:tcPr>
            <w:tcW w:w="3024" w:type="dxa"/>
            <w:tcBorders>
              <w:top w:val="nil"/>
              <w:left w:val="nil"/>
              <w:bottom w:val="single" w:sz="4" w:space="0" w:color="D8E0E8"/>
              <w:right w:val="nil"/>
            </w:tcBorders>
            <w:vAlign w:val="center"/>
          </w:tcPr>
          <w:p w14:paraId="299064E7" w14:textId="77777777" w:rsidR="00537DD2" w:rsidRDefault="00765BFF">
            <w:pPr>
              <w:spacing w:after="20"/>
            </w:pPr>
            <w:r>
              <w:rPr>
                <w:color w:val="1B2B3D"/>
                <w:sz w:val="15"/>
              </w:rPr>
              <w:t>Spatial Selection</w:t>
            </w:r>
          </w:p>
        </w:tc>
        <w:tc>
          <w:tcPr>
            <w:tcW w:w="4896" w:type="dxa"/>
            <w:tcBorders>
              <w:top w:val="nil"/>
              <w:left w:val="nil"/>
              <w:bottom w:val="single" w:sz="4" w:space="0" w:color="D8E0E8"/>
              <w:right w:val="nil"/>
            </w:tcBorders>
            <w:vAlign w:val="center"/>
          </w:tcPr>
          <w:p w14:paraId="237BAB17" w14:textId="77777777" w:rsidR="00537DD2" w:rsidRDefault="00765BFF">
            <w:pPr>
              <w:spacing w:after="20"/>
            </w:pPr>
            <w:r>
              <w:rPr>
                <w:color w:val="1B2B3D"/>
                <w:sz w:val="15"/>
              </w:rPr>
              <w:t>DREQ-SPATIAL.LIGHT_DIRECTION_CONE</w:t>
            </w:r>
          </w:p>
        </w:tc>
      </w:tr>
      <w:tr w:rsidR="00537DD2" w14:paraId="124C1C67" w14:textId="77777777">
        <w:trPr>
          <w:cantSplit/>
          <w:jc w:val="center"/>
        </w:trPr>
        <w:tc>
          <w:tcPr>
            <w:tcW w:w="1152" w:type="dxa"/>
            <w:tcBorders>
              <w:top w:val="nil"/>
              <w:left w:val="nil"/>
              <w:bottom w:val="single" w:sz="4" w:space="0" w:color="D8E0E8"/>
              <w:right w:val="nil"/>
            </w:tcBorders>
            <w:vAlign w:val="center"/>
          </w:tcPr>
          <w:p w14:paraId="174769DE" w14:textId="77777777" w:rsidR="00537DD2" w:rsidRDefault="00765BFF">
            <w:pPr>
              <w:spacing w:after="20"/>
              <w:jc w:val="center"/>
            </w:pPr>
            <w:r>
              <w:rPr>
                <w:color w:val="1B2B3D"/>
                <w:sz w:val="15"/>
              </w:rPr>
              <w:t>F1</w:t>
            </w:r>
          </w:p>
        </w:tc>
        <w:tc>
          <w:tcPr>
            <w:tcW w:w="3024" w:type="dxa"/>
            <w:tcBorders>
              <w:top w:val="nil"/>
              <w:left w:val="nil"/>
              <w:bottom w:val="single" w:sz="4" w:space="0" w:color="D8E0E8"/>
              <w:right w:val="nil"/>
            </w:tcBorders>
            <w:vAlign w:val="center"/>
          </w:tcPr>
          <w:p w14:paraId="29B52DFC" w14:textId="77777777" w:rsidR="00537DD2" w:rsidRDefault="00765BFF">
            <w:pPr>
              <w:spacing w:after="20"/>
            </w:pPr>
            <w:r>
              <w:rPr>
                <w:color w:val="1B2B3D"/>
                <w:sz w:val="15"/>
              </w:rPr>
              <w:t>Profile Selection</w:t>
            </w:r>
          </w:p>
        </w:tc>
        <w:tc>
          <w:tcPr>
            <w:tcW w:w="4896" w:type="dxa"/>
            <w:tcBorders>
              <w:top w:val="nil"/>
              <w:left w:val="nil"/>
              <w:bottom w:val="single" w:sz="4" w:space="0" w:color="D8E0E8"/>
              <w:right w:val="nil"/>
            </w:tcBorders>
            <w:vAlign w:val="center"/>
          </w:tcPr>
          <w:p w14:paraId="26B1E933" w14:textId="77777777" w:rsidR="00537DD2" w:rsidRDefault="00765BFF">
            <w:pPr>
              <w:spacing w:after="20"/>
            </w:pPr>
            <w:r>
              <w:rPr>
                <w:color w:val="1B2B3D"/>
                <w:sz w:val="15"/>
              </w:rPr>
              <w:t>DREQ-PROFILE.LIGHT_FALLOFF</w:t>
            </w:r>
          </w:p>
        </w:tc>
      </w:tr>
      <w:tr w:rsidR="00537DD2" w14:paraId="3509C320" w14:textId="77777777">
        <w:trPr>
          <w:cantSplit/>
          <w:jc w:val="center"/>
        </w:trPr>
        <w:tc>
          <w:tcPr>
            <w:tcW w:w="1152" w:type="dxa"/>
            <w:tcBorders>
              <w:top w:val="nil"/>
              <w:left w:val="nil"/>
              <w:bottom w:val="single" w:sz="4" w:space="0" w:color="D8E0E8"/>
              <w:right w:val="nil"/>
            </w:tcBorders>
            <w:vAlign w:val="center"/>
          </w:tcPr>
          <w:p w14:paraId="0CEA4ADA" w14:textId="77777777" w:rsidR="00537DD2" w:rsidRDefault="00765BFF">
            <w:pPr>
              <w:spacing w:after="20"/>
              <w:jc w:val="center"/>
            </w:pPr>
            <w:r>
              <w:rPr>
                <w:color w:val="1B2B3D"/>
                <w:sz w:val="15"/>
              </w:rPr>
              <w:t>G1</w:t>
            </w:r>
          </w:p>
        </w:tc>
        <w:tc>
          <w:tcPr>
            <w:tcW w:w="3024" w:type="dxa"/>
            <w:tcBorders>
              <w:top w:val="nil"/>
              <w:left w:val="nil"/>
              <w:bottom w:val="single" w:sz="4" w:space="0" w:color="D8E0E8"/>
              <w:right w:val="nil"/>
            </w:tcBorders>
            <w:vAlign w:val="center"/>
          </w:tcPr>
          <w:p w14:paraId="13463FDA" w14:textId="77777777" w:rsidR="00537DD2" w:rsidRDefault="00765BFF">
            <w:pPr>
              <w:spacing w:after="20"/>
            </w:pPr>
            <w:r>
              <w:rPr>
                <w:color w:val="1B2B3D"/>
                <w:sz w:val="15"/>
              </w:rPr>
              <w:t>Participation Selection</w:t>
            </w:r>
          </w:p>
        </w:tc>
        <w:tc>
          <w:tcPr>
            <w:tcW w:w="4896" w:type="dxa"/>
            <w:tcBorders>
              <w:top w:val="nil"/>
              <w:left w:val="nil"/>
              <w:bottom w:val="single" w:sz="4" w:space="0" w:color="D8E0E8"/>
              <w:right w:val="nil"/>
            </w:tcBorders>
            <w:vAlign w:val="center"/>
          </w:tcPr>
          <w:p w14:paraId="090C3995" w14:textId="77777777" w:rsidR="00537DD2" w:rsidRDefault="00765BFF">
            <w:pPr>
              <w:spacing w:after="20"/>
            </w:pPr>
            <w:r>
              <w:rPr>
                <w:color w:val="1B2B3D"/>
                <w:sz w:val="15"/>
              </w:rPr>
              <w:t>DREQ-CAT.VOLUMETRIC_PARTICIPATION</w:t>
            </w:r>
          </w:p>
        </w:tc>
      </w:tr>
      <w:tr w:rsidR="00537DD2" w14:paraId="01B2D759" w14:textId="77777777">
        <w:trPr>
          <w:cantSplit/>
          <w:jc w:val="center"/>
        </w:trPr>
        <w:tc>
          <w:tcPr>
            <w:tcW w:w="1152" w:type="dxa"/>
            <w:tcBorders>
              <w:top w:val="nil"/>
              <w:left w:val="nil"/>
              <w:bottom w:val="single" w:sz="4" w:space="0" w:color="D8E0E8"/>
              <w:right w:val="nil"/>
            </w:tcBorders>
            <w:vAlign w:val="center"/>
          </w:tcPr>
          <w:p w14:paraId="528F6CBA" w14:textId="77777777" w:rsidR="00537DD2" w:rsidRDefault="00765BFF">
            <w:pPr>
              <w:spacing w:after="20"/>
              <w:jc w:val="center"/>
            </w:pPr>
            <w:r>
              <w:rPr>
                <w:color w:val="1B2B3D"/>
                <w:sz w:val="15"/>
              </w:rPr>
              <w:t>H1</w:t>
            </w:r>
          </w:p>
        </w:tc>
        <w:tc>
          <w:tcPr>
            <w:tcW w:w="3024" w:type="dxa"/>
            <w:tcBorders>
              <w:top w:val="nil"/>
              <w:left w:val="nil"/>
              <w:bottom w:val="single" w:sz="4" w:space="0" w:color="D8E0E8"/>
              <w:right w:val="nil"/>
            </w:tcBorders>
            <w:vAlign w:val="center"/>
          </w:tcPr>
          <w:p w14:paraId="634B0E0F" w14:textId="77777777" w:rsidR="00537DD2" w:rsidRDefault="00765BFF">
            <w:pPr>
              <w:spacing w:after="20"/>
            </w:pPr>
            <w:r>
              <w:rPr>
                <w:color w:val="1B2B3D"/>
                <w:sz w:val="15"/>
              </w:rPr>
              <w:t>Participation Selection</w:t>
            </w:r>
          </w:p>
        </w:tc>
        <w:tc>
          <w:tcPr>
            <w:tcW w:w="4896" w:type="dxa"/>
            <w:tcBorders>
              <w:top w:val="nil"/>
              <w:left w:val="nil"/>
              <w:bottom w:val="single" w:sz="4" w:space="0" w:color="D8E0E8"/>
              <w:right w:val="nil"/>
            </w:tcBorders>
            <w:vAlign w:val="center"/>
          </w:tcPr>
          <w:p w14:paraId="51674444" w14:textId="77777777" w:rsidR="00537DD2" w:rsidRDefault="00765BFF">
            <w:pPr>
              <w:spacing w:after="20"/>
            </w:pPr>
            <w:r>
              <w:rPr>
                <w:color w:val="1B2B3D"/>
                <w:sz w:val="15"/>
              </w:rPr>
              <w:t>DREQ-CAT.SHADOW_PARTICIPATION</w:t>
            </w:r>
          </w:p>
        </w:tc>
      </w:tr>
      <w:tr w:rsidR="00537DD2" w14:paraId="2234BA9D" w14:textId="77777777">
        <w:trPr>
          <w:cantSplit/>
          <w:jc w:val="center"/>
        </w:trPr>
        <w:tc>
          <w:tcPr>
            <w:tcW w:w="1152" w:type="dxa"/>
            <w:tcBorders>
              <w:top w:val="nil"/>
              <w:left w:val="nil"/>
              <w:bottom w:val="single" w:sz="4" w:space="0" w:color="D8E0E8"/>
              <w:right w:val="nil"/>
            </w:tcBorders>
            <w:vAlign w:val="center"/>
          </w:tcPr>
          <w:p w14:paraId="44FC215C" w14:textId="77777777" w:rsidR="00537DD2" w:rsidRDefault="00765BFF">
            <w:pPr>
              <w:spacing w:after="20"/>
              <w:jc w:val="center"/>
            </w:pPr>
            <w:r>
              <w:rPr>
                <w:color w:val="1B2B3D"/>
                <w:sz w:val="15"/>
              </w:rPr>
              <w:t>I1</w:t>
            </w:r>
          </w:p>
        </w:tc>
        <w:tc>
          <w:tcPr>
            <w:tcW w:w="3024" w:type="dxa"/>
            <w:tcBorders>
              <w:top w:val="nil"/>
              <w:left w:val="nil"/>
              <w:bottom w:val="single" w:sz="4" w:space="0" w:color="D8E0E8"/>
              <w:right w:val="nil"/>
            </w:tcBorders>
            <w:vAlign w:val="center"/>
          </w:tcPr>
          <w:p w14:paraId="1798B0D3" w14:textId="77777777" w:rsidR="00537DD2" w:rsidRDefault="00765BFF">
            <w:pPr>
              <w:spacing w:after="20"/>
            </w:pPr>
            <w:r>
              <w:rPr>
                <w:color w:val="1B2B3D"/>
                <w:sz w:val="15"/>
              </w:rPr>
              <w:t>Semantic Route / Binding</w:t>
            </w:r>
          </w:p>
        </w:tc>
        <w:tc>
          <w:tcPr>
            <w:tcW w:w="4896" w:type="dxa"/>
            <w:tcBorders>
              <w:top w:val="nil"/>
              <w:left w:val="nil"/>
              <w:bottom w:val="single" w:sz="4" w:space="0" w:color="D8E0E8"/>
              <w:right w:val="nil"/>
            </w:tcBorders>
            <w:vAlign w:val="center"/>
          </w:tcPr>
          <w:p w14:paraId="57C4566F" w14:textId="77777777" w:rsidR="00537DD2" w:rsidRDefault="00765BFF">
            <w:pPr>
              <w:spacing w:after="20"/>
            </w:pPr>
            <w:r>
              <w:rPr>
                <w:color w:val="1B2B3D"/>
                <w:sz w:val="15"/>
              </w:rPr>
              <w:t>DREQ-ROUTE.LIGHT_COLOR</w:t>
            </w:r>
          </w:p>
        </w:tc>
      </w:tr>
      <w:tr w:rsidR="00537DD2" w14:paraId="364C3D34" w14:textId="77777777">
        <w:trPr>
          <w:cantSplit/>
          <w:jc w:val="center"/>
        </w:trPr>
        <w:tc>
          <w:tcPr>
            <w:tcW w:w="1152" w:type="dxa"/>
            <w:tcBorders>
              <w:top w:val="nil"/>
              <w:left w:val="nil"/>
              <w:bottom w:val="single" w:sz="4" w:space="0" w:color="D8E0E8"/>
              <w:right w:val="nil"/>
            </w:tcBorders>
            <w:vAlign w:val="center"/>
          </w:tcPr>
          <w:p w14:paraId="5BE7EE27" w14:textId="77777777" w:rsidR="00537DD2" w:rsidRDefault="00765BFF">
            <w:pPr>
              <w:spacing w:after="20"/>
              <w:jc w:val="center"/>
            </w:pPr>
            <w:r>
              <w:rPr>
                <w:color w:val="1B2B3D"/>
                <w:sz w:val="15"/>
              </w:rPr>
              <w:t>J1</w:t>
            </w:r>
          </w:p>
        </w:tc>
        <w:tc>
          <w:tcPr>
            <w:tcW w:w="3024" w:type="dxa"/>
            <w:tcBorders>
              <w:top w:val="nil"/>
              <w:left w:val="nil"/>
              <w:bottom w:val="single" w:sz="4" w:space="0" w:color="D8E0E8"/>
              <w:right w:val="nil"/>
            </w:tcBorders>
            <w:vAlign w:val="center"/>
          </w:tcPr>
          <w:p w14:paraId="6BA83531" w14:textId="77777777" w:rsidR="00537DD2" w:rsidRDefault="00765BFF">
            <w:pPr>
              <w:spacing w:after="20"/>
            </w:pPr>
            <w:r>
              <w:rPr>
                <w:color w:val="1B2B3D"/>
                <w:sz w:val="15"/>
              </w:rPr>
              <w:t>Operator Selection</w:t>
            </w:r>
          </w:p>
        </w:tc>
        <w:tc>
          <w:tcPr>
            <w:tcW w:w="4896" w:type="dxa"/>
            <w:tcBorders>
              <w:top w:val="nil"/>
              <w:left w:val="nil"/>
              <w:bottom w:val="single" w:sz="4" w:space="0" w:color="D8E0E8"/>
              <w:right w:val="nil"/>
            </w:tcBorders>
            <w:vAlign w:val="center"/>
          </w:tcPr>
          <w:p w14:paraId="2F0D8FA3" w14:textId="77777777" w:rsidR="00537DD2" w:rsidRDefault="00765BFF">
            <w:pPr>
              <w:spacing w:after="20"/>
            </w:pPr>
            <w:r>
              <w:rPr>
                <w:color w:val="1B2B3D"/>
                <w:sz w:val="15"/>
              </w:rPr>
              <w:t>DREQ-OP.LIGHT_MIX</w:t>
            </w:r>
          </w:p>
        </w:tc>
      </w:tr>
      <w:tr w:rsidR="00537DD2" w14:paraId="4F0EABA0" w14:textId="77777777">
        <w:trPr>
          <w:cantSplit/>
          <w:jc w:val="center"/>
        </w:trPr>
        <w:tc>
          <w:tcPr>
            <w:tcW w:w="1152" w:type="dxa"/>
            <w:tcBorders>
              <w:top w:val="nil"/>
              <w:left w:val="nil"/>
              <w:bottom w:val="single" w:sz="4" w:space="0" w:color="D8E0E8"/>
              <w:right w:val="nil"/>
            </w:tcBorders>
            <w:vAlign w:val="center"/>
          </w:tcPr>
          <w:p w14:paraId="25D4B754" w14:textId="77777777" w:rsidR="00537DD2" w:rsidRDefault="00765BFF">
            <w:pPr>
              <w:spacing w:after="20"/>
              <w:jc w:val="center"/>
            </w:pPr>
            <w:r>
              <w:rPr>
                <w:color w:val="1B2B3D"/>
                <w:sz w:val="15"/>
              </w:rPr>
              <w:t>K1</w:t>
            </w:r>
          </w:p>
        </w:tc>
        <w:tc>
          <w:tcPr>
            <w:tcW w:w="3024" w:type="dxa"/>
            <w:tcBorders>
              <w:top w:val="nil"/>
              <w:left w:val="nil"/>
              <w:bottom w:val="single" w:sz="4" w:space="0" w:color="D8E0E8"/>
              <w:right w:val="nil"/>
            </w:tcBorders>
            <w:vAlign w:val="center"/>
          </w:tcPr>
          <w:p w14:paraId="6C89D745" w14:textId="77777777" w:rsidR="00537DD2" w:rsidRDefault="00765BFF">
            <w:pPr>
              <w:spacing w:after="20"/>
            </w:pPr>
            <w:r>
              <w:rPr>
                <w:color w:val="1B2B3D"/>
                <w:sz w:val="15"/>
              </w:rPr>
              <w:t>Failure Policy</w:t>
            </w:r>
          </w:p>
        </w:tc>
        <w:tc>
          <w:tcPr>
            <w:tcW w:w="4896" w:type="dxa"/>
            <w:tcBorders>
              <w:top w:val="nil"/>
              <w:left w:val="nil"/>
              <w:bottom w:val="single" w:sz="4" w:space="0" w:color="D8E0E8"/>
              <w:right w:val="nil"/>
            </w:tcBorders>
            <w:vAlign w:val="center"/>
          </w:tcPr>
          <w:p w14:paraId="7F147663" w14:textId="77777777" w:rsidR="00537DD2" w:rsidRDefault="00765BFF">
            <w:pPr>
              <w:spacing w:after="20"/>
            </w:pPr>
            <w:r>
              <w:rPr>
                <w:color w:val="1B2B3D"/>
                <w:sz w:val="15"/>
              </w:rPr>
              <w:t>DREQ-POLICY.FAILURE</w:t>
            </w:r>
          </w:p>
        </w:tc>
      </w:tr>
      <w:tr w:rsidR="00537DD2" w14:paraId="485F2668" w14:textId="77777777">
        <w:trPr>
          <w:cantSplit/>
          <w:jc w:val="center"/>
        </w:trPr>
        <w:tc>
          <w:tcPr>
            <w:tcW w:w="1152" w:type="dxa"/>
            <w:tcBorders>
              <w:top w:val="nil"/>
              <w:left w:val="nil"/>
              <w:bottom w:val="single" w:sz="4" w:space="0" w:color="D8E0E8"/>
              <w:right w:val="nil"/>
            </w:tcBorders>
            <w:vAlign w:val="center"/>
          </w:tcPr>
          <w:p w14:paraId="00DAF61D" w14:textId="77777777" w:rsidR="00537DD2" w:rsidRDefault="00765BFF">
            <w:pPr>
              <w:spacing w:after="20"/>
              <w:jc w:val="center"/>
            </w:pPr>
            <w:r>
              <w:rPr>
                <w:color w:val="1B2B3D"/>
                <w:sz w:val="15"/>
              </w:rPr>
              <w:t>L1</w:t>
            </w:r>
          </w:p>
        </w:tc>
        <w:tc>
          <w:tcPr>
            <w:tcW w:w="3024" w:type="dxa"/>
            <w:tcBorders>
              <w:top w:val="nil"/>
              <w:left w:val="nil"/>
              <w:bottom w:val="single" w:sz="4" w:space="0" w:color="D8E0E8"/>
              <w:right w:val="nil"/>
            </w:tcBorders>
            <w:vAlign w:val="center"/>
          </w:tcPr>
          <w:p w14:paraId="6B2079F8" w14:textId="77777777" w:rsidR="00537DD2" w:rsidRDefault="00765BFF">
            <w:pPr>
              <w:spacing w:after="20"/>
            </w:pPr>
            <w:r>
              <w:rPr>
                <w:color w:val="1B2B3D"/>
                <w:sz w:val="15"/>
              </w:rPr>
              <w:t>Evaluation State</w:t>
            </w:r>
          </w:p>
        </w:tc>
        <w:tc>
          <w:tcPr>
            <w:tcW w:w="4896" w:type="dxa"/>
            <w:tcBorders>
              <w:top w:val="nil"/>
              <w:left w:val="nil"/>
              <w:bottom w:val="single" w:sz="4" w:space="0" w:color="D8E0E8"/>
              <w:right w:val="nil"/>
            </w:tcBorders>
            <w:vAlign w:val="center"/>
          </w:tcPr>
          <w:p w14:paraId="57F40B37" w14:textId="77777777" w:rsidR="00537DD2" w:rsidRDefault="00765BFF">
            <w:pPr>
              <w:spacing w:after="20"/>
            </w:pPr>
            <w:r>
              <w:rPr>
                <w:color w:val="1B2B3D"/>
                <w:sz w:val="15"/>
              </w:rPr>
              <w:t>DREQ-EVAL.MODE</w:t>
            </w:r>
          </w:p>
        </w:tc>
      </w:tr>
      <w:tr w:rsidR="00537DD2" w14:paraId="4E136AE5" w14:textId="77777777">
        <w:trPr>
          <w:cantSplit/>
          <w:jc w:val="center"/>
        </w:trPr>
        <w:tc>
          <w:tcPr>
            <w:tcW w:w="1152" w:type="dxa"/>
            <w:tcBorders>
              <w:top w:val="nil"/>
              <w:left w:val="nil"/>
              <w:bottom w:val="single" w:sz="4" w:space="0" w:color="D8E0E8"/>
              <w:right w:val="nil"/>
            </w:tcBorders>
            <w:vAlign w:val="center"/>
          </w:tcPr>
          <w:p w14:paraId="05512D11" w14:textId="77777777" w:rsidR="00537DD2" w:rsidRDefault="00765BFF">
            <w:pPr>
              <w:spacing w:after="20"/>
              <w:jc w:val="center"/>
            </w:pPr>
            <w:r>
              <w:rPr>
                <w:color w:val="1B2B3D"/>
                <w:sz w:val="15"/>
              </w:rPr>
              <w:t>M1</w:t>
            </w:r>
          </w:p>
        </w:tc>
        <w:tc>
          <w:tcPr>
            <w:tcW w:w="3024" w:type="dxa"/>
            <w:tcBorders>
              <w:top w:val="nil"/>
              <w:left w:val="nil"/>
              <w:bottom w:val="single" w:sz="4" w:space="0" w:color="D8E0E8"/>
              <w:right w:val="nil"/>
            </w:tcBorders>
            <w:vAlign w:val="center"/>
          </w:tcPr>
          <w:p w14:paraId="163A8B04" w14:textId="77777777" w:rsidR="00537DD2" w:rsidRDefault="00765BFF">
            <w:pPr>
              <w:spacing w:after="20"/>
            </w:pPr>
            <w:r>
              <w:rPr>
                <w:color w:val="1B2B3D"/>
                <w:sz w:val="15"/>
              </w:rPr>
              <w:t>Profile Selection</w:t>
            </w:r>
          </w:p>
        </w:tc>
        <w:tc>
          <w:tcPr>
            <w:tcW w:w="4896" w:type="dxa"/>
            <w:tcBorders>
              <w:top w:val="nil"/>
              <w:left w:val="nil"/>
              <w:bottom w:val="single" w:sz="4" w:space="0" w:color="D8E0E8"/>
              <w:right w:val="nil"/>
            </w:tcBorders>
            <w:vAlign w:val="center"/>
          </w:tcPr>
          <w:p w14:paraId="5EF3E7E0" w14:textId="77777777" w:rsidR="00537DD2" w:rsidRDefault="00765BFF">
            <w:pPr>
              <w:spacing w:after="20"/>
            </w:pPr>
            <w:r>
              <w:rPr>
                <w:color w:val="1B2B3D"/>
                <w:sz w:val="15"/>
              </w:rPr>
              <w:t>DREQ-PROFILE.LIGHT_FORMULA</w:t>
            </w:r>
          </w:p>
        </w:tc>
      </w:tr>
      <w:tr w:rsidR="00537DD2" w14:paraId="55960471" w14:textId="77777777">
        <w:trPr>
          <w:cantSplit/>
          <w:jc w:val="center"/>
        </w:trPr>
        <w:tc>
          <w:tcPr>
            <w:tcW w:w="1152" w:type="dxa"/>
            <w:tcBorders>
              <w:top w:val="nil"/>
              <w:left w:val="nil"/>
              <w:bottom w:val="single" w:sz="4" w:space="0" w:color="D8E0E8"/>
              <w:right w:val="nil"/>
            </w:tcBorders>
            <w:vAlign w:val="center"/>
          </w:tcPr>
          <w:p w14:paraId="59F8A9F5" w14:textId="77777777" w:rsidR="00537DD2" w:rsidRDefault="00765BFF">
            <w:pPr>
              <w:spacing w:after="20"/>
              <w:jc w:val="center"/>
            </w:pPr>
            <w:r>
              <w:rPr>
                <w:color w:val="1B2B3D"/>
                <w:sz w:val="15"/>
              </w:rPr>
              <w:t>N1</w:t>
            </w:r>
          </w:p>
        </w:tc>
        <w:tc>
          <w:tcPr>
            <w:tcW w:w="3024" w:type="dxa"/>
            <w:tcBorders>
              <w:top w:val="nil"/>
              <w:left w:val="nil"/>
              <w:bottom w:val="single" w:sz="4" w:space="0" w:color="D8E0E8"/>
              <w:right w:val="nil"/>
            </w:tcBorders>
            <w:vAlign w:val="center"/>
          </w:tcPr>
          <w:p w14:paraId="339D02E2" w14:textId="77777777" w:rsidR="00537DD2" w:rsidRDefault="00765BFF">
            <w:pPr>
              <w:spacing w:after="20"/>
            </w:pPr>
            <w:r>
              <w:rPr>
                <w:color w:val="1B2B3D"/>
                <w:sz w:val="15"/>
              </w:rPr>
              <w:t>Metadata Inspection</w:t>
            </w:r>
          </w:p>
        </w:tc>
        <w:tc>
          <w:tcPr>
            <w:tcW w:w="4896" w:type="dxa"/>
            <w:tcBorders>
              <w:top w:val="nil"/>
              <w:left w:val="nil"/>
              <w:bottom w:val="single" w:sz="4" w:space="0" w:color="D8E0E8"/>
              <w:right w:val="nil"/>
            </w:tcBorders>
            <w:vAlign w:val="center"/>
          </w:tcPr>
          <w:p w14:paraId="29845AA4" w14:textId="77777777" w:rsidR="00537DD2" w:rsidRDefault="00765BFF">
            <w:pPr>
              <w:spacing w:after="20"/>
            </w:pPr>
            <w:r>
              <w:rPr>
                <w:color w:val="1B2B3D"/>
                <w:sz w:val="15"/>
              </w:rPr>
              <w:t>DREQ-META.VERSION_INSPECT</w:t>
            </w:r>
          </w:p>
        </w:tc>
      </w:tr>
    </w:tbl>
    <w:p w14:paraId="77354C19" w14:textId="77777777" w:rsidR="00537DD2" w:rsidRDefault="00537DD2">
      <w:pPr>
        <w:spacing w:after="40"/>
      </w:pPr>
    </w:p>
    <w:p w14:paraId="52B54E3F" w14:textId="77777777" w:rsidR="00537DD2" w:rsidRDefault="00765BFF">
      <w:r>
        <w:br w:type="page"/>
      </w:r>
    </w:p>
    <w:p w14:paraId="1087A7C6" w14:textId="77777777" w:rsidR="00537DD2" w:rsidRDefault="00765BFF">
      <w:pPr>
        <w:pStyle w:val="Heading1"/>
      </w:pPr>
      <w:r>
        <w:rPr>
          <w:color w:val="2E78A6"/>
        </w:rPr>
        <w:t>Part 5 — Reader Algorithm, Typed Output, Color Routing, and Interoperability</w:t>
      </w:r>
    </w:p>
    <w:p w14:paraId="3F3C0516" w14:textId="77777777" w:rsidR="00537DD2" w:rsidRDefault="00765BFF">
      <w:pPr>
        <w:pStyle w:val="Heading2"/>
      </w:pPr>
      <w:r>
        <w:rPr>
          <w:color w:val="279A97"/>
        </w:rPr>
        <w:t>34. Reader Evaluation Pipeline</w:t>
      </w:r>
    </w:p>
    <w:p w14:paraId="7C9BF2A2" w14:textId="77777777" w:rsidR="00537DD2" w:rsidRDefault="00765BFF">
      <w:pPr>
        <w:keepNext/>
        <w:spacing w:after="40"/>
        <w:jc w:val="center"/>
      </w:pPr>
      <w:r>
        <w:rPr>
          <w:noProof/>
        </w:rPr>
        <w:drawing>
          <wp:inline distT="0" distB="0" distL="0" distR="0" wp14:anchorId="0E8EED95" wp14:editId="1C3D22DB">
            <wp:extent cx="5897880" cy="260377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1_reader.png"/>
                    <pic:cNvPicPr/>
                  </pic:nvPicPr>
                  <pic:blipFill>
                    <a:blip r:embed="rId38"/>
                    <a:stretch>
                      <a:fillRect/>
                    </a:stretch>
                  </pic:blipFill>
                  <pic:spPr>
                    <a:xfrm>
                      <a:off x="0" y="0"/>
                      <a:ext cx="5897880" cy="2603777"/>
                    </a:xfrm>
                    <a:prstGeom prst="rect">
                      <a:avLst/>
                    </a:prstGeom>
                  </pic:spPr>
                </pic:pic>
              </a:graphicData>
            </a:graphic>
          </wp:inline>
        </w:drawing>
      </w:r>
    </w:p>
    <w:p w14:paraId="05B8224C" w14:textId="77777777" w:rsidR="00537DD2" w:rsidRDefault="00765BFF">
      <w:pPr>
        <w:spacing w:after="140"/>
        <w:jc w:val="center"/>
      </w:pPr>
      <w:r>
        <w:rPr>
          <w:i/>
          <w:color w:val="65758B"/>
          <w:sz w:val="18"/>
        </w:rPr>
        <w:t>Figure 31. LIGHT Reader pipeline.</w:t>
      </w:r>
    </w:p>
    <w:p w14:paraId="0408713D" w14:textId="77777777" w:rsidR="00537DD2" w:rsidRDefault="00765BFF">
      <w:pPr>
        <w:pStyle w:val="Heading2"/>
      </w:pPr>
      <w:r>
        <w:rPr>
          <w:color w:val="279A97"/>
        </w:rPr>
        <w:t>35. Renderer-Neutral Illumination Request</w:t>
      </w:r>
    </w:p>
    <w:p w14:paraId="52ECEA68" w14:textId="77777777" w:rsidR="00537DD2" w:rsidRDefault="00765BFF">
      <w:pPr>
        <w:keepNext/>
        <w:spacing w:after="40"/>
        <w:jc w:val="center"/>
      </w:pPr>
      <w:r>
        <w:rPr>
          <w:noProof/>
        </w:rPr>
        <w:drawing>
          <wp:inline distT="0" distB="0" distL="0" distR="0" wp14:anchorId="706EE819" wp14:editId="69CAFE4A">
            <wp:extent cx="5897880" cy="340483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2_output.png"/>
                    <pic:cNvPicPr/>
                  </pic:nvPicPr>
                  <pic:blipFill>
                    <a:blip r:embed="rId39"/>
                    <a:stretch>
                      <a:fillRect/>
                    </a:stretch>
                  </pic:blipFill>
                  <pic:spPr>
                    <a:xfrm>
                      <a:off x="0" y="0"/>
                      <a:ext cx="5897880" cy="3404837"/>
                    </a:xfrm>
                    <a:prstGeom prst="rect">
                      <a:avLst/>
                    </a:prstGeom>
                  </pic:spPr>
                </pic:pic>
              </a:graphicData>
            </a:graphic>
          </wp:inline>
        </w:drawing>
      </w:r>
    </w:p>
    <w:p w14:paraId="65E968ED" w14:textId="77777777" w:rsidR="00537DD2" w:rsidRDefault="00765BFF">
      <w:pPr>
        <w:spacing w:after="140"/>
        <w:jc w:val="center"/>
      </w:pPr>
      <w:r>
        <w:rPr>
          <w:i/>
          <w:color w:val="65758B"/>
          <w:sz w:val="18"/>
        </w:rPr>
        <w:t>Figure 32. Example typed Illumination Request and deliberately absent implementation-owned fields.</w:t>
      </w:r>
    </w:p>
    <w:p w14:paraId="466B416F" w14:textId="77777777" w:rsidR="00537DD2" w:rsidRDefault="00765BFF">
      <w:pPr>
        <w:pStyle w:val="Heading2"/>
      </w:pPr>
      <w:r>
        <w:rPr>
          <w:color w:val="279A97"/>
        </w:rPr>
        <w:t>36. Direct Compatibility and Explicit Transforms</w:t>
      </w:r>
    </w:p>
    <w:p w14:paraId="1BBA2A66" w14:textId="77777777" w:rsidR="00537DD2" w:rsidRDefault="00765BFF">
      <w:pPr>
        <w:keepNext/>
        <w:spacing w:after="40"/>
        <w:jc w:val="center"/>
      </w:pPr>
      <w:r>
        <w:rPr>
          <w:noProof/>
        </w:rPr>
        <w:drawing>
          <wp:inline distT="0" distB="0" distL="0" distR="0" wp14:anchorId="2B8A5CC9" wp14:editId="7616672E">
            <wp:extent cx="5897880" cy="27587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3_compat.png"/>
                    <pic:cNvPicPr/>
                  </pic:nvPicPr>
                  <pic:blipFill>
                    <a:blip r:embed="rId40"/>
                    <a:stretch>
                      <a:fillRect/>
                    </a:stretch>
                  </pic:blipFill>
                  <pic:spPr>
                    <a:xfrm>
                      <a:off x="0" y="0"/>
                      <a:ext cx="5897880" cy="2758725"/>
                    </a:xfrm>
                    <a:prstGeom prst="rect">
                      <a:avLst/>
                    </a:prstGeom>
                  </pic:spPr>
                </pic:pic>
              </a:graphicData>
            </a:graphic>
          </wp:inline>
        </w:drawing>
      </w:r>
    </w:p>
    <w:p w14:paraId="4FF9542F" w14:textId="77777777" w:rsidR="00537DD2" w:rsidRDefault="00765BFF">
      <w:pPr>
        <w:spacing w:after="140"/>
        <w:jc w:val="center"/>
      </w:pPr>
      <w:r>
        <w:rPr>
          <w:i/>
          <w:color w:val="65758B"/>
          <w:sz w:val="18"/>
        </w:rPr>
        <w:t>Figure 33. Scalar direct compatibility versus declared Signed/Vector transforms.</w:t>
      </w:r>
    </w:p>
    <w:tbl>
      <w:tblPr>
        <w:tblW w:w="0" w:type="auto"/>
        <w:jc w:val="center"/>
        <w:tblLayout w:type="fixed"/>
        <w:tblLook w:val="04A0" w:firstRow="1" w:lastRow="0" w:firstColumn="1" w:lastColumn="0" w:noHBand="0" w:noVBand="1"/>
      </w:tblPr>
      <w:tblGrid>
        <w:gridCol w:w="5141"/>
        <w:gridCol w:w="5141"/>
      </w:tblGrid>
      <w:tr w:rsidR="00537DD2" w14:paraId="038C3573" w14:textId="77777777">
        <w:trPr>
          <w:jc w:val="center"/>
        </w:trPr>
        <w:tc>
          <w:tcPr>
            <w:tcW w:w="5141" w:type="dxa"/>
            <w:tcBorders>
              <w:top w:val="nil"/>
              <w:left w:val="nil"/>
              <w:bottom w:val="nil"/>
              <w:right w:val="nil"/>
            </w:tcBorders>
            <w:shd w:val="clear" w:color="auto" w:fill="D65A5A"/>
          </w:tcPr>
          <w:p w14:paraId="2B1F73B4" w14:textId="77777777" w:rsidR="00537DD2" w:rsidRDefault="00537DD2"/>
        </w:tc>
        <w:tc>
          <w:tcPr>
            <w:tcW w:w="5141" w:type="dxa"/>
            <w:tcBorders>
              <w:top w:val="nil"/>
              <w:left w:val="nil"/>
              <w:bottom w:val="nil"/>
              <w:right w:val="nil"/>
            </w:tcBorders>
            <w:shd w:val="clear" w:color="auto" w:fill="F4F7FA"/>
          </w:tcPr>
          <w:p w14:paraId="70A6980E" w14:textId="77777777" w:rsidR="00537DD2" w:rsidRDefault="00765BFF">
            <w:pPr>
              <w:spacing w:after="60"/>
            </w:pPr>
            <w:r>
              <w:rPr>
                <w:b/>
                <w:color w:val="D65A5A"/>
                <w:sz w:val="17"/>
              </w:rPr>
              <w:t>NO SILENT COERCION</w:t>
            </w:r>
          </w:p>
          <w:p w14:paraId="42243EDB" w14:textId="77777777" w:rsidR="00537DD2" w:rsidRDefault="00765BFF">
            <w:pPr>
              <w:spacing w:after="60"/>
            </w:pPr>
            <w:r>
              <w:t>A Vector does not become light intensity merely because magnitude is calculable. Signed Scalar does not become positive intensity merely because rectification is available. The transform/remap is itself semantic structure and must remain visible.</w:t>
            </w:r>
          </w:p>
        </w:tc>
      </w:tr>
    </w:tbl>
    <w:p w14:paraId="34EB20BE" w14:textId="77777777" w:rsidR="00537DD2" w:rsidRDefault="00537DD2">
      <w:pPr>
        <w:spacing w:after="20"/>
      </w:pPr>
    </w:p>
    <w:p w14:paraId="3B53FA0E" w14:textId="77777777" w:rsidR="00537DD2" w:rsidRDefault="00765BFF">
      <w:pPr>
        <w:pStyle w:val="Heading2"/>
      </w:pPr>
      <w:r>
        <w:rPr>
          <w:color w:val="279A97"/>
        </w:rPr>
        <w:t>37. Interoperability Card</w:t>
      </w:r>
    </w:p>
    <w:p w14:paraId="1FACCD8B" w14:textId="77777777" w:rsidR="00537DD2" w:rsidRDefault="00765BFF">
      <w:pPr>
        <w:keepNext/>
        <w:spacing w:after="40"/>
        <w:jc w:val="center"/>
      </w:pPr>
      <w:r>
        <w:rPr>
          <w:noProof/>
        </w:rPr>
        <w:drawing>
          <wp:inline distT="0" distB="0" distL="0" distR="0" wp14:anchorId="54813995" wp14:editId="7C8AFC4A">
            <wp:extent cx="5897880" cy="327854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4_interop.png"/>
                    <pic:cNvPicPr/>
                  </pic:nvPicPr>
                  <pic:blipFill>
                    <a:blip r:embed="rId41"/>
                    <a:stretch>
                      <a:fillRect/>
                    </a:stretch>
                  </pic:blipFill>
                  <pic:spPr>
                    <a:xfrm>
                      <a:off x="0" y="0"/>
                      <a:ext cx="5897880" cy="3278544"/>
                    </a:xfrm>
                    <a:prstGeom prst="rect">
                      <a:avLst/>
                    </a:prstGeom>
                  </pic:spPr>
                </pic:pic>
              </a:graphicData>
            </a:graphic>
          </wp:inline>
        </w:drawing>
      </w:r>
    </w:p>
    <w:p w14:paraId="43561AE6" w14:textId="77777777" w:rsidR="00537DD2" w:rsidRDefault="00765BFF">
      <w:pPr>
        <w:spacing w:after="140"/>
        <w:jc w:val="center"/>
      </w:pPr>
      <w:r>
        <w:rPr>
          <w:i/>
          <w:color w:val="65758B"/>
          <w:sz w:val="18"/>
        </w:rPr>
        <w:t>Figure 34. LIGHT_EFFECT interoperability card.</w:t>
      </w:r>
    </w:p>
    <w:p w14:paraId="5952B562" w14:textId="77777777" w:rsidR="00537DD2" w:rsidRDefault="00765BFF">
      <w:pPr>
        <w:pStyle w:val="Heading2"/>
      </w:pPr>
      <w:r>
        <w:rPr>
          <w:color w:val="279A97"/>
        </w:rPr>
        <w:t>38. Continuation, Compound, and Runtime Graph</w:t>
      </w:r>
    </w:p>
    <w:p w14:paraId="5505438C" w14:textId="77777777" w:rsidR="00537DD2" w:rsidRDefault="00765BFF">
      <w:pPr>
        <w:keepNext/>
        <w:spacing w:after="40"/>
        <w:jc w:val="center"/>
      </w:pPr>
      <w:r>
        <w:rPr>
          <w:noProof/>
        </w:rPr>
        <w:drawing>
          <wp:inline distT="0" distB="0" distL="0" distR="0" wp14:anchorId="7AFDAA0D" wp14:editId="7071A8A2">
            <wp:extent cx="5394960" cy="231095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5_grammars.png"/>
                    <pic:cNvPicPr/>
                  </pic:nvPicPr>
                  <pic:blipFill>
                    <a:blip r:embed="rId42"/>
                    <a:stretch>
                      <a:fillRect/>
                    </a:stretch>
                  </pic:blipFill>
                  <pic:spPr>
                    <a:xfrm>
                      <a:off x="0" y="0"/>
                      <a:ext cx="5394960" cy="2310951"/>
                    </a:xfrm>
                    <a:prstGeom prst="rect">
                      <a:avLst/>
                    </a:prstGeom>
                  </pic:spPr>
                </pic:pic>
              </a:graphicData>
            </a:graphic>
          </wp:inline>
        </w:drawing>
      </w:r>
    </w:p>
    <w:p w14:paraId="45FD2E9F" w14:textId="77777777" w:rsidR="00537DD2" w:rsidRDefault="00765BFF">
      <w:pPr>
        <w:spacing w:after="140"/>
        <w:jc w:val="center"/>
      </w:pPr>
      <w:r>
        <w:rPr>
          <w:i/>
          <w:color w:val="65758B"/>
          <w:sz w:val="18"/>
        </w:rPr>
        <w:t>Figure 35. Semantic continuation, Compound membership, and runtime signal flow are distinct grammars.</w:t>
      </w:r>
    </w:p>
    <w:p w14:paraId="1CF25EA8" w14:textId="77777777" w:rsidR="00537DD2" w:rsidRDefault="00765BFF">
      <w:pPr>
        <w:pStyle w:val="Heading2"/>
      </w:pPr>
      <w:r>
        <w:rPr>
          <w:color w:val="279A97"/>
        </w:rPr>
        <w:t>39. Endpoint Capability Boundary</w:t>
      </w:r>
    </w:p>
    <w:p w14:paraId="19262528" w14:textId="77777777" w:rsidR="00537DD2" w:rsidRDefault="00765BFF">
      <w:pPr>
        <w:keepNext/>
        <w:spacing w:after="40"/>
        <w:jc w:val="center"/>
      </w:pPr>
      <w:r>
        <w:rPr>
          <w:noProof/>
        </w:rPr>
        <w:drawing>
          <wp:inline distT="0" distB="0" distL="0" distR="0" wp14:anchorId="535F4F0E" wp14:editId="0A689DD6">
            <wp:extent cx="5394960" cy="311450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6_endpoint.png"/>
                    <pic:cNvPicPr/>
                  </pic:nvPicPr>
                  <pic:blipFill>
                    <a:blip r:embed="rId43"/>
                    <a:stretch>
                      <a:fillRect/>
                    </a:stretch>
                  </pic:blipFill>
                  <pic:spPr>
                    <a:xfrm>
                      <a:off x="0" y="0"/>
                      <a:ext cx="5394960" cy="3114502"/>
                    </a:xfrm>
                    <a:prstGeom prst="rect">
                      <a:avLst/>
                    </a:prstGeom>
                  </pic:spPr>
                </pic:pic>
              </a:graphicData>
            </a:graphic>
          </wp:inline>
        </w:drawing>
      </w:r>
    </w:p>
    <w:p w14:paraId="676C2601" w14:textId="77777777" w:rsidR="00537DD2" w:rsidRDefault="00765BFF">
      <w:pPr>
        <w:spacing w:after="140"/>
        <w:jc w:val="center"/>
      </w:pPr>
      <w:r>
        <w:rPr>
          <w:i/>
          <w:color w:val="65758B"/>
          <w:sz w:val="18"/>
        </w:rPr>
        <w:t>Figure 36. Semantic validity remains distinct from renderer/endpoint capability.</w:t>
      </w:r>
    </w:p>
    <w:p w14:paraId="3AFAD03A" w14:textId="77777777" w:rsidR="00537DD2" w:rsidRDefault="00765BFF">
      <w:pPr>
        <w:pStyle w:val="Heading2"/>
      </w:pPr>
      <w:r>
        <w:rPr>
          <w:color w:val="279A97"/>
        </w:rPr>
        <w:t>40. Determinism Posture</w:t>
      </w:r>
    </w:p>
    <w:p w14:paraId="43130F12" w14:textId="77777777" w:rsidR="00537DD2" w:rsidRDefault="00765BFF">
      <w:pPr>
        <w:spacing w:after="120"/>
      </w:pPr>
      <w:r>
        <w:t>LIGHT_EFFECT adds no intrinsic stochastic behavior, so this Candidate architecture stores no separate Determinism Reader. Determinism derives from upstream Signal state, the selected Formula Profile, local Evaluation Mode, supplied context, and Application Binding. A deterministic source with deterministic Formula/context yields a deterministic Light Request; stochastic source state remains stochastic downstream. This avoids a redundant stored claim that could contradict provenance.</w:t>
      </w:r>
    </w:p>
    <w:p w14:paraId="4D3602C0" w14:textId="77777777" w:rsidR="00537DD2" w:rsidRDefault="00765BFF">
      <w:r>
        <w:br w:type="page"/>
      </w:r>
    </w:p>
    <w:p w14:paraId="2C145818" w14:textId="77777777" w:rsidR="00537DD2" w:rsidRDefault="00765BFF">
      <w:pPr>
        <w:pStyle w:val="Heading1"/>
      </w:pPr>
      <w:r>
        <w:rPr>
          <w:color w:val="2E78A6"/>
        </w:rPr>
        <w:t>Part 6 — Worked Examples, Invalid States, and Conformance</w:t>
      </w:r>
    </w:p>
    <w:p w14:paraId="23844A1E" w14:textId="77777777" w:rsidR="00537DD2" w:rsidRDefault="00765BFF">
      <w:pPr>
        <w:pStyle w:val="Heading2"/>
      </w:pPr>
      <w:r>
        <w:rPr>
          <w:color w:val="279A97"/>
        </w:rPr>
        <w:t>41. Worked Example Triptych</w:t>
      </w:r>
    </w:p>
    <w:p w14:paraId="251C199F" w14:textId="77777777" w:rsidR="00537DD2" w:rsidRDefault="00765BFF">
      <w:pPr>
        <w:keepNext/>
        <w:spacing w:after="40"/>
        <w:jc w:val="center"/>
      </w:pPr>
      <w:r>
        <w:rPr>
          <w:noProof/>
        </w:rPr>
        <w:drawing>
          <wp:inline distT="0" distB="0" distL="0" distR="0" wp14:anchorId="6A7BD4BC" wp14:editId="2B9D20C4">
            <wp:extent cx="5349240" cy="252415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7_examples.png"/>
                    <pic:cNvPicPr/>
                  </pic:nvPicPr>
                  <pic:blipFill>
                    <a:blip r:embed="rId44"/>
                    <a:stretch>
                      <a:fillRect/>
                    </a:stretch>
                  </pic:blipFill>
                  <pic:spPr>
                    <a:xfrm>
                      <a:off x="0" y="0"/>
                      <a:ext cx="5349240" cy="2524159"/>
                    </a:xfrm>
                    <a:prstGeom prst="rect">
                      <a:avLst/>
                    </a:prstGeom>
                  </pic:spPr>
                </pic:pic>
              </a:graphicData>
            </a:graphic>
          </wp:inline>
        </w:drawing>
      </w:r>
    </w:p>
    <w:p w14:paraId="420FAF7F" w14:textId="77777777" w:rsidR="00537DD2" w:rsidRDefault="00765BFF">
      <w:pPr>
        <w:spacing w:after="140"/>
        <w:jc w:val="center"/>
      </w:pPr>
      <w:r>
        <w:rPr>
          <w:i/>
          <w:color w:val="65758B"/>
          <w:sz w:val="18"/>
        </w:rPr>
        <w:t>Figure 37. Minimal, rich, and cross-SK LIGHT examples.</w:t>
      </w:r>
    </w:p>
    <w:p w14:paraId="6ECC6098" w14:textId="77777777" w:rsidR="00537DD2" w:rsidRDefault="00765BFF">
      <w:pPr>
        <w:pStyle w:val="Heading2"/>
      </w:pPr>
      <w:r>
        <w:rPr>
          <w:color w:val="279A97"/>
        </w:rPr>
        <w:t>42. Minimal Example — Scalar Point Light</w:t>
      </w:r>
    </w:p>
    <w:tbl>
      <w:tblPr>
        <w:tblW w:w="0" w:type="auto"/>
        <w:jc w:val="center"/>
        <w:tblLayout w:type="fixed"/>
        <w:tblLook w:val="04A0" w:firstRow="1" w:lastRow="0" w:firstColumn="1" w:lastColumn="0" w:noHBand="0" w:noVBand="1"/>
      </w:tblPr>
      <w:tblGrid>
        <w:gridCol w:w="1872"/>
        <w:gridCol w:w="7200"/>
      </w:tblGrid>
      <w:tr w:rsidR="00537DD2" w14:paraId="5C879D54" w14:textId="77777777">
        <w:trPr>
          <w:cantSplit/>
          <w:tblHeader/>
          <w:jc w:val="center"/>
        </w:trPr>
        <w:tc>
          <w:tcPr>
            <w:tcW w:w="1872" w:type="dxa"/>
            <w:tcBorders>
              <w:top w:val="nil"/>
              <w:left w:val="nil"/>
              <w:bottom w:val="single" w:sz="4" w:space="0" w:color="D8E0E8"/>
              <w:right w:val="nil"/>
            </w:tcBorders>
            <w:shd w:val="clear" w:color="auto" w:fill="17324D"/>
            <w:vAlign w:val="center"/>
          </w:tcPr>
          <w:p w14:paraId="31A28FAC" w14:textId="77777777" w:rsidR="00537DD2" w:rsidRDefault="00765BFF">
            <w:pPr>
              <w:jc w:val="center"/>
            </w:pPr>
            <w:r>
              <w:rPr>
                <w:b/>
                <w:color w:val="FFFFFF"/>
                <w:sz w:val="14"/>
              </w:rPr>
              <w:t>Reader</w:t>
            </w:r>
          </w:p>
        </w:tc>
        <w:tc>
          <w:tcPr>
            <w:tcW w:w="7200" w:type="dxa"/>
            <w:tcBorders>
              <w:top w:val="nil"/>
              <w:left w:val="nil"/>
              <w:bottom w:val="single" w:sz="4" w:space="0" w:color="D8E0E8"/>
              <w:right w:val="nil"/>
            </w:tcBorders>
            <w:shd w:val="clear" w:color="auto" w:fill="17324D"/>
            <w:vAlign w:val="center"/>
          </w:tcPr>
          <w:p w14:paraId="446E74E7" w14:textId="77777777" w:rsidR="00537DD2" w:rsidRDefault="00765BFF">
            <w:pPr>
              <w:jc w:val="center"/>
            </w:pPr>
            <w:r>
              <w:rPr>
                <w:b/>
                <w:color w:val="FFFFFF"/>
                <w:sz w:val="14"/>
              </w:rPr>
              <w:t>Resolved state</w:t>
            </w:r>
          </w:p>
        </w:tc>
      </w:tr>
      <w:tr w:rsidR="00537DD2" w14:paraId="54AB6AA5" w14:textId="77777777">
        <w:trPr>
          <w:cantSplit/>
          <w:jc w:val="center"/>
        </w:trPr>
        <w:tc>
          <w:tcPr>
            <w:tcW w:w="1872" w:type="dxa"/>
            <w:tcBorders>
              <w:top w:val="nil"/>
              <w:left w:val="nil"/>
              <w:bottom w:val="single" w:sz="4" w:space="0" w:color="D8E0E8"/>
              <w:right w:val="nil"/>
            </w:tcBorders>
            <w:vAlign w:val="center"/>
          </w:tcPr>
          <w:p w14:paraId="59AB906E" w14:textId="77777777" w:rsidR="00537DD2" w:rsidRDefault="00765BFF">
            <w:pPr>
              <w:spacing w:after="20"/>
            </w:pPr>
            <w:r>
              <w:rPr>
                <w:color w:val="1B2B3D"/>
                <w:sz w:val="14"/>
              </w:rPr>
              <w:t>A1</w:t>
            </w:r>
          </w:p>
        </w:tc>
        <w:tc>
          <w:tcPr>
            <w:tcW w:w="7200" w:type="dxa"/>
            <w:tcBorders>
              <w:top w:val="nil"/>
              <w:left w:val="nil"/>
              <w:bottom w:val="single" w:sz="4" w:space="0" w:color="D8E0E8"/>
              <w:right w:val="nil"/>
            </w:tcBorders>
            <w:vAlign w:val="center"/>
          </w:tcPr>
          <w:p w14:paraId="25D0C1E6" w14:textId="77777777" w:rsidR="00537DD2" w:rsidRDefault="00765BFF">
            <w:pPr>
              <w:spacing w:after="20"/>
            </w:pPr>
            <w:r>
              <w:rPr>
                <w:color w:val="1B2B3D"/>
                <w:sz w:val="14"/>
              </w:rPr>
              <w:t>POINT-LIKE</w:t>
            </w:r>
          </w:p>
        </w:tc>
      </w:tr>
      <w:tr w:rsidR="00537DD2" w14:paraId="001CA170" w14:textId="77777777">
        <w:trPr>
          <w:cantSplit/>
          <w:jc w:val="center"/>
        </w:trPr>
        <w:tc>
          <w:tcPr>
            <w:tcW w:w="1872" w:type="dxa"/>
            <w:tcBorders>
              <w:top w:val="nil"/>
              <w:left w:val="nil"/>
              <w:bottom w:val="single" w:sz="4" w:space="0" w:color="D8E0E8"/>
              <w:right w:val="nil"/>
            </w:tcBorders>
            <w:vAlign w:val="center"/>
          </w:tcPr>
          <w:p w14:paraId="4F2730D4" w14:textId="77777777" w:rsidR="00537DD2" w:rsidRDefault="00765BFF">
            <w:pPr>
              <w:spacing w:after="20"/>
            </w:pPr>
            <w:r>
              <w:rPr>
                <w:color w:val="1B2B3D"/>
                <w:sz w:val="14"/>
              </w:rPr>
              <w:t>B1</w:t>
            </w:r>
          </w:p>
        </w:tc>
        <w:tc>
          <w:tcPr>
            <w:tcW w:w="7200" w:type="dxa"/>
            <w:tcBorders>
              <w:top w:val="nil"/>
              <w:left w:val="nil"/>
              <w:bottom w:val="single" w:sz="4" w:space="0" w:color="D8E0E8"/>
              <w:right w:val="nil"/>
            </w:tcBorders>
            <w:vAlign w:val="center"/>
          </w:tcPr>
          <w:p w14:paraId="2D891CA5" w14:textId="77777777" w:rsidR="00537DD2" w:rsidRDefault="00765BFF">
            <w:pPr>
              <w:spacing w:after="20"/>
            </w:pPr>
            <w:r>
              <w:rPr>
                <w:color w:val="1B2B3D"/>
                <w:sz w:val="14"/>
              </w:rPr>
              <w:t>INTENSITY</w:t>
            </w:r>
          </w:p>
        </w:tc>
      </w:tr>
      <w:tr w:rsidR="00537DD2" w14:paraId="06AE66C7" w14:textId="77777777">
        <w:trPr>
          <w:cantSplit/>
          <w:jc w:val="center"/>
        </w:trPr>
        <w:tc>
          <w:tcPr>
            <w:tcW w:w="1872" w:type="dxa"/>
            <w:tcBorders>
              <w:top w:val="nil"/>
              <w:left w:val="nil"/>
              <w:bottom w:val="single" w:sz="4" w:space="0" w:color="D8E0E8"/>
              <w:right w:val="nil"/>
            </w:tcBorders>
            <w:vAlign w:val="center"/>
          </w:tcPr>
          <w:p w14:paraId="656A01B4" w14:textId="77777777" w:rsidR="00537DD2" w:rsidRDefault="00765BFF">
            <w:pPr>
              <w:spacing w:after="20"/>
            </w:pPr>
            <w:r>
              <w:rPr>
                <w:color w:val="1B2B3D"/>
                <w:sz w:val="14"/>
              </w:rPr>
              <w:t>C1</w:t>
            </w:r>
          </w:p>
        </w:tc>
        <w:tc>
          <w:tcPr>
            <w:tcW w:w="7200" w:type="dxa"/>
            <w:tcBorders>
              <w:top w:val="nil"/>
              <w:left w:val="nil"/>
              <w:bottom w:val="single" w:sz="4" w:space="0" w:color="D8E0E8"/>
              <w:right w:val="nil"/>
            </w:tcBorders>
            <w:vAlign w:val="center"/>
          </w:tcPr>
          <w:p w14:paraId="2ED04330" w14:textId="77777777" w:rsidR="00537DD2" w:rsidRDefault="00765BFF">
            <w:pPr>
              <w:spacing w:after="20"/>
            </w:pPr>
            <w:r>
              <w:rPr>
                <w:color w:val="1B2B3D"/>
                <w:sz w:val="14"/>
              </w:rPr>
              <w:t>.65 requested magnitude</w:t>
            </w:r>
          </w:p>
        </w:tc>
      </w:tr>
      <w:tr w:rsidR="00537DD2" w14:paraId="4EC46B3A" w14:textId="77777777">
        <w:trPr>
          <w:cantSplit/>
          <w:jc w:val="center"/>
        </w:trPr>
        <w:tc>
          <w:tcPr>
            <w:tcW w:w="1872" w:type="dxa"/>
            <w:tcBorders>
              <w:top w:val="nil"/>
              <w:left w:val="nil"/>
              <w:bottom w:val="single" w:sz="4" w:space="0" w:color="D8E0E8"/>
              <w:right w:val="nil"/>
            </w:tcBorders>
            <w:vAlign w:val="center"/>
          </w:tcPr>
          <w:p w14:paraId="6BA987B4" w14:textId="77777777" w:rsidR="00537DD2" w:rsidRDefault="00765BFF">
            <w:pPr>
              <w:spacing w:after="20"/>
            </w:pPr>
            <w:r>
              <w:rPr>
                <w:color w:val="1B2B3D"/>
                <w:sz w:val="14"/>
              </w:rPr>
              <w:t>D1</w:t>
            </w:r>
          </w:p>
        </w:tc>
        <w:tc>
          <w:tcPr>
            <w:tcW w:w="7200" w:type="dxa"/>
            <w:tcBorders>
              <w:top w:val="nil"/>
              <w:left w:val="nil"/>
              <w:bottom w:val="single" w:sz="4" w:space="0" w:color="D8E0E8"/>
              <w:right w:val="nil"/>
            </w:tcBorders>
            <w:vAlign w:val="center"/>
          </w:tcPr>
          <w:p w14:paraId="61C7F30F" w14:textId="77777777" w:rsidR="00537DD2" w:rsidRDefault="00765BFF">
            <w:pPr>
              <w:spacing w:after="20"/>
            </w:pPr>
            <w:r>
              <w:rPr>
                <w:color w:val="1B2B3D"/>
                <w:sz w:val="14"/>
              </w:rPr>
              <w:t>.40 normalized extent</w:t>
            </w:r>
          </w:p>
        </w:tc>
      </w:tr>
      <w:tr w:rsidR="00537DD2" w14:paraId="01C0AAA7" w14:textId="77777777">
        <w:trPr>
          <w:cantSplit/>
          <w:jc w:val="center"/>
        </w:trPr>
        <w:tc>
          <w:tcPr>
            <w:tcW w:w="1872" w:type="dxa"/>
            <w:tcBorders>
              <w:top w:val="nil"/>
              <w:left w:val="nil"/>
              <w:bottom w:val="single" w:sz="4" w:space="0" w:color="D8E0E8"/>
              <w:right w:val="nil"/>
            </w:tcBorders>
            <w:vAlign w:val="center"/>
          </w:tcPr>
          <w:p w14:paraId="605275AC" w14:textId="77777777" w:rsidR="00537DD2" w:rsidRDefault="00765BFF">
            <w:pPr>
              <w:spacing w:after="20"/>
            </w:pPr>
            <w:r>
              <w:rPr>
                <w:color w:val="1B2B3D"/>
                <w:sz w:val="14"/>
              </w:rPr>
              <w:t>E1</w:t>
            </w:r>
          </w:p>
        </w:tc>
        <w:tc>
          <w:tcPr>
            <w:tcW w:w="7200" w:type="dxa"/>
            <w:tcBorders>
              <w:top w:val="nil"/>
              <w:left w:val="nil"/>
              <w:bottom w:val="single" w:sz="4" w:space="0" w:color="D8E0E8"/>
              <w:right w:val="nil"/>
            </w:tcBorders>
            <w:vAlign w:val="center"/>
          </w:tcPr>
          <w:p w14:paraId="56792D03" w14:textId="77777777" w:rsidR="00537DD2" w:rsidRDefault="00765BFF">
            <w:pPr>
              <w:spacing w:after="20"/>
            </w:pPr>
            <w:r>
              <w:rPr>
                <w:color w:val="1B2B3D"/>
                <w:sz w:val="14"/>
              </w:rPr>
              <w:t>Binding default</w:t>
            </w:r>
          </w:p>
        </w:tc>
      </w:tr>
      <w:tr w:rsidR="00537DD2" w14:paraId="1B843D07" w14:textId="77777777">
        <w:trPr>
          <w:cantSplit/>
          <w:jc w:val="center"/>
        </w:trPr>
        <w:tc>
          <w:tcPr>
            <w:tcW w:w="1872" w:type="dxa"/>
            <w:tcBorders>
              <w:top w:val="nil"/>
              <w:left w:val="nil"/>
              <w:bottom w:val="single" w:sz="4" w:space="0" w:color="D8E0E8"/>
              <w:right w:val="nil"/>
            </w:tcBorders>
            <w:vAlign w:val="center"/>
          </w:tcPr>
          <w:p w14:paraId="575F84FC" w14:textId="77777777" w:rsidR="00537DD2" w:rsidRDefault="00765BFF">
            <w:pPr>
              <w:spacing w:after="20"/>
            </w:pPr>
            <w:r>
              <w:rPr>
                <w:color w:val="1B2B3D"/>
                <w:sz w:val="14"/>
              </w:rPr>
              <w:t>F1</w:t>
            </w:r>
          </w:p>
        </w:tc>
        <w:tc>
          <w:tcPr>
            <w:tcW w:w="7200" w:type="dxa"/>
            <w:tcBorders>
              <w:top w:val="nil"/>
              <w:left w:val="nil"/>
              <w:bottom w:val="single" w:sz="4" w:space="0" w:color="D8E0E8"/>
              <w:right w:val="nil"/>
            </w:tcBorders>
            <w:vAlign w:val="center"/>
          </w:tcPr>
          <w:p w14:paraId="067D99DC" w14:textId="77777777" w:rsidR="00537DD2" w:rsidRDefault="00765BFF">
            <w:pPr>
              <w:spacing w:after="20"/>
            </w:pPr>
            <w:r>
              <w:rPr>
                <w:color w:val="1B2B3D"/>
                <w:sz w:val="14"/>
              </w:rPr>
              <w:t>SMOOTH</w:t>
            </w:r>
          </w:p>
        </w:tc>
      </w:tr>
      <w:tr w:rsidR="00537DD2" w14:paraId="79BA1477" w14:textId="77777777">
        <w:trPr>
          <w:cantSplit/>
          <w:jc w:val="center"/>
        </w:trPr>
        <w:tc>
          <w:tcPr>
            <w:tcW w:w="1872" w:type="dxa"/>
            <w:tcBorders>
              <w:top w:val="nil"/>
              <w:left w:val="nil"/>
              <w:bottom w:val="single" w:sz="4" w:space="0" w:color="D8E0E8"/>
              <w:right w:val="nil"/>
            </w:tcBorders>
            <w:vAlign w:val="center"/>
          </w:tcPr>
          <w:p w14:paraId="3B26008C" w14:textId="77777777" w:rsidR="00537DD2" w:rsidRDefault="00765BFF">
            <w:pPr>
              <w:spacing w:after="20"/>
            </w:pPr>
            <w:r>
              <w:rPr>
                <w:color w:val="1B2B3D"/>
                <w:sz w:val="14"/>
              </w:rPr>
              <w:t>G1</w:t>
            </w:r>
          </w:p>
        </w:tc>
        <w:tc>
          <w:tcPr>
            <w:tcW w:w="7200" w:type="dxa"/>
            <w:tcBorders>
              <w:top w:val="nil"/>
              <w:left w:val="nil"/>
              <w:bottom w:val="single" w:sz="4" w:space="0" w:color="D8E0E8"/>
              <w:right w:val="nil"/>
            </w:tcBorders>
            <w:vAlign w:val="center"/>
          </w:tcPr>
          <w:p w14:paraId="3BEFCDE1" w14:textId="77777777" w:rsidR="00537DD2" w:rsidRDefault="00765BFF">
            <w:pPr>
              <w:spacing w:after="20"/>
            </w:pPr>
            <w:r>
              <w:rPr>
                <w:color w:val="1B2B3D"/>
                <w:sz w:val="14"/>
              </w:rPr>
              <w:t>NONE</w:t>
            </w:r>
          </w:p>
        </w:tc>
      </w:tr>
      <w:tr w:rsidR="00537DD2" w14:paraId="6A686B54" w14:textId="77777777">
        <w:trPr>
          <w:cantSplit/>
          <w:jc w:val="center"/>
        </w:trPr>
        <w:tc>
          <w:tcPr>
            <w:tcW w:w="1872" w:type="dxa"/>
            <w:tcBorders>
              <w:top w:val="nil"/>
              <w:left w:val="nil"/>
              <w:bottom w:val="single" w:sz="4" w:space="0" w:color="D8E0E8"/>
              <w:right w:val="nil"/>
            </w:tcBorders>
            <w:vAlign w:val="center"/>
          </w:tcPr>
          <w:p w14:paraId="72B0105D" w14:textId="77777777" w:rsidR="00537DD2" w:rsidRDefault="00765BFF">
            <w:pPr>
              <w:spacing w:after="20"/>
            </w:pPr>
            <w:r>
              <w:rPr>
                <w:color w:val="1B2B3D"/>
                <w:sz w:val="14"/>
              </w:rPr>
              <w:t>H1</w:t>
            </w:r>
          </w:p>
        </w:tc>
        <w:tc>
          <w:tcPr>
            <w:tcW w:w="7200" w:type="dxa"/>
            <w:tcBorders>
              <w:top w:val="nil"/>
              <w:left w:val="nil"/>
              <w:bottom w:val="single" w:sz="4" w:space="0" w:color="D8E0E8"/>
              <w:right w:val="nil"/>
            </w:tcBorders>
            <w:vAlign w:val="center"/>
          </w:tcPr>
          <w:p w14:paraId="6770B8A4" w14:textId="77777777" w:rsidR="00537DD2" w:rsidRDefault="00765BFF">
            <w:pPr>
              <w:spacing w:after="20"/>
            </w:pPr>
            <w:r>
              <w:rPr>
                <w:color w:val="1B2B3D"/>
                <w:sz w:val="14"/>
              </w:rPr>
              <w:t>OFF</w:t>
            </w:r>
          </w:p>
        </w:tc>
      </w:tr>
      <w:tr w:rsidR="00537DD2" w14:paraId="2079B54B" w14:textId="77777777">
        <w:trPr>
          <w:cantSplit/>
          <w:jc w:val="center"/>
        </w:trPr>
        <w:tc>
          <w:tcPr>
            <w:tcW w:w="1872" w:type="dxa"/>
            <w:tcBorders>
              <w:top w:val="nil"/>
              <w:left w:val="nil"/>
              <w:bottom w:val="single" w:sz="4" w:space="0" w:color="D8E0E8"/>
              <w:right w:val="nil"/>
            </w:tcBorders>
            <w:vAlign w:val="center"/>
          </w:tcPr>
          <w:p w14:paraId="42EA6A1B" w14:textId="77777777" w:rsidR="00537DD2" w:rsidRDefault="00765BFF">
            <w:pPr>
              <w:spacing w:after="20"/>
            </w:pPr>
            <w:r>
              <w:rPr>
                <w:color w:val="1B2B3D"/>
                <w:sz w:val="14"/>
              </w:rPr>
              <w:t>I1</w:t>
            </w:r>
          </w:p>
        </w:tc>
        <w:tc>
          <w:tcPr>
            <w:tcW w:w="7200" w:type="dxa"/>
            <w:tcBorders>
              <w:top w:val="nil"/>
              <w:left w:val="nil"/>
              <w:bottom w:val="single" w:sz="4" w:space="0" w:color="D8E0E8"/>
              <w:right w:val="nil"/>
            </w:tcBorders>
            <w:vAlign w:val="center"/>
          </w:tcPr>
          <w:p w14:paraId="35F55990" w14:textId="77777777" w:rsidR="00537DD2" w:rsidRDefault="00765BFF">
            <w:pPr>
              <w:spacing w:after="20"/>
            </w:pPr>
            <w:r>
              <w:rPr>
                <w:color w:val="1B2B3D"/>
                <w:sz w:val="14"/>
              </w:rPr>
              <w:t>ENDPOINT DEFAULT</w:t>
            </w:r>
          </w:p>
        </w:tc>
      </w:tr>
      <w:tr w:rsidR="00537DD2" w14:paraId="64038DD9" w14:textId="77777777">
        <w:trPr>
          <w:cantSplit/>
          <w:jc w:val="center"/>
        </w:trPr>
        <w:tc>
          <w:tcPr>
            <w:tcW w:w="1872" w:type="dxa"/>
            <w:tcBorders>
              <w:top w:val="nil"/>
              <w:left w:val="nil"/>
              <w:bottom w:val="single" w:sz="4" w:space="0" w:color="D8E0E8"/>
              <w:right w:val="nil"/>
            </w:tcBorders>
            <w:vAlign w:val="center"/>
          </w:tcPr>
          <w:p w14:paraId="782CB8C3" w14:textId="77777777" w:rsidR="00537DD2" w:rsidRDefault="00765BFF">
            <w:pPr>
              <w:spacing w:after="20"/>
            </w:pPr>
            <w:r>
              <w:rPr>
                <w:color w:val="1B2B3D"/>
                <w:sz w:val="14"/>
              </w:rPr>
              <w:t>J1</w:t>
            </w:r>
          </w:p>
        </w:tc>
        <w:tc>
          <w:tcPr>
            <w:tcW w:w="7200" w:type="dxa"/>
            <w:tcBorders>
              <w:top w:val="nil"/>
              <w:left w:val="nil"/>
              <w:bottom w:val="single" w:sz="4" w:space="0" w:color="D8E0E8"/>
              <w:right w:val="nil"/>
            </w:tcBorders>
            <w:vAlign w:val="center"/>
          </w:tcPr>
          <w:p w14:paraId="66B90BB8" w14:textId="77777777" w:rsidR="00537DD2" w:rsidRDefault="00765BFF">
            <w:pPr>
              <w:spacing w:after="20"/>
            </w:pPr>
            <w:r>
              <w:rPr>
                <w:color w:val="1B2B3D"/>
                <w:sz w:val="14"/>
              </w:rPr>
              <w:t>ADD</w:t>
            </w:r>
          </w:p>
        </w:tc>
      </w:tr>
      <w:tr w:rsidR="00537DD2" w14:paraId="4B8AEA8E" w14:textId="77777777">
        <w:trPr>
          <w:cantSplit/>
          <w:jc w:val="center"/>
        </w:trPr>
        <w:tc>
          <w:tcPr>
            <w:tcW w:w="1872" w:type="dxa"/>
            <w:tcBorders>
              <w:top w:val="nil"/>
              <w:left w:val="nil"/>
              <w:bottom w:val="single" w:sz="4" w:space="0" w:color="D8E0E8"/>
              <w:right w:val="nil"/>
            </w:tcBorders>
            <w:vAlign w:val="center"/>
          </w:tcPr>
          <w:p w14:paraId="7765AF45" w14:textId="77777777" w:rsidR="00537DD2" w:rsidRDefault="00765BFF">
            <w:pPr>
              <w:spacing w:after="20"/>
            </w:pPr>
            <w:r>
              <w:rPr>
                <w:color w:val="1B2B3D"/>
                <w:sz w:val="14"/>
              </w:rPr>
              <w:t>K1</w:t>
            </w:r>
          </w:p>
        </w:tc>
        <w:tc>
          <w:tcPr>
            <w:tcW w:w="7200" w:type="dxa"/>
            <w:tcBorders>
              <w:top w:val="nil"/>
              <w:left w:val="nil"/>
              <w:bottom w:val="single" w:sz="4" w:space="0" w:color="D8E0E8"/>
              <w:right w:val="nil"/>
            </w:tcBorders>
            <w:vAlign w:val="center"/>
          </w:tcPr>
          <w:p w14:paraId="1301EA6C" w14:textId="77777777" w:rsidR="00537DD2" w:rsidRDefault="00765BFF">
            <w:pPr>
              <w:spacing w:after="20"/>
            </w:pPr>
            <w:r>
              <w:rPr>
                <w:color w:val="1B2B3D"/>
                <w:sz w:val="14"/>
              </w:rPr>
              <w:t>UNRESOLVED / NO REQUEST on failure</w:t>
            </w:r>
          </w:p>
        </w:tc>
      </w:tr>
      <w:tr w:rsidR="00537DD2" w14:paraId="5DD452F8" w14:textId="77777777">
        <w:trPr>
          <w:cantSplit/>
          <w:jc w:val="center"/>
        </w:trPr>
        <w:tc>
          <w:tcPr>
            <w:tcW w:w="1872" w:type="dxa"/>
            <w:tcBorders>
              <w:top w:val="nil"/>
              <w:left w:val="nil"/>
              <w:bottom w:val="single" w:sz="4" w:space="0" w:color="D8E0E8"/>
              <w:right w:val="nil"/>
            </w:tcBorders>
            <w:vAlign w:val="center"/>
          </w:tcPr>
          <w:p w14:paraId="2B5521B4" w14:textId="77777777" w:rsidR="00537DD2" w:rsidRDefault="00765BFF">
            <w:pPr>
              <w:spacing w:after="20"/>
            </w:pPr>
            <w:r>
              <w:rPr>
                <w:color w:val="1B2B3D"/>
                <w:sz w:val="14"/>
              </w:rPr>
              <w:t>L1</w:t>
            </w:r>
          </w:p>
        </w:tc>
        <w:tc>
          <w:tcPr>
            <w:tcW w:w="7200" w:type="dxa"/>
            <w:tcBorders>
              <w:top w:val="nil"/>
              <w:left w:val="nil"/>
              <w:bottom w:val="single" w:sz="4" w:space="0" w:color="D8E0E8"/>
              <w:right w:val="nil"/>
            </w:tcBorders>
            <w:vAlign w:val="center"/>
          </w:tcPr>
          <w:p w14:paraId="7BFAC13E" w14:textId="77777777" w:rsidR="00537DD2" w:rsidRDefault="00765BFF">
            <w:pPr>
              <w:spacing w:after="20"/>
            </w:pPr>
            <w:r>
              <w:rPr>
                <w:color w:val="1B2B3D"/>
                <w:sz w:val="14"/>
              </w:rPr>
              <w:t>LIVE</w:t>
            </w:r>
          </w:p>
        </w:tc>
      </w:tr>
      <w:tr w:rsidR="00537DD2" w14:paraId="4117CA11" w14:textId="77777777">
        <w:trPr>
          <w:cantSplit/>
          <w:jc w:val="center"/>
        </w:trPr>
        <w:tc>
          <w:tcPr>
            <w:tcW w:w="1872" w:type="dxa"/>
            <w:tcBorders>
              <w:top w:val="nil"/>
              <w:left w:val="nil"/>
              <w:bottom w:val="single" w:sz="4" w:space="0" w:color="D8E0E8"/>
              <w:right w:val="nil"/>
            </w:tcBorders>
            <w:vAlign w:val="center"/>
          </w:tcPr>
          <w:p w14:paraId="357FE011" w14:textId="77777777" w:rsidR="00537DD2" w:rsidRDefault="00765BFF">
            <w:pPr>
              <w:spacing w:after="20"/>
            </w:pPr>
            <w:r>
              <w:rPr>
                <w:color w:val="1B2B3D"/>
                <w:sz w:val="14"/>
              </w:rPr>
              <w:t>M1</w:t>
            </w:r>
          </w:p>
        </w:tc>
        <w:tc>
          <w:tcPr>
            <w:tcW w:w="7200" w:type="dxa"/>
            <w:tcBorders>
              <w:top w:val="nil"/>
              <w:left w:val="nil"/>
              <w:bottom w:val="single" w:sz="4" w:space="0" w:color="D8E0E8"/>
              <w:right w:val="nil"/>
            </w:tcBorders>
            <w:vAlign w:val="center"/>
          </w:tcPr>
          <w:p w14:paraId="05C3BC34" w14:textId="77777777" w:rsidR="00537DD2" w:rsidRDefault="00765BFF">
            <w:pPr>
              <w:spacing w:after="20"/>
            </w:pPr>
            <w:r>
              <w:rPr>
                <w:color w:val="1B2B3D"/>
                <w:sz w:val="14"/>
              </w:rPr>
              <w:t>SCALAR→INTENSITY</w:t>
            </w:r>
          </w:p>
        </w:tc>
      </w:tr>
      <w:tr w:rsidR="00537DD2" w14:paraId="58065EA0" w14:textId="77777777">
        <w:trPr>
          <w:cantSplit/>
          <w:jc w:val="center"/>
        </w:trPr>
        <w:tc>
          <w:tcPr>
            <w:tcW w:w="1872" w:type="dxa"/>
            <w:tcBorders>
              <w:top w:val="nil"/>
              <w:left w:val="nil"/>
              <w:bottom w:val="single" w:sz="4" w:space="0" w:color="D8E0E8"/>
              <w:right w:val="nil"/>
            </w:tcBorders>
            <w:vAlign w:val="center"/>
          </w:tcPr>
          <w:p w14:paraId="48AFCA56" w14:textId="77777777" w:rsidR="00537DD2" w:rsidRDefault="00765BFF">
            <w:pPr>
              <w:spacing w:after="20"/>
            </w:pPr>
            <w:r>
              <w:rPr>
                <w:color w:val="1B2B3D"/>
                <w:sz w:val="14"/>
              </w:rPr>
              <w:t>N1</w:t>
            </w:r>
          </w:p>
        </w:tc>
        <w:tc>
          <w:tcPr>
            <w:tcW w:w="7200" w:type="dxa"/>
            <w:tcBorders>
              <w:top w:val="nil"/>
              <w:left w:val="nil"/>
              <w:bottom w:val="single" w:sz="4" w:space="0" w:color="D8E0E8"/>
              <w:right w:val="nil"/>
            </w:tcBorders>
            <w:vAlign w:val="center"/>
          </w:tcPr>
          <w:p w14:paraId="1AF22F1E" w14:textId="77777777" w:rsidR="00537DD2" w:rsidRDefault="00765BFF">
            <w:pPr>
              <w:spacing w:after="20"/>
            </w:pPr>
            <w:r>
              <w:rPr>
                <w:color w:val="1B2B3D"/>
                <w:sz w:val="14"/>
              </w:rPr>
              <w:t>baseline</w:t>
            </w:r>
          </w:p>
        </w:tc>
      </w:tr>
    </w:tbl>
    <w:p w14:paraId="0768F9F8" w14:textId="77777777" w:rsidR="00537DD2" w:rsidRDefault="00537DD2">
      <w:pPr>
        <w:spacing w:after="40"/>
      </w:pPr>
    </w:p>
    <w:p w14:paraId="614A4A67" w14:textId="77777777" w:rsidR="00537DD2" w:rsidRDefault="00765BFF">
      <w:pPr>
        <w:pStyle w:val="Heading2"/>
      </w:pPr>
      <w:r>
        <w:rPr>
          <w:color w:val="279A97"/>
        </w:rPr>
        <w:t>43. Rich Example — Dragon Scale Shimmer</w:t>
      </w:r>
    </w:p>
    <w:p w14:paraId="7A152ACE" w14:textId="77777777" w:rsidR="00537DD2" w:rsidRDefault="00765BFF">
      <w:pPr>
        <w:spacing w:after="120"/>
      </w:pPr>
      <w:r>
        <w:t>FIELD_EFFECT evaluates the Dragon Scale domain into a shared Shimmer Field consumed by Movement, Color, and LIGHT. A representative Light branch uses EMISSIVE, INTENSITY, FIELD→PER-ELEMENT LIGHT, SURFACE NORMAL, SMOOTH falloff, external COLOR_EFFECT, and ADD mixing. The Light request is one projection; the Shimmer Field remains available and unchanged.</w:t>
      </w:r>
    </w:p>
    <w:p w14:paraId="1918156D" w14:textId="77777777" w:rsidR="00537DD2" w:rsidRDefault="00765BFF">
      <w:pPr>
        <w:pStyle w:val="Heading2"/>
      </w:pPr>
      <w:r>
        <w:rPr>
          <w:color w:val="279A97"/>
        </w:rPr>
        <w:t>44. Cross-SK Example — Resonance Cloud</w:t>
      </w:r>
    </w:p>
    <w:p w14:paraId="4BFAC25A" w14:textId="77777777" w:rsidR="00537DD2" w:rsidRDefault="00765BFF">
      <w:pPr>
        <w:spacing w:after="120"/>
      </w:pPr>
      <w:r>
        <w:t>A Resonance Event can feed Light intensity/coherence while the same provenance drives Geometry, Haptic, Audio, and Color branches. The point is not that LIGHT knows resonance semantics; rather, the accepted typed source and Formula Profile map declared resonance values into light-request semantics. This preserves shared cause without duplicating source truth.</w:t>
      </w:r>
    </w:p>
    <w:p w14:paraId="6DFEC2AC" w14:textId="77777777" w:rsidR="00537DD2" w:rsidRDefault="00765BFF">
      <w:pPr>
        <w:pStyle w:val="Heading2"/>
      </w:pPr>
      <w:r>
        <w:rPr>
          <w:color w:val="279A97"/>
        </w:rPr>
        <w:t>45. MATERIAL Emissive Continuation</w:t>
      </w:r>
    </w:p>
    <w:p w14:paraId="617F215D" w14:textId="77777777" w:rsidR="00537DD2" w:rsidRDefault="00765BFF">
      <w:pPr>
        <w:keepNext/>
        <w:spacing w:after="40"/>
        <w:jc w:val="center"/>
      </w:pPr>
      <w:r>
        <w:rPr>
          <w:noProof/>
        </w:rPr>
        <w:drawing>
          <wp:inline distT="0" distB="0" distL="0" distR="0" wp14:anchorId="45FECB55" wp14:editId="5ACB4455">
            <wp:extent cx="5897880" cy="29674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8_material_cont.png"/>
                    <pic:cNvPicPr/>
                  </pic:nvPicPr>
                  <pic:blipFill>
                    <a:blip r:embed="rId45"/>
                    <a:stretch>
                      <a:fillRect/>
                    </a:stretch>
                  </pic:blipFill>
                  <pic:spPr>
                    <a:xfrm>
                      <a:off x="0" y="0"/>
                      <a:ext cx="5897880" cy="2967420"/>
                    </a:xfrm>
                    <a:prstGeom prst="rect">
                      <a:avLst/>
                    </a:prstGeom>
                  </pic:spPr>
                </pic:pic>
              </a:graphicData>
            </a:graphic>
          </wp:inline>
        </w:drawing>
      </w:r>
    </w:p>
    <w:p w14:paraId="652FE7BE" w14:textId="77777777" w:rsidR="00537DD2" w:rsidRDefault="00765BFF">
      <w:pPr>
        <w:spacing w:after="140"/>
        <w:jc w:val="center"/>
      </w:pPr>
      <w:r>
        <w:rPr>
          <w:i/>
          <w:color w:val="65758B"/>
          <w:sz w:val="18"/>
        </w:rPr>
        <w:t>Figure 38. MATERIAL emissive presentation routes to LIGHT only when actual illumination semantics are required.</w:t>
      </w:r>
    </w:p>
    <w:p w14:paraId="79DA40A2" w14:textId="77777777" w:rsidR="00537DD2" w:rsidRDefault="00765BFF">
      <w:pPr>
        <w:pStyle w:val="Heading2"/>
      </w:pPr>
      <w:r>
        <w:rPr>
          <w:color w:val="279A97"/>
        </w:rPr>
        <w:t>46. Invalid Directional Context</w:t>
      </w:r>
    </w:p>
    <w:p w14:paraId="44EE742C" w14:textId="77777777" w:rsidR="00537DD2" w:rsidRDefault="00765BFF">
      <w:pPr>
        <w:keepNext/>
        <w:spacing w:after="40"/>
        <w:jc w:val="center"/>
      </w:pPr>
      <w:r>
        <w:rPr>
          <w:noProof/>
        </w:rPr>
        <w:drawing>
          <wp:inline distT="0" distB="0" distL="0" distR="0" wp14:anchorId="43096385" wp14:editId="5A3BBBB5">
            <wp:extent cx="5897880" cy="334809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9_invalid_dir.png"/>
                    <pic:cNvPicPr/>
                  </pic:nvPicPr>
                  <pic:blipFill>
                    <a:blip r:embed="rId46"/>
                    <a:stretch>
                      <a:fillRect/>
                    </a:stretch>
                  </pic:blipFill>
                  <pic:spPr>
                    <a:xfrm>
                      <a:off x="0" y="0"/>
                      <a:ext cx="5897880" cy="3348090"/>
                    </a:xfrm>
                    <a:prstGeom prst="rect">
                      <a:avLst/>
                    </a:prstGeom>
                  </pic:spPr>
                </pic:pic>
              </a:graphicData>
            </a:graphic>
          </wp:inline>
        </w:drawing>
      </w:r>
    </w:p>
    <w:p w14:paraId="0AEB966D" w14:textId="77777777" w:rsidR="00537DD2" w:rsidRDefault="00765BFF">
      <w:pPr>
        <w:spacing w:after="140"/>
        <w:jc w:val="center"/>
      </w:pPr>
      <w:r>
        <w:rPr>
          <w:i/>
          <w:color w:val="65758B"/>
          <w:sz w:val="18"/>
        </w:rPr>
        <w:t>Figure 39. Missing supplied Direction / Frame leaves directional semantics unresolved.</w:t>
      </w:r>
    </w:p>
    <w:p w14:paraId="0AF6904B" w14:textId="77777777" w:rsidR="00537DD2" w:rsidRDefault="00765BFF">
      <w:pPr>
        <w:pStyle w:val="Heading2"/>
      </w:pPr>
      <w:r>
        <w:rPr>
          <w:color w:val="279A97"/>
        </w:rPr>
        <w:t>47. Missing Color Route</w:t>
      </w:r>
    </w:p>
    <w:p w14:paraId="300A45AB" w14:textId="77777777" w:rsidR="00537DD2" w:rsidRDefault="00765BFF">
      <w:pPr>
        <w:keepNext/>
        <w:spacing w:after="40"/>
        <w:jc w:val="center"/>
      </w:pPr>
      <w:r>
        <w:rPr>
          <w:noProof/>
        </w:rPr>
        <w:drawing>
          <wp:inline distT="0" distB="0" distL="0" distR="0" wp14:anchorId="409CF927" wp14:editId="610F244F">
            <wp:extent cx="5897880" cy="33891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0_missing_color.png"/>
                    <pic:cNvPicPr/>
                  </pic:nvPicPr>
                  <pic:blipFill>
                    <a:blip r:embed="rId47"/>
                    <a:stretch>
                      <a:fillRect/>
                    </a:stretch>
                  </pic:blipFill>
                  <pic:spPr>
                    <a:xfrm>
                      <a:off x="0" y="0"/>
                      <a:ext cx="5897880" cy="3389170"/>
                    </a:xfrm>
                    <a:prstGeom prst="rect">
                      <a:avLst/>
                    </a:prstGeom>
                  </pic:spPr>
                </pic:pic>
              </a:graphicData>
            </a:graphic>
          </wp:inline>
        </w:drawing>
      </w:r>
    </w:p>
    <w:p w14:paraId="151F8259" w14:textId="77777777" w:rsidR="00537DD2" w:rsidRDefault="00765BFF">
      <w:pPr>
        <w:spacing w:after="140"/>
        <w:jc w:val="center"/>
      </w:pPr>
      <w:r>
        <w:rPr>
          <w:i/>
          <w:color w:val="65758B"/>
          <w:sz w:val="18"/>
        </w:rPr>
        <w:t>Figure 40. Explicit color route missing: LIGHT does not invent color identity.</w:t>
      </w:r>
    </w:p>
    <w:p w14:paraId="74D83FE9" w14:textId="77777777" w:rsidR="00537DD2" w:rsidRDefault="00765BFF">
      <w:pPr>
        <w:pStyle w:val="Heading2"/>
      </w:pPr>
      <w:r>
        <w:rPr>
          <w:color w:val="279A97"/>
        </w:rPr>
        <w:t>48. Target-Limited Shadow Without Target</w:t>
      </w:r>
    </w:p>
    <w:p w14:paraId="2718B499" w14:textId="77777777" w:rsidR="00537DD2" w:rsidRDefault="00765BFF">
      <w:pPr>
        <w:keepNext/>
        <w:spacing w:after="40"/>
        <w:jc w:val="center"/>
      </w:pPr>
      <w:r>
        <w:rPr>
          <w:noProof/>
        </w:rPr>
        <w:drawing>
          <wp:inline distT="0" distB="0" distL="0" distR="0" wp14:anchorId="1CF0CE0E" wp14:editId="5D1DC361">
            <wp:extent cx="5897880" cy="220900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1_shadow_target.png"/>
                    <pic:cNvPicPr/>
                  </pic:nvPicPr>
                  <pic:blipFill>
                    <a:blip r:embed="rId48"/>
                    <a:stretch>
                      <a:fillRect/>
                    </a:stretch>
                  </pic:blipFill>
                  <pic:spPr>
                    <a:xfrm>
                      <a:off x="0" y="0"/>
                      <a:ext cx="5897880" cy="2209003"/>
                    </a:xfrm>
                    <a:prstGeom prst="rect">
                      <a:avLst/>
                    </a:prstGeom>
                  </pic:spPr>
                </pic:pic>
              </a:graphicData>
            </a:graphic>
          </wp:inline>
        </w:drawing>
      </w:r>
    </w:p>
    <w:p w14:paraId="79D51B15" w14:textId="77777777" w:rsidR="00537DD2" w:rsidRDefault="00765BFF">
      <w:pPr>
        <w:spacing w:after="140"/>
        <w:jc w:val="center"/>
      </w:pPr>
      <w:r>
        <w:rPr>
          <w:i/>
          <w:color w:val="65758B"/>
          <w:sz w:val="18"/>
        </w:rPr>
        <w:t>Figure 41. TARGET-LIMITED shadow semantics require an explicit receiver context.</w:t>
      </w:r>
    </w:p>
    <w:p w14:paraId="7F7CFC19" w14:textId="77777777" w:rsidR="00537DD2" w:rsidRDefault="00765BFF">
      <w:pPr>
        <w:pStyle w:val="Heading2"/>
      </w:pPr>
      <w:r>
        <w:rPr>
          <w:color w:val="279A97"/>
        </w:rPr>
        <w:t>49. Valid Semantics, Unsupported Endpoint</w:t>
      </w:r>
    </w:p>
    <w:p w14:paraId="78E03481" w14:textId="77777777" w:rsidR="00537DD2" w:rsidRDefault="00765BFF">
      <w:pPr>
        <w:keepNext/>
        <w:spacing w:after="40"/>
        <w:jc w:val="center"/>
      </w:pPr>
      <w:r>
        <w:rPr>
          <w:noProof/>
        </w:rPr>
        <w:drawing>
          <wp:inline distT="0" distB="0" distL="0" distR="0" wp14:anchorId="59DD4757" wp14:editId="1906AC0D">
            <wp:extent cx="5897880" cy="3334616"/>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2_endpoint_failure.png"/>
                    <pic:cNvPicPr/>
                  </pic:nvPicPr>
                  <pic:blipFill>
                    <a:blip r:embed="rId49"/>
                    <a:stretch>
                      <a:fillRect/>
                    </a:stretch>
                  </pic:blipFill>
                  <pic:spPr>
                    <a:xfrm>
                      <a:off x="0" y="0"/>
                      <a:ext cx="5897880" cy="3334616"/>
                    </a:xfrm>
                    <a:prstGeom prst="rect">
                      <a:avLst/>
                    </a:prstGeom>
                  </pic:spPr>
                </pic:pic>
              </a:graphicData>
            </a:graphic>
          </wp:inline>
        </w:drawing>
      </w:r>
    </w:p>
    <w:p w14:paraId="4C4B2895" w14:textId="77777777" w:rsidR="00537DD2" w:rsidRDefault="00765BFF">
      <w:pPr>
        <w:spacing w:after="140"/>
        <w:jc w:val="center"/>
      </w:pPr>
      <w:r>
        <w:rPr>
          <w:i/>
          <w:color w:val="65758B"/>
          <w:sz w:val="18"/>
        </w:rPr>
        <w:t>Figure 42. A renderer capability mismatch does not retroactively invalidate the LIGHT semantic request.</w:t>
      </w:r>
    </w:p>
    <w:p w14:paraId="7A60AF5F" w14:textId="77777777" w:rsidR="00537DD2" w:rsidRDefault="00765BFF">
      <w:pPr>
        <w:pStyle w:val="Heading2"/>
      </w:pPr>
      <w:r>
        <w:rPr>
          <w:color w:val="279A97"/>
        </w:rPr>
        <w:t>50. Minimum Sufficient Resolution Gate</w:t>
      </w:r>
    </w:p>
    <w:p w14:paraId="6A34C825" w14:textId="77777777" w:rsidR="00537DD2" w:rsidRDefault="00765BFF">
      <w:pPr>
        <w:keepNext/>
        <w:spacing w:after="40"/>
        <w:jc w:val="center"/>
      </w:pPr>
      <w:r>
        <w:rPr>
          <w:noProof/>
        </w:rPr>
        <w:drawing>
          <wp:inline distT="0" distB="0" distL="0" distR="0" wp14:anchorId="3003213A" wp14:editId="031E71E2">
            <wp:extent cx="5897880" cy="2553628"/>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3_resolution_gate.png"/>
                    <pic:cNvPicPr/>
                  </pic:nvPicPr>
                  <pic:blipFill>
                    <a:blip r:embed="rId50"/>
                    <a:stretch>
                      <a:fillRect/>
                    </a:stretch>
                  </pic:blipFill>
                  <pic:spPr>
                    <a:xfrm>
                      <a:off x="0" y="0"/>
                      <a:ext cx="5897880" cy="2553628"/>
                    </a:xfrm>
                    <a:prstGeom prst="rect">
                      <a:avLst/>
                    </a:prstGeom>
                  </pic:spPr>
                </pic:pic>
              </a:graphicData>
            </a:graphic>
          </wp:inline>
        </w:drawing>
      </w:r>
    </w:p>
    <w:p w14:paraId="05EF1E38" w14:textId="77777777" w:rsidR="00537DD2" w:rsidRDefault="00765BFF">
      <w:pPr>
        <w:spacing w:after="140"/>
        <w:jc w:val="center"/>
      </w:pPr>
      <w:r>
        <w:rPr>
          <w:i/>
          <w:color w:val="65758B"/>
          <w:sz w:val="18"/>
        </w:rPr>
        <w:t>Figure 43. A future level must earn existence through genuinely new atomic LIGHT capability.</w:t>
      </w:r>
    </w:p>
    <w:p w14:paraId="4166F79A" w14:textId="77777777" w:rsidR="00537DD2" w:rsidRDefault="00765BFF">
      <w:r>
        <w:br w:type="page"/>
      </w:r>
    </w:p>
    <w:p w14:paraId="26359DB2" w14:textId="77777777" w:rsidR="00537DD2" w:rsidRDefault="00765BFF">
      <w:pPr>
        <w:pStyle w:val="Heading1"/>
      </w:pPr>
      <w:r>
        <w:rPr>
          <w:color w:val="2E78A6"/>
        </w:rPr>
        <w:t>Part 7 — Planning Handoff and Promotion Gate</w:t>
      </w:r>
    </w:p>
    <w:p w14:paraId="71EF8BD4" w14:textId="77777777" w:rsidR="00537DD2" w:rsidRDefault="00765BFF">
      <w:pPr>
        <w:pStyle w:val="Heading2"/>
      </w:pPr>
      <w:r>
        <w:rPr>
          <w:color w:val="279A97"/>
        </w:rPr>
        <w:t>51. Deterministic Planning Manifest</w:t>
      </w:r>
    </w:p>
    <w:p w14:paraId="0DD43FE0" w14:textId="77777777" w:rsidR="00537DD2" w:rsidRDefault="00765BFF">
      <w:pPr>
        <w:keepNext/>
        <w:spacing w:after="40"/>
        <w:jc w:val="center"/>
      </w:pPr>
      <w:r>
        <w:rPr>
          <w:noProof/>
        </w:rPr>
        <w:drawing>
          <wp:inline distT="0" distB="0" distL="0" distR="0" wp14:anchorId="4203AD57" wp14:editId="221DABF7">
            <wp:extent cx="5897880" cy="3307993"/>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4_manifest.png"/>
                    <pic:cNvPicPr/>
                  </pic:nvPicPr>
                  <pic:blipFill>
                    <a:blip r:embed="rId51"/>
                    <a:stretch>
                      <a:fillRect/>
                    </a:stretch>
                  </pic:blipFill>
                  <pic:spPr>
                    <a:xfrm>
                      <a:off x="0" y="0"/>
                      <a:ext cx="5897880" cy="3307993"/>
                    </a:xfrm>
                    <a:prstGeom prst="rect">
                      <a:avLst/>
                    </a:prstGeom>
                  </pic:spPr>
                </pic:pic>
              </a:graphicData>
            </a:graphic>
          </wp:inline>
        </w:drawing>
      </w:r>
    </w:p>
    <w:p w14:paraId="22A33198" w14:textId="77777777" w:rsidR="00537DD2" w:rsidRDefault="00765BFF">
      <w:pPr>
        <w:spacing w:after="140"/>
        <w:jc w:val="center"/>
      </w:pPr>
      <w:r>
        <w:rPr>
          <w:i/>
          <w:color w:val="65758B"/>
          <w:sz w:val="18"/>
        </w:rPr>
        <w:t>Figure 44. Human-facing record-construction manifest.</w:t>
      </w:r>
    </w:p>
    <w:p w14:paraId="69B2570D" w14:textId="77777777" w:rsidR="00537DD2" w:rsidRDefault="00765BFF">
      <w:pPr>
        <w:pStyle w:val="Heading2"/>
      </w:pPr>
      <w:r>
        <w:rPr>
          <w:color w:val="279A97"/>
        </w:rPr>
        <w:t>52. Records Required for Implementation</w:t>
      </w:r>
    </w:p>
    <w:tbl>
      <w:tblPr>
        <w:tblW w:w="0" w:type="auto"/>
        <w:jc w:val="center"/>
        <w:tblLayout w:type="fixed"/>
        <w:tblLook w:val="04A0" w:firstRow="1" w:lastRow="0" w:firstColumn="1" w:lastColumn="0" w:noHBand="0" w:noVBand="1"/>
      </w:tblPr>
      <w:tblGrid>
        <w:gridCol w:w="2592"/>
        <w:gridCol w:w="6768"/>
      </w:tblGrid>
      <w:tr w:rsidR="00537DD2" w14:paraId="427DEBA5" w14:textId="77777777">
        <w:trPr>
          <w:cantSplit/>
          <w:tblHeader/>
          <w:jc w:val="center"/>
        </w:trPr>
        <w:tc>
          <w:tcPr>
            <w:tcW w:w="2592" w:type="dxa"/>
            <w:tcBorders>
              <w:top w:val="nil"/>
              <w:left w:val="nil"/>
              <w:bottom w:val="single" w:sz="4" w:space="0" w:color="D8E0E8"/>
              <w:right w:val="nil"/>
            </w:tcBorders>
            <w:shd w:val="clear" w:color="auto" w:fill="17324D"/>
            <w:vAlign w:val="center"/>
          </w:tcPr>
          <w:p w14:paraId="79C28ED2" w14:textId="77777777" w:rsidR="00537DD2" w:rsidRDefault="00765BFF">
            <w:pPr>
              <w:jc w:val="center"/>
            </w:pPr>
            <w:r>
              <w:rPr>
                <w:b/>
                <w:color w:val="FFFFFF"/>
                <w:sz w:val="15"/>
              </w:rPr>
              <w:t>Record group</w:t>
            </w:r>
          </w:p>
        </w:tc>
        <w:tc>
          <w:tcPr>
            <w:tcW w:w="6768" w:type="dxa"/>
            <w:tcBorders>
              <w:top w:val="nil"/>
              <w:left w:val="nil"/>
              <w:bottom w:val="single" w:sz="4" w:space="0" w:color="D8E0E8"/>
              <w:right w:val="nil"/>
            </w:tcBorders>
            <w:shd w:val="clear" w:color="auto" w:fill="17324D"/>
            <w:vAlign w:val="center"/>
          </w:tcPr>
          <w:p w14:paraId="37EE0D38" w14:textId="77777777" w:rsidR="00537DD2" w:rsidRDefault="00765BFF">
            <w:pPr>
              <w:jc w:val="center"/>
            </w:pPr>
            <w:r>
              <w:rPr>
                <w:b/>
                <w:color w:val="FFFFFF"/>
                <w:sz w:val="15"/>
              </w:rPr>
              <w:t>Planning requirement</w:t>
            </w:r>
          </w:p>
        </w:tc>
      </w:tr>
      <w:tr w:rsidR="00537DD2" w14:paraId="7F94885D" w14:textId="77777777">
        <w:trPr>
          <w:cantSplit/>
          <w:jc w:val="center"/>
        </w:trPr>
        <w:tc>
          <w:tcPr>
            <w:tcW w:w="2592" w:type="dxa"/>
            <w:tcBorders>
              <w:top w:val="nil"/>
              <w:left w:val="nil"/>
              <w:bottom w:val="single" w:sz="4" w:space="0" w:color="D8E0E8"/>
              <w:right w:val="nil"/>
            </w:tcBorders>
            <w:vAlign w:val="center"/>
          </w:tcPr>
          <w:p w14:paraId="73C5EBA9" w14:textId="77777777" w:rsidR="00537DD2" w:rsidRDefault="00765BFF">
            <w:pPr>
              <w:spacing w:after="20"/>
            </w:pPr>
            <w:r>
              <w:rPr>
                <w:color w:val="1B2B3D"/>
                <w:sz w:val="15"/>
              </w:rPr>
              <w:t>Mathematical BitGroups</w:t>
            </w:r>
          </w:p>
        </w:tc>
        <w:tc>
          <w:tcPr>
            <w:tcW w:w="6768" w:type="dxa"/>
            <w:tcBorders>
              <w:top w:val="nil"/>
              <w:left w:val="nil"/>
              <w:bottom w:val="single" w:sz="4" w:space="0" w:color="D8E0E8"/>
              <w:right w:val="nil"/>
            </w:tcBorders>
            <w:vAlign w:val="center"/>
          </w:tcPr>
          <w:p w14:paraId="0AEEA09E" w14:textId="77777777" w:rsidR="00537DD2" w:rsidRDefault="00765BFF">
            <w:pPr>
              <w:spacing w:after="20"/>
            </w:pPr>
            <w:r>
              <w:rPr>
                <w:color w:val="1B2B3D"/>
                <w:sz w:val="15"/>
              </w:rPr>
              <w:t>Reuse existing SCALAR-4 and SCALAR-8 mathematics; do not create light-specific duplicates.</w:t>
            </w:r>
          </w:p>
        </w:tc>
      </w:tr>
      <w:tr w:rsidR="00537DD2" w14:paraId="5B321440" w14:textId="77777777">
        <w:trPr>
          <w:cantSplit/>
          <w:jc w:val="center"/>
        </w:trPr>
        <w:tc>
          <w:tcPr>
            <w:tcW w:w="2592" w:type="dxa"/>
            <w:tcBorders>
              <w:top w:val="nil"/>
              <w:left w:val="nil"/>
              <w:bottom w:val="single" w:sz="4" w:space="0" w:color="D8E0E8"/>
              <w:right w:val="nil"/>
            </w:tcBorders>
            <w:vAlign w:val="center"/>
          </w:tcPr>
          <w:p w14:paraId="0040561E" w14:textId="77777777" w:rsidR="00537DD2" w:rsidRDefault="00765BFF">
            <w:pPr>
              <w:spacing w:after="20"/>
            </w:pPr>
            <w:r>
              <w:rPr>
                <w:color w:val="1B2B3D"/>
                <w:sz w:val="15"/>
              </w:rPr>
              <w:t>LIGHT_EFFECT-64¹ BitWord</w:t>
            </w:r>
          </w:p>
        </w:tc>
        <w:tc>
          <w:tcPr>
            <w:tcW w:w="6768" w:type="dxa"/>
            <w:tcBorders>
              <w:top w:val="nil"/>
              <w:left w:val="nil"/>
              <w:bottom w:val="single" w:sz="4" w:space="0" w:color="D8E0E8"/>
              <w:right w:val="nil"/>
            </w:tcBorders>
            <w:vAlign w:val="center"/>
          </w:tcPr>
          <w:p w14:paraId="3F3479D1" w14:textId="77777777" w:rsidR="00537DD2" w:rsidRDefault="00765BFF">
            <w:pPr>
              <w:spacing w:after="20"/>
            </w:pPr>
            <w:r>
              <w:rPr>
                <w:color w:val="1B2B3D"/>
                <w:sz w:val="15"/>
              </w:rPr>
              <w:t>Create the exact B000:B063 placements A1:N1 defined here.</w:t>
            </w:r>
          </w:p>
        </w:tc>
      </w:tr>
      <w:tr w:rsidR="00537DD2" w14:paraId="07541894" w14:textId="77777777">
        <w:trPr>
          <w:cantSplit/>
          <w:jc w:val="center"/>
        </w:trPr>
        <w:tc>
          <w:tcPr>
            <w:tcW w:w="2592" w:type="dxa"/>
            <w:tcBorders>
              <w:top w:val="nil"/>
              <w:left w:val="nil"/>
              <w:bottom w:val="single" w:sz="4" w:space="0" w:color="D8E0E8"/>
              <w:right w:val="nil"/>
            </w:tcBorders>
            <w:vAlign w:val="center"/>
          </w:tcPr>
          <w:p w14:paraId="2B3FD4DC" w14:textId="77777777" w:rsidR="00537DD2" w:rsidRDefault="00765BFF">
            <w:pPr>
              <w:spacing w:after="20"/>
            </w:pPr>
            <w:r>
              <w:rPr>
                <w:color w:val="1B2B3D"/>
                <w:sz w:val="15"/>
              </w:rPr>
              <w:t>Reader Enumerations</w:t>
            </w:r>
          </w:p>
        </w:tc>
        <w:tc>
          <w:tcPr>
            <w:tcW w:w="6768" w:type="dxa"/>
            <w:tcBorders>
              <w:top w:val="nil"/>
              <w:left w:val="nil"/>
              <w:bottom w:val="single" w:sz="4" w:space="0" w:color="D8E0E8"/>
              <w:right w:val="nil"/>
            </w:tcBorders>
            <w:vAlign w:val="center"/>
          </w:tcPr>
          <w:p w14:paraId="4AD5CE31" w14:textId="77777777" w:rsidR="00537DD2" w:rsidRDefault="00765BFF">
            <w:pPr>
              <w:spacing w:after="20"/>
            </w:pPr>
            <w:r>
              <w:rPr>
                <w:color w:val="1B2B3D"/>
                <w:sz w:val="15"/>
              </w:rPr>
              <w:t>Register class, parameter, spatial, falloff, participation, color-route, mixing, failure, evaluation, formula, and version vocabularies.</w:t>
            </w:r>
          </w:p>
        </w:tc>
      </w:tr>
      <w:tr w:rsidR="00537DD2" w14:paraId="06544FA2" w14:textId="77777777">
        <w:trPr>
          <w:cantSplit/>
          <w:jc w:val="center"/>
        </w:trPr>
        <w:tc>
          <w:tcPr>
            <w:tcW w:w="2592" w:type="dxa"/>
            <w:tcBorders>
              <w:top w:val="nil"/>
              <w:left w:val="nil"/>
              <w:bottom w:val="single" w:sz="4" w:space="0" w:color="D8E0E8"/>
              <w:right w:val="nil"/>
            </w:tcBorders>
            <w:vAlign w:val="center"/>
          </w:tcPr>
          <w:p w14:paraId="403F9306" w14:textId="77777777" w:rsidR="00537DD2" w:rsidRDefault="00765BFF">
            <w:pPr>
              <w:spacing w:after="20"/>
            </w:pPr>
            <w:r>
              <w:rPr>
                <w:color w:val="1B2B3D"/>
                <w:sz w:val="15"/>
              </w:rPr>
              <w:t>Formula Profiles</w:t>
            </w:r>
          </w:p>
        </w:tc>
        <w:tc>
          <w:tcPr>
            <w:tcW w:w="6768" w:type="dxa"/>
            <w:tcBorders>
              <w:top w:val="nil"/>
              <w:left w:val="nil"/>
              <w:bottom w:val="single" w:sz="4" w:space="0" w:color="D8E0E8"/>
              <w:right w:val="nil"/>
            </w:tcBorders>
            <w:vAlign w:val="center"/>
          </w:tcPr>
          <w:p w14:paraId="61F81BED" w14:textId="77777777" w:rsidR="00537DD2" w:rsidRDefault="00765BFF">
            <w:pPr>
              <w:spacing w:after="20"/>
            </w:pPr>
            <w:r>
              <w:rPr>
                <w:color w:val="1B2B3D"/>
                <w:sz w:val="15"/>
              </w:rPr>
              <w:t>Register exact equation identity/version, accepted typed inputs, required domain/Frame state, output semantics, undefined conditions, and deterministic posture.</w:t>
            </w:r>
          </w:p>
        </w:tc>
      </w:tr>
      <w:tr w:rsidR="00537DD2" w14:paraId="79C2AA2A" w14:textId="77777777">
        <w:trPr>
          <w:cantSplit/>
          <w:jc w:val="center"/>
        </w:trPr>
        <w:tc>
          <w:tcPr>
            <w:tcW w:w="2592" w:type="dxa"/>
            <w:tcBorders>
              <w:top w:val="nil"/>
              <w:left w:val="nil"/>
              <w:bottom w:val="single" w:sz="4" w:space="0" w:color="D8E0E8"/>
              <w:right w:val="nil"/>
            </w:tcBorders>
            <w:vAlign w:val="center"/>
          </w:tcPr>
          <w:p w14:paraId="6B7FA8FB" w14:textId="77777777" w:rsidR="00537DD2" w:rsidRDefault="00765BFF">
            <w:pPr>
              <w:spacing w:after="20"/>
            </w:pPr>
            <w:r>
              <w:rPr>
                <w:color w:val="1B2B3D"/>
                <w:sz w:val="15"/>
              </w:rPr>
              <w:t>Application Binding</w:t>
            </w:r>
          </w:p>
        </w:tc>
        <w:tc>
          <w:tcPr>
            <w:tcW w:w="6768" w:type="dxa"/>
            <w:tcBorders>
              <w:top w:val="nil"/>
              <w:left w:val="nil"/>
              <w:bottom w:val="single" w:sz="4" w:space="0" w:color="D8E0E8"/>
              <w:right w:val="nil"/>
            </w:tcBorders>
            <w:vAlign w:val="center"/>
          </w:tcPr>
          <w:p w14:paraId="1B8288B1" w14:textId="77777777" w:rsidR="00537DD2" w:rsidRDefault="00765BFF">
            <w:pPr>
              <w:spacing w:after="20"/>
            </w:pPr>
            <w:r>
              <w:rPr>
                <w:color w:val="1B2B3D"/>
                <w:sz w:val="15"/>
              </w:rPr>
              <w:t>Resolve exact target light/application identity, Frame, physical/unit mapping, color references, capability policy, endpoint, and provenance.</w:t>
            </w:r>
          </w:p>
        </w:tc>
      </w:tr>
      <w:tr w:rsidR="00537DD2" w14:paraId="61C5F332" w14:textId="77777777">
        <w:trPr>
          <w:cantSplit/>
          <w:jc w:val="center"/>
        </w:trPr>
        <w:tc>
          <w:tcPr>
            <w:tcW w:w="2592" w:type="dxa"/>
            <w:tcBorders>
              <w:top w:val="nil"/>
              <w:left w:val="nil"/>
              <w:bottom w:val="single" w:sz="4" w:space="0" w:color="D8E0E8"/>
              <w:right w:val="nil"/>
            </w:tcBorders>
            <w:vAlign w:val="center"/>
          </w:tcPr>
          <w:p w14:paraId="3C07127B" w14:textId="77777777" w:rsidR="00537DD2" w:rsidRDefault="00765BFF">
            <w:pPr>
              <w:spacing w:after="20"/>
            </w:pPr>
            <w:r>
              <w:rPr>
                <w:color w:val="1B2B3D"/>
                <w:sz w:val="15"/>
              </w:rPr>
              <w:t>Color Continuation</w:t>
            </w:r>
          </w:p>
        </w:tc>
        <w:tc>
          <w:tcPr>
            <w:tcW w:w="6768" w:type="dxa"/>
            <w:tcBorders>
              <w:top w:val="nil"/>
              <w:left w:val="nil"/>
              <w:bottom w:val="single" w:sz="4" w:space="0" w:color="D8E0E8"/>
              <w:right w:val="nil"/>
            </w:tcBorders>
            <w:vAlign w:val="center"/>
          </w:tcPr>
          <w:p w14:paraId="765CD0DF" w14:textId="77777777" w:rsidR="00537DD2" w:rsidRDefault="00765BFF">
            <w:pPr>
              <w:spacing w:after="20"/>
            </w:pPr>
            <w:r>
              <w:rPr>
                <w:color w:val="1B2B3D"/>
                <w:sz w:val="15"/>
              </w:rPr>
              <w:t>Bind current COLOR_EFFECT-64¹ / COLOR-32-64 semantic routes where required; preserve historical architecture evolution notes.</w:t>
            </w:r>
          </w:p>
        </w:tc>
      </w:tr>
      <w:tr w:rsidR="00537DD2" w14:paraId="2CBD95FB" w14:textId="77777777">
        <w:trPr>
          <w:cantSplit/>
          <w:jc w:val="center"/>
        </w:trPr>
        <w:tc>
          <w:tcPr>
            <w:tcW w:w="2592" w:type="dxa"/>
            <w:tcBorders>
              <w:top w:val="nil"/>
              <w:left w:val="nil"/>
              <w:bottom w:val="single" w:sz="4" w:space="0" w:color="D8E0E8"/>
              <w:right w:val="nil"/>
            </w:tcBorders>
            <w:vAlign w:val="center"/>
          </w:tcPr>
          <w:p w14:paraId="020FAC7F" w14:textId="77777777" w:rsidR="00537DD2" w:rsidRDefault="00765BFF">
            <w:pPr>
              <w:spacing w:after="20"/>
            </w:pPr>
            <w:r>
              <w:rPr>
                <w:color w:val="1B2B3D"/>
                <w:sz w:val="15"/>
              </w:rPr>
              <w:t>D Contracts</w:t>
            </w:r>
          </w:p>
        </w:tc>
        <w:tc>
          <w:tcPr>
            <w:tcW w:w="6768" w:type="dxa"/>
            <w:tcBorders>
              <w:top w:val="nil"/>
              <w:left w:val="nil"/>
              <w:bottom w:val="single" w:sz="4" w:space="0" w:color="D8E0E8"/>
              <w:right w:val="nil"/>
            </w:tcBorders>
            <w:vAlign w:val="center"/>
          </w:tcPr>
          <w:p w14:paraId="2E5923C2" w14:textId="77777777" w:rsidR="00537DD2" w:rsidRDefault="00765BFF">
            <w:pPr>
              <w:spacing w:after="20"/>
            </w:pPr>
            <w:r>
              <w:rPr>
                <w:color w:val="1B2B3D"/>
                <w:sz w:val="15"/>
              </w:rPr>
              <w:t>Resolve Candidate DREQs to exact registered D#.# contracts.</w:t>
            </w:r>
          </w:p>
        </w:tc>
      </w:tr>
      <w:tr w:rsidR="00537DD2" w14:paraId="389CEC87" w14:textId="77777777">
        <w:trPr>
          <w:cantSplit/>
          <w:jc w:val="center"/>
        </w:trPr>
        <w:tc>
          <w:tcPr>
            <w:tcW w:w="2592" w:type="dxa"/>
            <w:tcBorders>
              <w:top w:val="nil"/>
              <w:left w:val="nil"/>
              <w:bottom w:val="single" w:sz="4" w:space="0" w:color="D8E0E8"/>
              <w:right w:val="nil"/>
            </w:tcBorders>
            <w:vAlign w:val="center"/>
          </w:tcPr>
          <w:p w14:paraId="002F9A20" w14:textId="77777777" w:rsidR="00537DD2" w:rsidRDefault="00765BFF">
            <w:pPr>
              <w:spacing w:after="20"/>
            </w:pPr>
            <w:r>
              <w:rPr>
                <w:color w:val="1B2B3D"/>
                <w:sz w:val="15"/>
              </w:rPr>
              <w:t>BOSS / Interface Metadata</w:t>
            </w:r>
          </w:p>
        </w:tc>
        <w:tc>
          <w:tcPr>
            <w:tcW w:w="6768" w:type="dxa"/>
            <w:tcBorders>
              <w:top w:val="nil"/>
              <w:left w:val="nil"/>
              <w:bottom w:val="single" w:sz="4" w:space="0" w:color="D8E0E8"/>
              <w:right w:val="nil"/>
            </w:tcBorders>
            <w:vAlign w:val="center"/>
          </w:tcPr>
          <w:p w14:paraId="3D386C3B" w14:textId="77777777" w:rsidR="00537DD2" w:rsidRDefault="00765BFF">
            <w:pPr>
              <w:spacing w:after="20"/>
            </w:pPr>
            <w:r>
              <w:rPr>
                <w:color w:val="1B2B3D"/>
                <w:sz w:val="15"/>
              </w:rPr>
              <w:t>Bind symbols, labels, role colors, and generated interface treatment without making them semantic identity.</w:t>
            </w:r>
          </w:p>
        </w:tc>
      </w:tr>
      <w:tr w:rsidR="00537DD2" w14:paraId="7722D705" w14:textId="77777777">
        <w:trPr>
          <w:cantSplit/>
          <w:jc w:val="center"/>
        </w:trPr>
        <w:tc>
          <w:tcPr>
            <w:tcW w:w="2592" w:type="dxa"/>
            <w:tcBorders>
              <w:top w:val="nil"/>
              <w:left w:val="nil"/>
              <w:bottom w:val="single" w:sz="4" w:space="0" w:color="D8E0E8"/>
              <w:right w:val="nil"/>
            </w:tcBorders>
            <w:vAlign w:val="center"/>
          </w:tcPr>
          <w:p w14:paraId="772AB7C7" w14:textId="77777777" w:rsidR="00537DD2" w:rsidRDefault="00765BFF">
            <w:pPr>
              <w:spacing w:after="20"/>
            </w:pPr>
            <w:r>
              <w:rPr>
                <w:color w:val="1B2B3D"/>
                <w:sz w:val="15"/>
              </w:rPr>
              <w:t>Validation</w:t>
            </w:r>
          </w:p>
        </w:tc>
        <w:tc>
          <w:tcPr>
            <w:tcW w:w="6768" w:type="dxa"/>
            <w:tcBorders>
              <w:top w:val="nil"/>
              <w:left w:val="nil"/>
              <w:bottom w:val="single" w:sz="4" w:space="0" w:color="D8E0E8"/>
              <w:right w:val="nil"/>
            </w:tcBorders>
            <w:vAlign w:val="center"/>
          </w:tcPr>
          <w:p w14:paraId="3CD94B19" w14:textId="77777777" w:rsidR="00537DD2" w:rsidRDefault="00765BFF">
            <w:pPr>
              <w:spacing w:after="20"/>
            </w:pPr>
            <w:r>
              <w:rPr>
                <w:color w:val="1B2B3D"/>
                <w:sz w:val="15"/>
              </w:rPr>
              <w:t>Implement input compatibility, missing context, color-route, shadow-target, extent/falloff, and endpoint-capability separation checks.</w:t>
            </w:r>
          </w:p>
        </w:tc>
      </w:tr>
      <w:tr w:rsidR="00537DD2" w14:paraId="427C10C7" w14:textId="77777777">
        <w:trPr>
          <w:cantSplit/>
          <w:jc w:val="center"/>
        </w:trPr>
        <w:tc>
          <w:tcPr>
            <w:tcW w:w="2592" w:type="dxa"/>
            <w:tcBorders>
              <w:top w:val="nil"/>
              <w:left w:val="nil"/>
              <w:bottom w:val="single" w:sz="4" w:space="0" w:color="D8E0E8"/>
              <w:right w:val="nil"/>
            </w:tcBorders>
            <w:vAlign w:val="center"/>
          </w:tcPr>
          <w:p w14:paraId="0E9FCBF6" w14:textId="77777777" w:rsidR="00537DD2" w:rsidRDefault="00765BFF">
            <w:pPr>
              <w:spacing w:after="20"/>
            </w:pPr>
            <w:r>
              <w:rPr>
                <w:color w:val="1B2B3D"/>
                <w:sz w:val="15"/>
              </w:rPr>
              <w:t>Tests</w:t>
            </w:r>
          </w:p>
        </w:tc>
        <w:tc>
          <w:tcPr>
            <w:tcW w:w="6768" w:type="dxa"/>
            <w:tcBorders>
              <w:top w:val="nil"/>
              <w:left w:val="nil"/>
              <w:bottom w:val="single" w:sz="4" w:space="0" w:color="D8E0E8"/>
              <w:right w:val="nil"/>
            </w:tcBorders>
            <w:vAlign w:val="center"/>
          </w:tcPr>
          <w:p w14:paraId="23605A7C" w14:textId="77777777" w:rsidR="00537DD2" w:rsidRDefault="00765BFF">
            <w:pPr>
              <w:spacing w:after="20"/>
            </w:pPr>
            <w:r>
              <w:rPr>
                <w:color w:val="1B2B3D"/>
                <w:sz w:val="15"/>
              </w:rPr>
              <w:t>Run conformance matrix, renderer replacement, shared provenance, invalid context, endpoint capability, and DARTBOARD reconstruction tests.</w:t>
            </w:r>
          </w:p>
        </w:tc>
      </w:tr>
    </w:tbl>
    <w:p w14:paraId="2C9C71F1" w14:textId="77777777" w:rsidR="00537DD2" w:rsidRDefault="00537DD2">
      <w:pPr>
        <w:spacing w:after="40"/>
      </w:pPr>
    </w:p>
    <w:p w14:paraId="08CC079E" w14:textId="77777777" w:rsidR="00537DD2" w:rsidRDefault="00765BFF">
      <w:pPr>
        <w:pStyle w:val="Heading2"/>
      </w:pPr>
      <w:r>
        <w:rPr>
          <w:color w:val="279A97"/>
        </w:rPr>
        <w:t>53. Candidate → Formal Promotion Gate</w:t>
      </w:r>
    </w:p>
    <w:tbl>
      <w:tblPr>
        <w:tblW w:w="0" w:type="auto"/>
        <w:jc w:val="center"/>
        <w:tblLayout w:type="fixed"/>
        <w:tblLook w:val="04A0" w:firstRow="1" w:lastRow="0" w:firstColumn="1" w:lastColumn="0" w:noHBand="0" w:noVBand="1"/>
      </w:tblPr>
      <w:tblGrid>
        <w:gridCol w:w="5141"/>
        <w:gridCol w:w="5141"/>
      </w:tblGrid>
      <w:tr w:rsidR="00537DD2" w14:paraId="202C4D35" w14:textId="77777777">
        <w:trPr>
          <w:jc w:val="center"/>
        </w:trPr>
        <w:tc>
          <w:tcPr>
            <w:tcW w:w="5141" w:type="dxa"/>
            <w:tcBorders>
              <w:top w:val="nil"/>
              <w:left w:val="nil"/>
              <w:bottom w:val="nil"/>
              <w:right w:val="nil"/>
            </w:tcBorders>
            <w:shd w:val="clear" w:color="auto" w:fill="D99C20"/>
          </w:tcPr>
          <w:p w14:paraId="164CDC71" w14:textId="77777777" w:rsidR="00537DD2" w:rsidRDefault="00537DD2"/>
        </w:tc>
        <w:tc>
          <w:tcPr>
            <w:tcW w:w="5141" w:type="dxa"/>
            <w:tcBorders>
              <w:top w:val="nil"/>
              <w:left w:val="nil"/>
              <w:bottom w:val="nil"/>
              <w:right w:val="nil"/>
            </w:tcBorders>
            <w:shd w:val="clear" w:color="auto" w:fill="F4F7FA"/>
          </w:tcPr>
          <w:p w14:paraId="1DB19CB1" w14:textId="77777777" w:rsidR="00537DD2" w:rsidRDefault="00765BFF">
            <w:pPr>
              <w:spacing w:after="60"/>
            </w:pPr>
            <w:r>
              <w:rPr>
                <w:b/>
                <w:color w:val="D99C20"/>
                <w:sz w:val="17"/>
              </w:rPr>
              <w:t>PROMOTION GATE</w:t>
            </w:r>
          </w:p>
          <w:p w14:paraId="41D4EA46" w14:textId="77777777" w:rsidR="00537DD2" w:rsidRDefault="00765BFF">
            <w:pPr>
              <w:spacing w:after="60"/>
            </w:pPr>
            <w:r>
              <w:t>Formal promotion requires exact registered D#.# bindings; finalized Reader enumeration records; approved Formula Profile identities/versions; current COLOR continuation routes; BOSS/interface records; Application Binding contracts; input transform validation; missing-context behavior; endpoint-capability policy; conformance tests; and verification that the DARTBOARD can be regenerated from live records.</w:t>
            </w:r>
          </w:p>
        </w:tc>
      </w:tr>
    </w:tbl>
    <w:p w14:paraId="5E9AB28F" w14:textId="77777777" w:rsidR="00537DD2" w:rsidRDefault="00537DD2">
      <w:pPr>
        <w:spacing w:after="20"/>
      </w:pPr>
    </w:p>
    <w:p w14:paraId="6FC0FCA6" w14:textId="77777777" w:rsidR="00537DD2" w:rsidRDefault="00765BFF">
      <w:pPr>
        <w:pStyle w:val="Heading2"/>
      </w:pPr>
      <w:r>
        <w:rPr>
          <w:color w:val="279A97"/>
        </w:rPr>
        <w:t>54. Human-Learning Completion Test</w:t>
      </w:r>
    </w:p>
    <w:p w14:paraId="59A9714D" w14:textId="77777777" w:rsidR="00537DD2" w:rsidRDefault="00765BFF">
      <w:pPr>
        <w:spacing w:after="120"/>
      </w:pPr>
      <w:r>
        <w:t>A knowledgeable human should be able to return to this manual months later, skim the figures, and recover the correct mental model: LIGHT_EFFECT turns a typed procedural cause into a renderer-neutral illumination request; it separates intensity, extent, direction, falloff, volumetric participation, shadows, color routing, and mixing; it does not become COLOR, MATERIAL, geometry, world placement, renderer implementation, or endpoint calibration.</w:t>
      </w:r>
    </w:p>
    <w:p w14:paraId="546C80B2" w14:textId="77777777" w:rsidR="00537DD2" w:rsidRDefault="00765BFF">
      <w:pPr>
        <w:spacing w:after="120"/>
      </w:pPr>
      <w:r>
        <w:rPr>
          <w:b/>
          <w:color w:val="17324D"/>
        </w:rPr>
        <w:t>If the BitWord has not yet been built, this Spec provides a planning map for the records and validations that must exist. Once built, the live CERBERUS records are the machine; this document remains the compressed human instruction manual.</w:t>
      </w:r>
    </w:p>
    <w:p w14:paraId="619211D1" w14:textId="77777777" w:rsidR="00537DD2" w:rsidRDefault="00765BFF">
      <w:r>
        <w:br w:type="page"/>
      </w:r>
    </w:p>
    <w:p w14:paraId="3BC26102" w14:textId="77777777" w:rsidR="00537DD2" w:rsidRDefault="00765BFF">
      <w:pPr>
        <w:pStyle w:val="Heading1"/>
      </w:pPr>
      <w:r>
        <w:rPr>
          <w:color w:val="2E78A6"/>
        </w:rPr>
        <w:t>Appendix A — Complete Reader State Enumerations</w:t>
      </w:r>
    </w:p>
    <w:tbl>
      <w:tblPr>
        <w:tblW w:w="0" w:type="auto"/>
        <w:jc w:val="center"/>
        <w:tblLayout w:type="fixed"/>
        <w:tblLook w:val="04A0" w:firstRow="1" w:lastRow="0" w:firstColumn="1" w:lastColumn="0" w:noHBand="0" w:noVBand="1"/>
      </w:tblPr>
      <w:tblGrid>
        <w:gridCol w:w="2592"/>
        <w:gridCol w:w="6768"/>
      </w:tblGrid>
      <w:tr w:rsidR="00537DD2" w14:paraId="1AA88DBC" w14:textId="77777777">
        <w:trPr>
          <w:cantSplit/>
          <w:tblHeader/>
          <w:jc w:val="center"/>
        </w:trPr>
        <w:tc>
          <w:tcPr>
            <w:tcW w:w="2592" w:type="dxa"/>
            <w:tcBorders>
              <w:top w:val="nil"/>
              <w:left w:val="nil"/>
              <w:bottom w:val="single" w:sz="4" w:space="0" w:color="D8E0E8"/>
              <w:right w:val="nil"/>
            </w:tcBorders>
            <w:shd w:val="clear" w:color="auto" w:fill="17324D"/>
            <w:vAlign w:val="center"/>
          </w:tcPr>
          <w:p w14:paraId="2B105AA7" w14:textId="77777777" w:rsidR="00537DD2" w:rsidRDefault="00765BFF">
            <w:pPr>
              <w:jc w:val="center"/>
            </w:pPr>
            <w:r>
              <w:rPr>
                <w:b/>
                <w:color w:val="FFFFFF"/>
                <w:sz w:val="14"/>
              </w:rPr>
              <w:t>Reader role</w:t>
            </w:r>
          </w:p>
        </w:tc>
        <w:tc>
          <w:tcPr>
            <w:tcW w:w="6768" w:type="dxa"/>
            <w:tcBorders>
              <w:top w:val="nil"/>
              <w:left w:val="nil"/>
              <w:bottom w:val="single" w:sz="4" w:space="0" w:color="D8E0E8"/>
              <w:right w:val="nil"/>
            </w:tcBorders>
            <w:shd w:val="clear" w:color="auto" w:fill="17324D"/>
            <w:vAlign w:val="center"/>
          </w:tcPr>
          <w:p w14:paraId="2D7272BD" w14:textId="77777777" w:rsidR="00537DD2" w:rsidRDefault="00765BFF">
            <w:pPr>
              <w:jc w:val="center"/>
            </w:pPr>
            <w:r>
              <w:rPr>
                <w:b/>
                <w:color w:val="FFFFFF"/>
                <w:sz w:val="14"/>
              </w:rPr>
              <w:t>Enumeration / formula</w:t>
            </w:r>
          </w:p>
        </w:tc>
      </w:tr>
      <w:tr w:rsidR="00537DD2" w14:paraId="1AAB8461" w14:textId="77777777">
        <w:trPr>
          <w:cantSplit/>
          <w:jc w:val="center"/>
        </w:trPr>
        <w:tc>
          <w:tcPr>
            <w:tcW w:w="2592" w:type="dxa"/>
            <w:tcBorders>
              <w:top w:val="nil"/>
              <w:left w:val="nil"/>
              <w:bottom w:val="single" w:sz="4" w:space="0" w:color="D8E0E8"/>
              <w:right w:val="nil"/>
            </w:tcBorders>
            <w:vAlign w:val="center"/>
          </w:tcPr>
          <w:p w14:paraId="4F522D4D" w14:textId="77777777" w:rsidR="00537DD2" w:rsidRDefault="00765BFF">
            <w:pPr>
              <w:spacing w:after="20"/>
            </w:pPr>
            <w:r>
              <w:rPr>
                <w:color w:val="1B2B3D"/>
                <w:sz w:val="14"/>
              </w:rPr>
              <w:t>A1 Light Class</w:t>
            </w:r>
          </w:p>
        </w:tc>
        <w:tc>
          <w:tcPr>
            <w:tcW w:w="6768" w:type="dxa"/>
            <w:tcBorders>
              <w:top w:val="nil"/>
              <w:left w:val="nil"/>
              <w:bottom w:val="single" w:sz="4" w:space="0" w:color="D8E0E8"/>
              <w:right w:val="nil"/>
            </w:tcBorders>
            <w:vAlign w:val="center"/>
          </w:tcPr>
          <w:p w14:paraId="1EA0D22B" w14:textId="77777777" w:rsidR="00537DD2" w:rsidRDefault="00765BFF">
            <w:pPr>
              <w:spacing w:after="20"/>
            </w:pPr>
            <w:r>
              <w:rPr>
                <w:color w:val="1B2B3D"/>
                <w:sz w:val="14"/>
              </w:rPr>
              <w:t>0 OFF/NO_REQUEST; 1 EMISSIVE; 2 POINT_LIKE; 3 DIRECTIONAL; 4 AREA/REGION; 5 ENVIRONMENTAL; 6 VOLUMETRIC; 7–15 RESERVED/extension</w:t>
            </w:r>
          </w:p>
        </w:tc>
      </w:tr>
      <w:tr w:rsidR="00537DD2" w14:paraId="3095E8AD" w14:textId="77777777">
        <w:trPr>
          <w:cantSplit/>
          <w:jc w:val="center"/>
        </w:trPr>
        <w:tc>
          <w:tcPr>
            <w:tcW w:w="2592" w:type="dxa"/>
            <w:tcBorders>
              <w:top w:val="nil"/>
              <w:left w:val="nil"/>
              <w:bottom w:val="single" w:sz="4" w:space="0" w:color="D8E0E8"/>
              <w:right w:val="nil"/>
            </w:tcBorders>
            <w:vAlign w:val="center"/>
          </w:tcPr>
          <w:p w14:paraId="41023F07" w14:textId="77777777" w:rsidR="00537DD2" w:rsidRDefault="00765BFF">
            <w:pPr>
              <w:spacing w:after="20"/>
            </w:pPr>
            <w:r>
              <w:rPr>
                <w:color w:val="1B2B3D"/>
                <w:sz w:val="14"/>
              </w:rPr>
              <w:t>B1 Parameter Target</w:t>
            </w:r>
          </w:p>
        </w:tc>
        <w:tc>
          <w:tcPr>
            <w:tcW w:w="6768" w:type="dxa"/>
            <w:tcBorders>
              <w:top w:val="nil"/>
              <w:left w:val="nil"/>
              <w:bottom w:val="single" w:sz="4" w:space="0" w:color="D8E0E8"/>
              <w:right w:val="nil"/>
            </w:tcBorders>
            <w:vAlign w:val="center"/>
          </w:tcPr>
          <w:p w14:paraId="0E38B574" w14:textId="77777777" w:rsidR="00537DD2" w:rsidRDefault="00765BFF">
            <w:pPr>
              <w:spacing w:after="20"/>
            </w:pPr>
            <w:r>
              <w:rPr>
                <w:color w:val="1B2B3D"/>
                <w:sz w:val="14"/>
              </w:rPr>
              <w:t>0 INTENSITY; 1 RANGE; 2 RADIUS; 3 CONE; 4 DIRECTION; 5 ATTENUATION; 6 PROFILE/EXTERNAL; 7–15 RESERVED</w:t>
            </w:r>
          </w:p>
        </w:tc>
      </w:tr>
      <w:tr w:rsidR="00537DD2" w14:paraId="3FD75D8E" w14:textId="77777777">
        <w:trPr>
          <w:cantSplit/>
          <w:jc w:val="center"/>
        </w:trPr>
        <w:tc>
          <w:tcPr>
            <w:tcW w:w="2592" w:type="dxa"/>
            <w:tcBorders>
              <w:top w:val="nil"/>
              <w:left w:val="nil"/>
              <w:bottom w:val="single" w:sz="4" w:space="0" w:color="D8E0E8"/>
              <w:right w:val="nil"/>
            </w:tcBorders>
            <w:vAlign w:val="center"/>
          </w:tcPr>
          <w:p w14:paraId="020BFDE8" w14:textId="77777777" w:rsidR="00537DD2" w:rsidRDefault="00765BFF">
            <w:pPr>
              <w:spacing w:after="20"/>
            </w:pPr>
            <w:r>
              <w:rPr>
                <w:color w:val="1B2B3D"/>
                <w:sz w:val="14"/>
              </w:rPr>
              <w:t>C1 Intensity</w:t>
            </w:r>
          </w:p>
        </w:tc>
        <w:tc>
          <w:tcPr>
            <w:tcW w:w="6768" w:type="dxa"/>
            <w:tcBorders>
              <w:top w:val="nil"/>
              <w:left w:val="nil"/>
              <w:bottom w:val="single" w:sz="4" w:space="0" w:color="D8E0E8"/>
              <w:right w:val="nil"/>
            </w:tcBorders>
            <w:vAlign w:val="center"/>
          </w:tcPr>
          <w:p w14:paraId="21186495" w14:textId="77777777" w:rsidR="00537DD2" w:rsidRDefault="00765BFF">
            <w:pPr>
              <w:spacing w:after="20"/>
            </w:pPr>
            <w:r>
              <w:rPr>
                <w:color w:val="1B2B3D"/>
                <w:sz w:val="14"/>
              </w:rPr>
              <w:t>0–255; i=C1/255</w:t>
            </w:r>
          </w:p>
        </w:tc>
      </w:tr>
      <w:tr w:rsidR="00537DD2" w14:paraId="2DE53F56" w14:textId="77777777">
        <w:trPr>
          <w:cantSplit/>
          <w:jc w:val="center"/>
        </w:trPr>
        <w:tc>
          <w:tcPr>
            <w:tcW w:w="2592" w:type="dxa"/>
            <w:tcBorders>
              <w:top w:val="nil"/>
              <w:left w:val="nil"/>
              <w:bottom w:val="single" w:sz="4" w:space="0" w:color="D8E0E8"/>
              <w:right w:val="nil"/>
            </w:tcBorders>
            <w:vAlign w:val="center"/>
          </w:tcPr>
          <w:p w14:paraId="442CEE9F" w14:textId="77777777" w:rsidR="00537DD2" w:rsidRDefault="00765BFF">
            <w:pPr>
              <w:spacing w:after="20"/>
            </w:pPr>
            <w:r>
              <w:rPr>
                <w:color w:val="1B2B3D"/>
                <w:sz w:val="14"/>
              </w:rPr>
              <w:t>D1 Range/Radius</w:t>
            </w:r>
          </w:p>
        </w:tc>
        <w:tc>
          <w:tcPr>
            <w:tcW w:w="6768" w:type="dxa"/>
            <w:tcBorders>
              <w:top w:val="nil"/>
              <w:left w:val="nil"/>
              <w:bottom w:val="single" w:sz="4" w:space="0" w:color="D8E0E8"/>
              <w:right w:val="nil"/>
            </w:tcBorders>
            <w:vAlign w:val="center"/>
          </w:tcPr>
          <w:p w14:paraId="0ACB2208" w14:textId="77777777" w:rsidR="00537DD2" w:rsidRDefault="00765BFF">
            <w:pPr>
              <w:spacing w:after="20"/>
            </w:pPr>
            <w:r>
              <w:rPr>
                <w:color w:val="1B2B3D"/>
                <w:sz w:val="14"/>
              </w:rPr>
              <w:t>0–255; r=D1/255</w:t>
            </w:r>
          </w:p>
        </w:tc>
      </w:tr>
      <w:tr w:rsidR="00537DD2" w14:paraId="508DAAAD" w14:textId="77777777">
        <w:trPr>
          <w:cantSplit/>
          <w:jc w:val="center"/>
        </w:trPr>
        <w:tc>
          <w:tcPr>
            <w:tcW w:w="2592" w:type="dxa"/>
            <w:tcBorders>
              <w:top w:val="nil"/>
              <w:left w:val="nil"/>
              <w:bottom w:val="single" w:sz="4" w:space="0" w:color="D8E0E8"/>
              <w:right w:val="nil"/>
            </w:tcBorders>
            <w:vAlign w:val="center"/>
          </w:tcPr>
          <w:p w14:paraId="4EBB8315" w14:textId="77777777" w:rsidR="00537DD2" w:rsidRDefault="00765BFF">
            <w:pPr>
              <w:spacing w:after="20"/>
            </w:pPr>
            <w:r>
              <w:rPr>
                <w:color w:val="1B2B3D"/>
                <w:sz w:val="14"/>
              </w:rPr>
              <w:t>E1 Direction/Cone</w:t>
            </w:r>
          </w:p>
        </w:tc>
        <w:tc>
          <w:tcPr>
            <w:tcW w:w="6768" w:type="dxa"/>
            <w:tcBorders>
              <w:top w:val="nil"/>
              <w:left w:val="nil"/>
              <w:bottom w:val="single" w:sz="4" w:space="0" w:color="D8E0E8"/>
              <w:right w:val="nil"/>
            </w:tcBorders>
            <w:vAlign w:val="center"/>
          </w:tcPr>
          <w:p w14:paraId="0AA0A95A" w14:textId="77777777" w:rsidR="00537DD2" w:rsidRDefault="00765BFF">
            <w:pPr>
              <w:spacing w:after="20"/>
            </w:pPr>
            <w:r>
              <w:rPr>
                <w:color w:val="1B2B3D"/>
                <w:sz w:val="14"/>
              </w:rPr>
              <w:t>0 BINDING/PROFILE_DEFAULT; 1 DIRECTIONAL_ORIENTATION; 2 CONE; 3 SUPPLIED_DIRECTION; 4 SUPPLIED_CONE; 5 SURFACE/NORMAL_ORIENTED; 6 EXTERNAL_PROFILE; 7–15 RESERVED</w:t>
            </w:r>
          </w:p>
        </w:tc>
      </w:tr>
      <w:tr w:rsidR="00537DD2" w14:paraId="3B4D6FA7" w14:textId="77777777">
        <w:trPr>
          <w:cantSplit/>
          <w:jc w:val="center"/>
        </w:trPr>
        <w:tc>
          <w:tcPr>
            <w:tcW w:w="2592" w:type="dxa"/>
            <w:tcBorders>
              <w:top w:val="nil"/>
              <w:left w:val="nil"/>
              <w:bottom w:val="single" w:sz="4" w:space="0" w:color="D8E0E8"/>
              <w:right w:val="nil"/>
            </w:tcBorders>
            <w:vAlign w:val="center"/>
          </w:tcPr>
          <w:p w14:paraId="65D9858A" w14:textId="77777777" w:rsidR="00537DD2" w:rsidRDefault="00765BFF">
            <w:pPr>
              <w:spacing w:after="20"/>
            </w:pPr>
            <w:r>
              <w:rPr>
                <w:color w:val="1B2B3D"/>
                <w:sz w:val="14"/>
              </w:rPr>
              <w:t>F1 Falloff</w:t>
            </w:r>
          </w:p>
        </w:tc>
        <w:tc>
          <w:tcPr>
            <w:tcW w:w="6768" w:type="dxa"/>
            <w:tcBorders>
              <w:top w:val="nil"/>
              <w:left w:val="nil"/>
              <w:bottom w:val="single" w:sz="4" w:space="0" w:color="D8E0E8"/>
              <w:right w:val="nil"/>
            </w:tcBorders>
            <w:vAlign w:val="center"/>
          </w:tcPr>
          <w:p w14:paraId="64E4DF0A" w14:textId="77777777" w:rsidR="00537DD2" w:rsidRDefault="00765BFF">
            <w:pPr>
              <w:spacing w:after="20"/>
            </w:pPr>
            <w:r>
              <w:rPr>
                <w:color w:val="1B2B3D"/>
                <w:sz w:val="14"/>
              </w:rPr>
              <w:t>0 NONE/UNIFORM; 1 LINEAR; 2 SMOOTH; 3 INVERSE_LIKE; 4 PROFILE/MODEL; 5 EXTERNAL; 6–15 RESERVED</w:t>
            </w:r>
          </w:p>
        </w:tc>
      </w:tr>
      <w:tr w:rsidR="00537DD2" w14:paraId="1EF9C5E0" w14:textId="77777777">
        <w:trPr>
          <w:cantSplit/>
          <w:jc w:val="center"/>
        </w:trPr>
        <w:tc>
          <w:tcPr>
            <w:tcW w:w="2592" w:type="dxa"/>
            <w:tcBorders>
              <w:top w:val="nil"/>
              <w:left w:val="nil"/>
              <w:bottom w:val="single" w:sz="4" w:space="0" w:color="D8E0E8"/>
              <w:right w:val="nil"/>
            </w:tcBorders>
            <w:vAlign w:val="center"/>
          </w:tcPr>
          <w:p w14:paraId="24C13E86" w14:textId="77777777" w:rsidR="00537DD2" w:rsidRDefault="00765BFF">
            <w:pPr>
              <w:spacing w:after="20"/>
            </w:pPr>
            <w:r>
              <w:rPr>
                <w:color w:val="1B2B3D"/>
                <w:sz w:val="14"/>
              </w:rPr>
              <w:t>G1 Volumetric</w:t>
            </w:r>
          </w:p>
        </w:tc>
        <w:tc>
          <w:tcPr>
            <w:tcW w:w="6768" w:type="dxa"/>
            <w:tcBorders>
              <w:top w:val="nil"/>
              <w:left w:val="nil"/>
              <w:bottom w:val="single" w:sz="4" w:space="0" w:color="D8E0E8"/>
              <w:right w:val="nil"/>
            </w:tcBorders>
            <w:vAlign w:val="center"/>
          </w:tcPr>
          <w:p w14:paraId="248860E4" w14:textId="77777777" w:rsidR="00537DD2" w:rsidRDefault="00765BFF">
            <w:pPr>
              <w:spacing w:after="20"/>
            </w:pPr>
            <w:r>
              <w:rPr>
                <w:color w:val="1B2B3D"/>
                <w:sz w:val="14"/>
              </w:rPr>
              <w:t>0 NONE; 1 LOW; 2 FULL; 3 EXTERNALLY_DETERMINED; 4 PROFILE/MODEL; 5–15 RESERVED</w:t>
            </w:r>
          </w:p>
        </w:tc>
      </w:tr>
      <w:tr w:rsidR="00537DD2" w14:paraId="5D20879A" w14:textId="77777777">
        <w:trPr>
          <w:cantSplit/>
          <w:jc w:val="center"/>
        </w:trPr>
        <w:tc>
          <w:tcPr>
            <w:tcW w:w="2592" w:type="dxa"/>
            <w:tcBorders>
              <w:top w:val="nil"/>
              <w:left w:val="nil"/>
              <w:bottom w:val="single" w:sz="4" w:space="0" w:color="D8E0E8"/>
              <w:right w:val="nil"/>
            </w:tcBorders>
            <w:vAlign w:val="center"/>
          </w:tcPr>
          <w:p w14:paraId="6F28DAF1" w14:textId="77777777" w:rsidR="00537DD2" w:rsidRDefault="00765BFF">
            <w:pPr>
              <w:spacing w:after="20"/>
            </w:pPr>
            <w:r>
              <w:rPr>
                <w:color w:val="1B2B3D"/>
                <w:sz w:val="14"/>
              </w:rPr>
              <w:t>H1 Shadow</w:t>
            </w:r>
          </w:p>
        </w:tc>
        <w:tc>
          <w:tcPr>
            <w:tcW w:w="6768" w:type="dxa"/>
            <w:tcBorders>
              <w:top w:val="nil"/>
              <w:left w:val="nil"/>
              <w:bottom w:val="single" w:sz="4" w:space="0" w:color="D8E0E8"/>
              <w:right w:val="nil"/>
            </w:tcBorders>
            <w:vAlign w:val="center"/>
          </w:tcPr>
          <w:p w14:paraId="0D645514" w14:textId="77777777" w:rsidR="00537DD2" w:rsidRDefault="00765BFF">
            <w:pPr>
              <w:spacing w:after="20"/>
            </w:pPr>
            <w:r>
              <w:rPr>
                <w:color w:val="1B2B3D"/>
                <w:sz w:val="14"/>
              </w:rPr>
              <w:t>0 OFF; 1 ON; 2 TARGET_LIMITED; 3 RUNTIME/PROFILE; 4 EXTERNAL; 5–15 RESERVED</w:t>
            </w:r>
          </w:p>
        </w:tc>
      </w:tr>
      <w:tr w:rsidR="00537DD2" w14:paraId="328BCD77" w14:textId="77777777">
        <w:trPr>
          <w:cantSplit/>
          <w:jc w:val="center"/>
        </w:trPr>
        <w:tc>
          <w:tcPr>
            <w:tcW w:w="2592" w:type="dxa"/>
            <w:tcBorders>
              <w:top w:val="nil"/>
              <w:left w:val="nil"/>
              <w:bottom w:val="single" w:sz="4" w:space="0" w:color="D8E0E8"/>
              <w:right w:val="nil"/>
            </w:tcBorders>
            <w:vAlign w:val="center"/>
          </w:tcPr>
          <w:p w14:paraId="43FF06A5" w14:textId="77777777" w:rsidR="00537DD2" w:rsidRDefault="00765BFF">
            <w:pPr>
              <w:spacing w:after="20"/>
            </w:pPr>
            <w:r>
              <w:rPr>
                <w:color w:val="1B2B3D"/>
                <w:sz w:val="14"/>
              </w:rPr>
              <w:t>I1 Color Binding</w:t>
            </w:r>
          </w:p>
        </w:tc>
        <w:tc>
          <w:tcPr>
            <w:tcW w:w="6768" w:type="dxa"/>
            <w:tcBorders>
              <w:top w:val="nil"/>
              <w:left w:val="nil"/>
              <w:bottom w:val="single" w:sz="4" w:space="0" w:color="D8E0E8"/>
              <w:right w:val="nil"/>
            </w:tcBorders>
            <w:vAlign w:val="center"/>
          </w:tcPr>
          <w:p w14:paraId="29AED0C5" w14:textId="77777777" w:rsidR="00537DD2" w:rsidRDefault="00765BFF">
            <w:pPr>
              <w:spacing w:after="20"/>
            </w:pPr>
            <w:r>
              <w:rPr>
                <w:color w:val="1B2B3D"/>
                <w:sz w:val="14"/>
              </w:rPr>
              <w:t>0 NONE/ENDPOINT_DEFAULT; 1 FIXED_REGISTERED_COLOR; 2 PALETTE; 3 FIELD_DRIVEN; 4 EXTERNAL_COLOR_EFFECT; 5 DIRECT_COLOR_32_64; 6 PROFILE/EXTERNAL; 7–15 RESERVED</w:t>
            </w:r>
          </w:p>
        </w:tc>
      </w:tr>
      <w:tr w:rsidR="00537DD2" w14:paraId="02A03CC8" w14:textId="77777777">
        <w:trPr>
          <w:cantSplit/>
          <w:jc w:val="center"/>
        </w:trPr>
        <w:tc>
          <w:tcPr>
            <w:tcW w:w="2592" w:type="dxa"/>
            <w:tcBorders>
              <w:top w:val="nil"/>
              <w:left w:val="nil"/>
              <w:bottom w:val="single" w:sz="4" w:space="0" w:color="D8E0E8"/>
              <w:right w:val="nil"/>
            </w:tcBorders>
            <w:vAlign w:val="center"/>
          </w:tcPr>
          <w:p w14:paraId="3856150A" w14:textId="77777777" w:rsidR="00537DD2" w:rsidRDefault="00765BFF">
            <w:pPr>
              <w:spacing w:after="20"/>
            </w:pPr>
            <w:r>
              <w:rPr>
                <w:color w:val="1B2B3D"/>
                <w:sz w:val="14"/>
              </w:rPr>
              <w:t>J1 Mixing</w:t>
            </w:r>
          </w:p>
        </w:tc>
        <w:tc>
          <w:tcPr>
            <w:tcW w:w="6768" w:type="dxa"/>
            <w:tcBorders>
              <w:top w:val="nil"/>
              <w:left w:val="nil"/>
              <w:bottom w:val="single" w:sz="4" w:space="0" w:color="D8E0E8"/>
              <w:right w:val="nil"/>
            </w:tcBorders>
            <w:vAlign w:val="center"/>
          </w:tcPr>
          <w:p w14:paraId="5971ED0F" w14:textId="77777777" w:rsidR="00537DD2" w:rsidRDefault="00765BFF">
            <w:pPr>
              <w:spacing w:after="20"/>
            </w:pPr>
            <w:r>
              <w:rPr>
                <w:color w:val="1B2B3D"/>
                <w:sz w:val="14"/>
              </w:rPr>
              <w:t>0 ADD; 1 MAX; 2 REPLACE; 3 EXTERNALLY_MIXED; 4 PRIORITY; 5–15 RESERVED</w:t>
            </w:r>
          </w:p>
        </w:tc>
      </w:tr>
      <w:tr w:rsidR="00537DD2" w14:paraId="4351FA70" w14:textId="77777777">
        <w:trPr>
          <w:cantSplit/>
          <w:jc w:val="center"/>
        </w:trPr>
        <w:tc>
          <w:tcPr>
            <w:tcW w:w="2592" w:type="dxa"/>
            <w:tcBorders>
              <w:top w:val="nil"/>
              <w:left w:val="nil"/>
              <w:bottom w:val="single" w:sz="4" w:space="0" w:color="D8E0E8"/>
              <w:right w:val="nil"/>
            </w:tcBorders>
            <w:vAlign w:val="center"/>
          </w:tcPr>
          <w:p w14:paraId="58488073" w14:textId="77777777" w:rsidR="00537DD2" w:rsidRDefault="00765BFF">
            <w:pPr>
              <w:spacing w:after="20"/>
            </w:pPr>
            <w:r>
              <w:rPr>
                <w:color w:val="1B2B3D"/>
                <w:sz w:val="14"/>
              </w:rPr>
              <w:t>K1 Failure</w:t>
            </w:r>
          </w:p>
        </w:tc>
        <w:tc>
          <w:tcPr>
            <w:tcW w:w="6768" w:type="dxa"/>
            <w:tcBorders>
              <w:top w:val="nil"/>
              <w:left w:val="nil"/>
              <w:bottom w:val="single" w:sz="4" w:space="0" w:color="D8E0E8"/>
              <w:right w:val="nil"/>
            </w:tcBorders>
            <w:vAlign w:val="center"/>
          </w:tcPr>
          <w:p w14:paraId="707493AB" w14:textId="77777777" w:rsidR="00537DD2" w:rsidRDefault="00765BFF">
            <w:pPr>
              <w:spacing w:after="20"/>
            </w:pPr>
            <w:r>
              <w:rPr>
                <w:color w:val="1B2B3D"/>
                <w:sz w:val="14"/>
              </w:rPr>
              <w:t>0 UNRESOLVED/NO_LIGHT_REQUEST; 1 ZERO_INTENSITY; 2 HOLD_LAST_VALID; 3 SUPPRESS_APPLICATION; 4 ERROR; 5 EXTERNAL_POLICY; 6–15 RESERVED</w:t>
            </w:r>
          </w:p>
        </w:tc>
      </w:tr>
      <w:tr w:rsidR="00537DD2" w14:paraId="60E9BF3C" w14:textId="77777777">
        <w:trPr>
          <w:cantSplit/>
          <w:jc w:val="center"/>
        </w:trPr>
        <w:tc>
          <w:tcPr>
            <w:tcW w:w="2592" w:type="dxa"/>
            <w:tcBorders>
              <w:top w:val="nil"/>
              <w:left w:val="nil"/>
              <w:bottom w:val="single" w:sz="4" w:space="0" w:color="D8E0E8"/>
              <w:right w:val="nil"/>
            </w:tcBorders>
            <w:vAlign w:val="center"/>
          </w:tcPr>
          <w:p w14:paraId="3B016325" w14:textId="77777777" w:rsidR="00537DD2" w:rsidRDefault="00765BFF">
            <w:pPr>
              <w:spacing w:after="20"/>
            </w:pPr>
            <w:r>
              <w:rPr>
                <w:color w:val="1B2B3D"/>
                <w:sz w:val="14"/>
              </w:rPr>
              <w:t>L1 Evaluation</w:t>
            </w:r>
          </w:p>
        </w:tc>
        <w:tc>
          <w:tcPr>
            <w:tcW w:w="6768" w:type="dxa"/>
            <w:tcBorders>
              <w:top w:val="nil"/>
              <w:left w:val="nil"/>
              <w:bottom w:val="single" w:sz="4" w:space="0" w:color="D8E0E8"/>
              <w:right w:val="nil"/>
            </w:tcBorders>
            <w:vAlign w:val="center"/>
          </w:tcPr>
          <w:p w14:paraId="3F454EB8" w14:textId="77777777" w:rsidR="00537DD2" w:rsidRDefault="00765BFF">
            <w:pPr>
              <w:spacing w:after="20"/>
            </w:pPr>
            <w:r>
              <w:rPr>
                <w:color w:val="1B2B3D"/>
                <w:sz w:val="14"/>
              </w:rPr>
              <w:t>0 LIVE; 1 SNAPSHOT; 2 SAMPLE_AND_HOLD; 3 EVENT_DRIVEN; 4–15 RESERVED</w:t>
            </w:r>
          </w:p>
        </w:tc>
      </w:tr>
      <w:tr w:rsidR="00537DD2" w14:paraId="6D5D57B1" w14:textId="77777777">
        <w:trPr>
          <w:cantSplit/>
          <w:jc w:val="center"/>
        </w:trPr>
        <w:tc>
          <w:tcPr>
            <w:tcW w:w="2592" w:type="dxa"/>
            <w:tcBorders>
              <w:top w:val="nil"/>
              <w:left w:val="nil"/>
              <w:bottom w:val="single" w:sz="4" w:space="0" w:color="D8E0E8"/>
              <w:right w:val="nil"/>
            </w:tcBorders>
            <w:vAlign w:val="center"/>
          </w:tcPr>
          <w:p w14:paraId="025A4B33" w14:textId="77777777" w:rsidR="00537DD2" w:rsidRDefault="00765BFF">
            <w:pPr>
              <w:spacing w:after="20"/>
            </w:pPr>
            <w:r>
              <w:rPr>
                <w:color w:val="1B2B3D"/>
                <w:sz w:val="14"/>
              </w:rPr>
              <w:t>M1 Formula</w:t>
            </w:r>
          </w:p>
        </w:tc>
        <w:tc>
          <w:tcPr>
            <w:tcW w:w="6768" w:type="dxa"/>
            <w:tcBorders>
              <w:top w:val="nil"/>
              <w:left w:val="nil"/>
              <w:bottom w:val="single" w:sz="4" w:space="0" w:color="D8E0E8"/>
              <w:right w:val="nil"/>
            </w:tcBorders>
            <w:vAlign w:val="center"/>
          </w:tcPr>
          <w:p w14:paraId="5D03944E" w14:textId="77777777" w:rsidR="00537DD2" w:rsidRDefault="00765BFF">
            <w:pPr>
              <w:spacing w:after="20"/>
            </w:pPr>
            <w:r>
              <w:rPr>
                <w:color w:val="1B2B3D"/>
                <w:sz w:val="14"/>
              </w:rPr>
              <w:t>0 DIRECT/BINDING_DEFAULT; 1 SCALAR→INTENSITY; 2 SIGNED_SCALAR→INTENSITY_REMAP; 3 SCALAR→RANGE/RADIUS; 4 SCALAR→CONE_PARAMETER; 5 FIELD→PER_ELEMENT_LIGHT; 6 EVENT→FLASH_REQUEST; 7 MASK→PARTICIPATION/INTENSITY; 8 FIELD→VOLUMETRIC_CONTROL; 9 EXTERNAL_LIGHT_FORMULA; 10–15 RESERVED</w:t>
            </w:r>
          </w:p>
        </w:tc>
      </w:tr>
      <w:tr w:rsidR="00537DD2" w14:paraId="4A76B0AA" w14:textId="77777777">
        <w:trPr>
          <w:cantSplit/>
          <w:jc w:val="center"/>
        </w:trPr>
        <w:tc>
          <w:tcPr>
            <w:tcW w:w="2592" w:type="dxa"/>
            <w:tcBorders>
              <w:top w:val="nil"/>
              <w:left w:val="nil"/>
              <w:bottom w:val="single" w:sz="4" w:space="0" w:color="D8E0E8"/>
              <w:right w:val="nil"/>
            </w:tcBorders>
            <w:vAlign w:val="center"/>
          </w:tcPr>
          <w:p w14:paraId="30FA0C99" w14:textId="77777777" w:rsidR="00537DD2" w:rsidRDefault="00765BFF">
            <w:pPr>
              <w:spacing w:after="20"/>
            </w:pPr>
            <w:r>
              <w:rPr>
                <w:color w:val="1B2B3D"/>
                <w:sz w:val="14"/>
              </w:rPr>
              <w:t>N1 Version</w:t>
            </w:r>
          </w:p>
        </w:tc>
        <w:tc>
          <w:tcPr>
            <w:tcW w:w="6768" w:type="dxa"/>
            <w:tcBorders>
              <w:top w:val="nil"/>
              <w:left w:val="nil"/>
              <w:bottom w:val="single" w:sz="4" w:space="0" w:color="D8E0E8"/>
              <w:right w:val="nil"/>
            </w:tcBorders>
            <w:vAlign w:val="center"/>
          </w:tcPr>
          <w:p w14:paraId="03C2279F" w14:textId="77777777" w:rsidR="00537DD2" w:rsidRDefault="00765BFF">
            <w:pPr>
              <w:spacing w:after="20"/>
            </w:pPr>
            <w:r>
              <w:rPr>
                <w:color w:val="1B2B3D"/>
                <w:sz w:val="14"/>
              </w:rPr>
              <w:t>0 baseline Candidate interpretation; 1–14 registered future interpretations; 15 RESERVED</w:t>
            </w:r>
          </w:p>
        </w:tc>
      </w:tr>
    </w:tbl>
    <w:p w14:paraId="4664428C" w14:textId="77777777" w:rsidR="00537DD2" w:rsidRDefault="00537DD2">
      <w:pPr>
        <w:spacing w:after="40"/>
      </w:pPr>
    </w:p>
    <w:p w14:paraId="0F59D811" w14:textId="77777777" w:rsidR="00537DD2" w:rsidRDefault="00765BFF">
      <w:r>
        <w:br w:type="page"/>
      </w:r>
    </w:p>
    <w:p w14:paraId="04C2CA8A" w14:textId="77777777" w:rsidR="00537DD2" w:rsidRDefault="00765BFF">
      <w:pPr>
        <w:pStyle w:val="Heading1"/>
      </w:pPr>
      <w:r>
        <w:rPr>
          <w:color w:val="2E78A6"/>
        </w:rPr>
        <w:t>Appendix B — Complete B000:B063 Physical Bit Map</w:t>
      </w:r>
    </w:p>
    <w:tbl>
      <w:tblPr>
        <w:tblW w:w="0" w:type="auto"/>
        <w:jc w:val="center"/>
        <w:tblLayout w:type="fixed"/>
        <w:tblLook w:val="04A0" w:firstRow="1" w:lastRow="0" w:firstColumn="1" w:lastColumn="0" w:noHBand="0" w:noVBand="1"/>
      </w:tblPr>
      <w:tblGrid>
        <w:gridCol w:w="1080"/>
        <w:gridCol w:w="936"/>
        <w:gridCol w:w="1440"/>
        <w:gridCol w:w="1008"/>
        <w:gridCol w:w="1152"/>
        <w:gridCol w:w="3168"/>
      </w:tblGrid>
      <w:tr w:rsidR="00537DD2" w14:paraId="38CA699E" w14:textId="77777777">
        <w:trPr>
          <w:cantSplit/>
          <w:tblHeader/>
          <w:jc w:val="center"/>
        </w:trPr>
        <w:tc>
          <w:tcPr>
            <w:tcW w:w="1080" w:type="dxa"/>
            <w:tcBorders>
              <w:top w:val="nil"/>
              <w:left w:val="nil"/>
              <w:bottom w:val="single" w:sz="4" w:space="0" w:color="D8E0E8"/>
              <w:right w:val="nil"/>
            </w:tcBorders>
            <w:shd w:val="clear" w:color="auto" w:fill="17324D"/>
            <w:vAlign w:val="center"/>
          </w:tcPr>
          <w:p w14:paraId="3FE0B2C0" w14:textId="77777777" w:rsidR="00537DD2" w:rsidRDefault="00765BFF">
            <w:pPr>
              <w:jc w:val="center"/>
            </w:pPr>
            <w:r>
              <w:rPr>
                <w:b/>
                <w:color w:val="FFFFFF"/>
                <w:sz w:val="14"/>
              </w:rPr>
              <w:t>Global Bit</w:t>
            </w:r>
          </w:p>
        </w:tc>
        <w:tc>
          <w:tcPr>
            <w:tcW w:w="936" w:type="dxa"/>
            <w:tcBorders>
              <w:top w:val="nil"/>
              <w:left w:val="nil"/>
              <w:bottom w:val="single" w:sz="4" w:space="0" w:color="D8E0E8"/>
              <w:right w:val="nil"/>
            </w:tcBorders>
            <w:shd w:val="clear" w:color="auto" w:fill="17324D"/>
            <w:vAlign w:val="center"/>
          </w:tcPr>
          <w:p w14:paraId="2A364672" w14:textId="77777777" w:rsidR="00537DD2" w:rsidRDefault="00765BFF">
            <w:pPr>
              <w:jc w:val="center"/>
            </w:pPr>
            <w:r>
              <w:rPr>
                <w:b/>
                <w:color w:val="FFFFFF"/>
                <w:sz w:val="14"/>
              </w:rPr>
              <w:t>Reader</w:t>
            </w:r>
          </w:p>
        </w:tc>
        <w:tc>
          <w:tcPr>
            <w:tcW w:w="1440" w:type="dxa"/>
            <w:tcBorders>
              <w:top w:val="nil"/>
              <w:left w:val="nil"/>
              <w:bottom w:val="single" w:sz="4" w:space="0" w:color="D8E0E8"/>
              <w:right w:val="nil"/>
            </w:tcBorders>
            <w:shd w:val="clear" w:color="auto" w:fill="17324D"/>
            <w:vAlign w:val="center"/>
          </w:tcPr>
          <w:p w14:paraId="7F393CF5" w14:textId="77777777" w:rsidR="00537DD2" w:rsidRDefault="00765BFF">
            <w:pPr>
              <w:jc w:val="center"/>
            </w:pPr>
            <w:r>
              <w:rPr>
                <w:b/>
                <w:color w:val="FFFFFF"/>
                <w:sz w:val="14"/>
              </w:rPr>
              <w:t>BitGroup</w:t>
            </w:r>
          </w:p>
        </w:tc>
        <w:tc>
          <w:tcPr>
            <w:tcW w:w="1008" w:type="dxa"/>
            <w:tcBorders>
              <w:top w:val="nil"/>
              <w:left w:val="nil"/>
              <w:bottom w:val="single" w:sz="4" w:space="0" w:color="D8E0E8"/>
              <w:right w:val="nil"/>
            </w:tcBorders>
            <w:shd w:val="clear" w:color="auto" w:fill="17324D"/>
            <w:vAlign w:val="center"/>
          </w:tcPr>
          <w:p w14:paraId="51E47006" w14:textId="77777777" w:rsidR="00537DD2" w:rsidRDefault="00765BFF">
            <w:pPr>
              <w:jc w:val="center"/>
            </w:pPr>
            <w:r>
              <w:rPr>
                <w:b/>
                <w:color w:val="FFFFFF"/>
                <w:sz w:val="14"/>
              </w:rPr>
              <w:t>Local Bit</w:t>
            </w:r>
          </w:p>
        </w:tc>
        <w:tc>
          <w:tcPr>
            <w:tcW w:w="1152" w:type="dxa"/>
            <w:tcBorders>
              <w:top w:val="nil"/>
              <w:left w:val="nil"/>
              <w:bottom w:val="single" w:sz="4" w:space="0" w:color="D8E0E8"/>
              <w:right w:val="nil"/>
            </w:tcBorders>
            <w:shd w:val="clear" w:color="auto" w:fill="17324D"/>
            <w:vAlign w:val="center"/>
          </w:tcPr>
          <w:p w14:paraId="43AA7B1C" w14:textId="77777777" w:rsidR="00537DD2" w:rsidRDefault="00765BFF">
            <w:pPr>
              <w:jc w:val="center"/>
            </w:pPr>
            <w:r>
              <w:rPr>
                <w:b/>
                <w:color w:val="FFFFFF"/>
                <w:sz w:val="14"/>
              </w:rPr>
              <w:t>Contribution</w:t>
            </w:r>
          </w:p>
        </w:tc>
        <w:tc>
          <w:tcPr>
            <w:tcW w:w="3168" w:type="dxa"/>
            <w:tcBorders>
              <w:top w:val="nil"/>
              <w:left w:val="nil"/>
              <w:bottom w:val="single" w:sz="4" w:space="0" w:color="D8E0E8"/>
              <w:right w:val="nil"/>
            </w:tcBorders>
            <w:shd w:val="clear" w:color="auto" w:fill="17324D"/>
            <w:vAlign w:val="center"/>
          </w:tcPr>
          <w:p w14:paraId="7E41AE58" w14:textId="77777777" w:rsidR="00537DD2" w:rsidRDefault="00765BFF">
            <w:pPr>
              <w:jc w:val="center"/>
            </w:pPr>
            <w:r>
              <w:rPr>
                <w:b/>
                <w:color w:val="FFFFFF"/>
                <w:sz w:val="14"/>
              </w:rPr>
              <w:t>Reader interpretation</w:t>
            </w:r>
          </w:p>
        </w:tc>
      </w:tr>
      <w:tr w:rsidR="00537DD2" w14:paraId="11F7F5A3" w14:textId="77777777">
        <w:trPr>
          <w:cantSplit/>
          <w:jc w:val="center"/>
        </w:trPr>
        <w:tc>
          <w:tcPr>
            <w:tcW w:w="1080" w:type="dxa"/>
            <w:tcBorders>
              <w:top w:val="nil"/>
              <w:left w:val="nil"/>
              <w:bottom w:val="single" w:sz="4" w:space="0" w:color="D8E0E8"/>
              <w:right w:val="nil"/>
            </w:tcBorders>
            <w:vAlign w:val="center"/>
          </w:tcPr>
          <w:p w14:paraId="4842B1C8" w14:textId="77777777" w:rsidR="00537DD2" w:rsidRDefault="00765BFF">
            <w:pPr>
              <w:spacing w:after="20"/>
              <w:jc w:val="center"/>
            </w:pPr>
            <w:r>
              <w:rPr>
                <w:color w:val="1B2B3D"/>
                <w:sz w:val="14"/>
              </w:rPr>
              <w:t>B000</w:t>
            </w:r>
          </w:p>
        </w:tc>
        <w:tc>
          <w:tcPr>
            <w:tcW w:w="936" w:type="dxa"/>
            <w:tcBorders>
              <w:top w:val="nil"/>
              <w:left w:val="nil"/>
              <w:bottom w:val="single" w:sz="4" w:space="0" w:color="D8E0E8"/>
              <w:right w:val="nil"/>
            </w:tcBorders>
            <w:vAlign w:val="center"/>
          </w:tcPr>
          <w:p w14:paraId="41AB2843" w14:textId="77777777" w:rsidR="00537DD2" w:rsidRDefault="00765BFF">
            <w:pPr>
              <w:spacing w:after="20"/>
            </w:pPr>
            <w:r>
              <w:rPr>
                <w:color w:val="1B2B3D"/>
                <w:sz w:val="14"/>
              </w:rPr>
              <w:t>A1</w:t>
            </w:r>
          </w:p>
        </w:tc>
        <w:tc>
          <w:tcPr>
            <w:tcW w:w="1440" w:type="dxa"/>
            <w:tcBorders>
              <w:top w:val="nil"/>
              <w:left w:val="nil"/>
              <w:bottom w:val="single" w:sz="4" w:space="0" w:color="D8E0E8"/>
              <w:right w:val="nil"/>
            </w:tcBorders>
            <w:vAlign w:val="center"/>
          </w:tcPr>
          <w:p w14:paraId="5E346DAD"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1C606FCC"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3AADB8CE"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35978C8E" w14:textId="77777777" w:rsidR="00537DD2" w:rsidRDefault="00765BFF">
            <w:pPr>
              <w:spacing w:after="20"/>
            </w:pPr>
            <w:r>
              <w:rPr>
                <w:color w:val="1B2B3D"/>
                <w:sz w:val="14"/>
              </w:rPr>
              <w:t>Light Role / Class</w:t>
            </w:r>
          </w:p>
        </w:tc>
      </w:tr>
      <w:tr w:rsidR="00537DD2" w14:paraId="118B81EB" w14:textId="77777777">
        <w:trPr>
          <w:cantSplit/>
          <w:jc w:val="center"/>
        </w:trPr>
        <w:tc>
          <w:tcPr>
            <w:tcW w:w="1080" w:type="dxa"/>
            <w:tcBorders>
              <w:top w:val="nil"/>
              <w:left w:val="nil"/>
              <w:bottom w:val="single" w:sz="4" w:space="0" w:color="D8E0E8"/>
              <w:right w:val="nil"/>
            </w:tcBorders>
            <w:vAlign w:val="center"/>
          </w:tcPr>
          <w:p w14:paraId="70971DB7" w14:textId="77777777" w:rsidR="00537DD2" w:rsidRDefault="00765BFF">
            <w:pPr>
              <w:spacing w:after="20"/>
              <w:jc w:val="center"/>
            </w:pPr>
            <w:r>
              <w:rPr>
                <w:color w:val="1B2B3D"/>
                <w:sz w:val="14"/>
              </w:rPr>
              <w:t>B001</w:t>
            </w:r>
          </w:p>
        </w:tc>
        <w:tc>
          <w:tcPr>
            <w:tcW w:w="936" w:type="dxa"/>
            <w:tcBorders>
              <w:top w:val="nil"/>
              <w:left w:val="nil"/>
              <w:bottom w:val="single" w:sz="4" w:space="0" w:color="D8E0E8"/>
              <w:right w:val="nil"/>
            </w:tcBorders>
            <w:vAlign w:val="center"/>
          </w:tcPr>
          <w:p w14:paraId="705BFBD3" w14:textId="77777777" w:rsidR="00537DD2" w:rsidRDefault="00765BFF">
            <w:pPr>
              <w:spacing w:after="20"/>
            </w:pPr>
            <w:r>
              <w:rPr>
                <w:color w:val="1B2B3D"/>
                <w:sz w:val="14"/>
              </w:rPr>
              <w:t>A1</w:t>
            </w:r>
          </w:p>
        </w:tc>
        <w:tc>
          <w:tcPr>
            <w:tcW w:w="1440" w:type="dxa"/>
            <w:tcBorders>
              <w:top w:val="nil"/>
              <w:left w:val="nil"/>
              <w:bottom w:val="single" w:sz="4" w:space="0" w:color="D8E0E8"/>
              <w:right w:val="nil"/>
            </w:tcBorders>
            <w:vAlign w:val="center"/>
          </w:tcPr>
          <w:p w14:paraId="13D8C1B8"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7D8C7141"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0FE1BA69"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61B901EB" w14:textId="77777777" w:rsidR="00537DD2" w:rsidRDefault="00765BFF">
            <w:pPr>
              <w:spacing w:after="20"/>
            </w:pPr>
            <w:r>
              <w:rPr>
                <w:color w:val="1B2B3D"/>
                <w:sz w:val="14"/>
              </w:rPr>
              <w:t>Light Role / Class</w:t>
            </w:r>
          </w:p>
        </w:tc>
      </w:tr>
      <w:tr w:rsidR="00537DD2" w14:paraId="2F7D889D" w14:textId="77777777">
        <w:trPr>
          <w:cantSplit/>
          <w:jc w:val="center"/>
        </w:trPr>
        <w:tc>
          <w:tcPr>
            <w:tcW w:w="1080" w:type="dxa"/>
            <w:tcBorders>
              <w:top w:val="nil"/>
              <w:left w:val="nil"/>
              <w:bottom w:val="single" w:sz="4" w:space="0" w:color="D8E0E8"/>
              <w:right w:val="nil"/>
            </w:tcBorders>
            <w:vAlign w:val="center"/>
          </w:tcPr>
          <w:p w14:paraId="3003DD47" w14:textId="77777777" w:rsidR="00537DD2" w:rsidRDefault="00765BFF">
            <w:pPr>
              <w:spacing w:after="20"/>
              <w:jc w:val="center"/>
            </w:pPr>
            <w:r>
              <w:rPr>
                <w:color w:val="1B2B3D"/>
                <w:sz w:val="14"/>
              </w:rPr>
              <w:t>B002</w:t>
            </w:r>
          </w:p>
        </w:tc>
        <w:tc>
          <w:tcPr>
            <w:tcW w:w="936" w:type="dxa"/>
            <w:tcBorders>
              <w:top w:val="nil"/>
              <w:left w:val="nil"/>
              <w:bottom w:val="single" w:sz="4" w:space="0" w:color="D8E0E8"/>
              <w:right w:val="nil"/>
            </w:tcBorders>
            <w:vAlign w:val="center"/>
          </w:tcPr>
          <w:p w14:paraId="1F4CBC85" w14:textId="77777777" w:rsidR="00537DD2" w:rsidRDefault="00765BFF">
            <w:pPr>
              <w:spacing w:after="20"/>
            </w:pPr>
            <w:r>
              <w:rPr>
                <w:color w:val="1B2B3D"/>
                <w:sz w:val="14"/>
              </w:rPr>
              <w:t>A1</w:t>
            </w:r>
          </w:p>
        </w:tc>
        <w:tc>
          <w:tcPr>
            <w:tcW w:w="1440" w:type="dxa"/>
            <w:tcBorders>
              <w:top w:val="nil"/>
              <w:left w:val="nil"/>
              <w:bottom w:val="single" w:sz="4" w:space="0" w:color="D8E0E8"/>
              <w:right w:val="nil"/>
            </w:tcBorders>
            <w:vAlign w:val="center"/>
          </w:tcPr>
          <w:p w14:paraId="5DE8F7FB"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4D7E44D4"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00236165"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685C1424" w14:textId="77777777" w:rsidR="00537DD2" w:rsidRDefault="00765BFF">
            <w:pPr>
              <w:spacing w:after="20"/>
            </w:pPr>
            <w:r>
              <w:rPr>
                <w:color w:val="1B2B3D"/>
                <w:sz w:val="14"/>
              </w:rPr>
              <w:t>Light Role / Class</w:t>
            </w:r>
          </w:p>
        </w:tc>
      </w:tr>
      <w:tr w:rsidR="00537DD2" w14:paraId="31FABADD" w14:textId="77777777">
        <w:trPr>
          <w:cantSplit/>
          <w:jc w:val="center"/>
        </w:trPr>
        <w:tc>
          <w:tcPr>
            <w:tcW w:w="1080" w:type="dxa"/>
            <w:tcBorders>
              <w:top w:val="nil"/>
              <w:left w:val="nil"/>
              <w:bottom w:val="single" w:sz="4" w:space="0" w:color="D8E0E8"/>
              <w:right w:val="nil"/>
            </w:tcBorders>
            <w:vAlign w:val="center"/>
          </w:tcPr>
          <w:p w14:paraId="7DEEC799" w14:textId="77777777" w:rsidR="00537DD2" w:rsidRDefault="00765BFF">
            <w:pPr>
              <w:spacing w:after="20"/>
              <w:jc w:val="center"/>
            </w:pPr>
            <w:r>
              <w:rPr>
                <w:color w:val="1B2B3D"/>
                <w:sz w:val="14"/>
              </w:rPr>
              <w:t>B003</w:t>
            </w:r>
          </w:p>
        </w:tc>
        <w:tc>
          <w:tcPr>
            <w:tcW w:w="936" w:type="dxa"/>
            <w:tcBorders>
              <w:top w:val="nil"/>
              <w:left w:val="nil"/>
              <w:bottom w:val="single" w:sz="4" w:space="0" w:color="D8E0E8"/>
              <w:right w:val="nil"/>
            </w:tcBorders>
            <w:vAlign w:val="center"/>
          </w:tcPr>
          <w:p w14:paraId="4C6C2D3F" w14:textId="77777777" w:rsidR="00537DD2" w:rsidRDefault="00765BFF">
            <w:pPr>
              <w:spacing w:after="20"/>
            </w:pPr>
            <w:r>
              <w:rPr>
                <w:color w:val="1B2B3D"/>
                <w:sz w:val="14"/>
              </w:rPr>
              <w:t>A1</w:t>
            </w:r>
          </w:p>
        </w:tc>
        <w:tc>
          <w:tcPr>
            <w:tcW w:w="1440" w:type="dxa"/>
            <w:tcBorders>
              <w:top w:val="nil"/>
              <w:left w:val="nil"/>
              <w:bottom w:val="single" w:sz="4" w:space="0" w:color="D8E0E8"/>
              <w:right w:val="nil"/>
            </w:tcBorders>
            <w:vAlign w:val="center"/>
          </w:tcPr>
          <w:p w14:paraId="6D109CAE"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3157B466"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0CB08A32"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6BB24B2C" w14:textId="77777777" w:rsidR="00537DD2" w:rsidRDefault="00765BFF">
            <w:pPr>
              <w:spacing w:after="20"/>
            </w:pPr>
            <w:r>
              <w:rPr>
                <w:color w:val="1B2B3D"/>
                <w:sz w:val="14"/>
              </w:rPr>
              <w:t>Light Role / Class</w:t>
            </w:r>
          </w:p>
        </w:tc>
      </w:tr>
      <w:tr w:rsidR="00537DD2" w14:paraId="3B6DC9A9" w14:textId="77777777">
        <w:trPr>
          <w:cantSplit/>
          <w:jc w:val="center"/>
        </w:trPr>
        <w:tc>
          <w:tcPr>
            <w:tcW w:w="1080" w:type="dxa"/>
            <w:tcBorders>
              <w:top w:val="nil"/>
              <w:left w:val="nil"/>
              <w:bottom w:val="single" w:sz="4" w:space="0" w:color="D8E0E8"/>
              <w:right w:val="nil"/>
            </w:tcBorders>
            <w:vAlign w:val="center"/>
          </w:tcPr>
          <w:p w14:paraId="7ADF8F11" w14:textId="77777777" w:rsidR="00537DD2" w:rsidRDefault="00765BFF">
            <w:pPr>
              <w:spacing w:after="20"/>
              <w:jc w:val="center"/>
            </w:pPr>
            <w:r>
              <w:rPr>
                <w:color w:val="1B2B3D"/>
                <w:sz w:val="14"/>
              </w:rPr>
              <w:t>B004</w:t>
            </w:r>
          </w:p>
        </w:tc>
        <w:tc>
          <w:tcPr>
            <w:tcW w:w="936" w:type="dxa"/>
            <w:tcBorders>
              <w:top w:val="nil"/>
              <w:left w:val="nil"/>
              <w:bottom w:val="single" w:sz="4" w:space="0" w:color="D8E0E8"/>
              <w:right w:val="nil"/>
            </w:tcBorders>
            <w:vAlign w:val="center"/>
          </w:tcPr>
          <w:p w14:paraId="6D8076C2" w14:textId="77777777" w:rsidR="00537DD2" w:rsidRDefault="00765BFF">
            <w:pPr>
              <w:spacing w:after="20"/>
            </w:pPr>
            <w:r>
              <w:rPr>
                <w:color w:val="1B2B3D"/>
                <w:sz w:val="14"/>
              </w:rPr>
              <w:t>B1</w:t>
            </w:r>
          </w:p>
        </w:tc>
        <w:tc>
          <w:tcPr>
            <w:tcW w:w="1440" w:type="dxa"/>
            <w:tcBorders>
              <w:top w:val="nil"/>
              <w:left w:val="nil"/>
              <w:bottom w:val="single" w:sz="4" w:space="0" w:color="D8E0E8"/>
              <w:right w:val="nil"/>
            </w:tcBorders>
            <w:vAlign w:val="center"/>
          </w:tcPr>
          <w:p w14:paraId="7458ECC8"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12809BB0"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6AE1591F"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6224DE37" w14:textId="77777777" w:rsidR="00537DD2" w:rsidRDefault="00765BFF">
            <w:pPr>
              <w:spacing w:after="20"/>
            </w:pPr>
            <w:r>
              <w:rPr>
                <w:color w:val="1B2B3D"/>
                <w:sz w:val="14"/>
              </w:rPr>
              <w:t>Light Parameter Target</w:t>
            </w:r>
          </w:p>
        </w:tc>
      </w:tr>
      <w:tr w:rsidR="00537DD2" w14:paraId="7CD21ED9" w14:textId="77777777">
        <w:trPr>
          <w:cantSplit/>
          <w:jc w:val="center"/>
        </w:trPr>
        <w:tc>
          <w:tcPr>
            <w:tcW w:w="1080" w:type="dxa"/>
            <w:tcBorders>
              <w:top w:val="nil"/>
              <w:left w:val="nil"/>
              <w:bottom w:val="single" w:sz="4" w:space="0" w:color="D8E0E8"/>
              <w:right w:val="nil"/>
            </w:tcBorders>
            <w:vAlign w:val="center"/>
          </w:tcPr>
          <w:p w14:paraId="7DDE1E86" w14:textId="77777777" w:rsidR="00537DD2" w:rsidRDefault="00765BFF">
            <w:pPr>
              <w:spacing w:after="20"/>
              <w:jc w:val="center"/>
            </w:pPr>
            <w:r>
              <w:rPr>
                <w:color w:val="1B2B3D"/>
                <w:sz w:val="14"/>
              </w:rPr>
              <w:t>B005</w:t>
            </w:r>
          </w:p>
        </w:tc>
        <w:tc>
          <w:tcPr>
            <w:tcW w:w="936" w:type="dxa"/>
            <w:tcBorders>
              <w:top w:val="nil"/>
              <w:left w:val="nil"/>
              <w:bottom w:val="single" w:sz="4" w:space="0" w:color="D8E0E8"/>
              <w:right w:val="nil"/>
            </w:tcBorders>
            <w:vAlign w:val="center"/>
          </w:tcPr>
          <w:p w14:paraId="4D45FB7B" w14:textId="77777777" w:rsidR="00537DD2" w:rsidRDefault="00765BFF">
            <w:pPr>
              <w:spacing w:after="20"/>
            </w:pPr>
            <w:r>
              <w:rPr>
                <w:color w:val="1B2B3D"/>
                <w:sz w:val="14"/>
              </w:rPr>
              <w:t>B1</w:t>
            </w:r>
          </w:p>
        </w:tc>
        <w:tc>
          <w:tcPr>
            <w:tcW w:w="1440" w:type="dxa"/>
            <w:tcBorders>
              <w:top w:val="nil"/>
              <w:left w:val="nil"/>
              <w:bottom w:val="single" w:sz="4" w:space="0" w:color="D8E0E8"/>
              <w:right w:val="nil"/>
            </w:tcBorders>
            <w:vAlign w:val="center"/>
          </w:tcPr>
          <w:p w14:paraId="10CD80D1"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36D39151"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6D7A9D86"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13FA1A5D" w14:textId="77777777" w:rsidR="00537DD2" w:rsidRDefault="00765BFF">
            <w:pPr>
              <w:spacing w:after="20"/>
            </w:pPr>
            <w:r>
              <w:rPr>
                <w:color w:val="1B2B3D"/>
                <w:sz w:val="14"/>
              </w:rPr>
              <w:t>Light Parameter Target</w:t>
            </w:r>
          </w:p>
        </w:tc>
      </w:tr>
      <w:tr w:rsidR="00537DD2" w14:paraId="50120F0F" w14:textId="77777777">
        <w:trPr>
          <w:cantSplit/>
          <w:jc w:val="center"/>
        </w:trPr>
        <w:tc>
          <w:tcPr>
            <w:tcW w:w="1080" w:type="dxa"/>
            <w:tcBorders>
              <w:top w:val="nil"/>
              <w:left w:val="nil"/>
              <w:bottom w:val="single" w:sz="4" w:space="0" w:color="D8E0E8"/>
              <w:right w:val="nil"/>
            </w:tcBorders>
            <w:vAlign w:val="center"/>
          </w:tcPr>
          <w:p w14:paraId="23F66C76" w14:textId="77777777" w:rsidR="00537DD2" w:rsidRDefault="00765BFF">
            <w:pPr>
              <w:spacing w:after="20"/>
              <w:jc w:val="center"/>
            </w:pPr>
            <w:r>
              <w:rPr>
                <w:color w:val="1B2B3D"/>
                <w:sz w:val="14"/>
              </w:rPr>
              <w:t>B006</w:t>
            </w:r>
          </w:p>
        </w:tc>
        <w:tc>
          <w:tcPr>
            <w:tcW w:w="936" w:type="dxa"/>
            <w:tcBorders>
              <w:top w:val="nil"/>
              <w:left w:val="nil"/>
              <w:bottom w:val="single" w:sz="4" w:space="0" w:color="D8E0E8"/>
              <w:right w:val="nil"/>
            </w:tcBorders>
            <w:vAlign w:val="center"/>
          </w:tcPr>
          <w:p w14:paraId="3FABA77C" w14:textId="77777777" w:rsidR="00537DD2" w:rsidRDefault="00765BFF">
            <w:pPr>
              <w:spacing w:after="20"/>
            </w:pPr>
            <w:r>
              <w:rPr>
                <w:color w:val="1B2B3D"/>
                <w:sz w:val="14"/>
              </w:rPr>
              <w:t>B1</w:t>
            </w:r>
          </w:p>
        </w:tc>
        <w:tc>
          <w:tcPr>
            <w:tcW w:w="1440" w:type="dxa"/>
            <w:tcBorders>
              <w:top w:val="nil"/>
              <w:left w:val="nil"/>
              <w:bottom w:val="single" w:sz="4" w:space="0" w:color="D8E0E8"/>
              <w:right w:val="nil"/>
            </w:tcBorders>
            <w:vAlign w:val="center"/>
          </w:tcPr>
          <w:p w14:paraId="374517DD"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70B14EA0"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5D224C0E"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07CC9F90" w14:textId="77777777" w:rsidR="00537DD2" w:rsidRDefault="00765BFF">
            <w:pPr>
              <w:spacing w:after="20"/>
            </w:pPr>
            <w:r>
              <w:rPr>
                <w:color w:val="1B2B3D"/>
                <w:sz w:val="14"/>
              </w:rPr>
              <w:t>Light Parameter Target</w:t>
            </w:r>
          </w:p>
        </w:tc>
      </w:tr>
      <w:tr w:rsidR="00537DD2" w14:paraId="723CE697" w14:textId="77777777">
        <w:trPr>
          <w:cantSplit/>
          <w:jc w:val="center"/>
        </w:trPr>
        <w:tc>
          <w:tcPr>
            <w:tcW w:w="1080" w:type="dxa"/>
            <w:tcBorders>
              <w:top w:val="nil"/>
              <w:left w:val="nil"/>
              <w:bottom w:val="single" w:sz="4" w:space="0" w:color="D8E0E8"/>
              <w:right w:val="nil"/>
            </w:tcBorders>
            <w:vAlign w:val="center"/>
          </w:tcPr>
          <w:p w14:paraId="5FD891AE" w14:textId="77777777" w:rsidR="00537DD2" w:rsidRDefault="00765BFF">
            <w:pPr>
              <w:spacing w:after="20"/>
              <w:jc w:val="center"/>
            </w:pPr>
            <w:r>
              <w:rPr>
                <w:color w:val="1B2B3D"/>
                <w:sz w:val="14"/>
              </w:rPr>
              <w:t>B007</w:t>
            </w:r>
          </w:p>
        </w:tc>
        <w:tc>
          <w:tcPr>
            <w:tcW w:w="936" w:type="dxa"/>
            <w:tcBorders>
              <w:top w:val="nil"/>
              <w:left w:val="nil"/>
              <w:bottom w:val="single" w:sz="4" w:space="0" w:color="D8E0E8"/>
              <w:right w:val="nil"/>
            </w:tcBorders>
            <w:vAlign w:val="center"/>
          </w:tcPr>
          <w:p w14:paraId="1259BB3F" w14:textId="77777777" w:rsidR="00537DD2" w:rsidRDefault="00765BFF">
            <w:pPr>
              <w:spacing w:after="20"/>
            </w:pPr>
            <w:r>
              <w:rPr>
                <w:color w:val="1B2B3D"/>
                <w:sz w:val="14"/>
              </w:rPr>
              <w:t>B1</w:t>
            </w:r>
          </w:p>
        </w:tc>
        <w:tc>
          <w:tcPr>
            <w:tcW w:w="1440" w:type="dxa"/>
            <w:tcBorders>
              <w:top w:val="nil"/>
              <w:left w:val="nil"/>
              <w:bottom w:val="single" w:sz="4" w:space="0" w:color="D8E0E8"/>
              <w:right w:val="nil"/>
            </w:tcBorders>
            <w:vAlign w:val="center"/>
          </w:tcPr>
          <w:p w14:paraId="17711D1B"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697657A4"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7C0D2FAD"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20EAFEC7" w14:textId="77777777" w:rsidR="00537DD2" w:rsidRDefault="00765BFF">
            <w:pPr>
              <w:spacing w:after="20"/>
            </w:pPr>
            <w:r>
              <w:rPr>
                <w:color w:val="1B2B3D"/>
                <w:sz w:val="14"/>
              </w:rPr>
              <w:t>Light Parameter Target</w:t>
            </w:r>
          </w:p>
        </w:tc>
      </w:tr>
      <w:tr w:rsidR="00537DD2" w14:paraId="4B52AB2E" w14:textId="77777777">
        <w:trPr>
          <w:cantSplit/>
          <w:jc w:val="center"/>
        </w:trPr>
        <w:tc>
          <w:tcPr>
            <w:tcW w:w="1080" w:type="dxa"/>
            <w:tcBorders>
              <w:top w:val="nil"/>
              <w:left w:val="nil"/>
              <w:bottom w:val="single" w:sz="4" w:space="0" w:color="D8E0E8"/>
              <w:right w:val="nil"/>
            </w:tcBorders>
            <w:vAlign w:val="center"/>
          </w:tcPr>
          <w:p w14:paraId="256727F1" w14:textId="77777777" w:rsidR="00537DD2" w:rsidRDefault="00765BFF">
            <w:pPr>
              <w:spacing w:after="20"/>
              <w:jc w:val="center"/>
            </w:pPr>
            <w:r>
              <w:rPr>
                <w:color w:val="1B2B3D"/>
                <w:sz w:val="14"/>
              </w:rPr>
              <w:t>B008</w:t>
            </w:r>
          </w:p>
        </w:tc>
        <w:tc>
          <w:tcPr>
            <w:tcW w:w="936" w:type="dxa"/>
            <w:tcBorders>
              <w:top w:val="nil"/>
              <w:left w:val="nil"/>
              <w:bottom w:val="single" w:sz="4" w:space="0" w:color="D8E0E8"/>
              <w:right w:val="nil"/>
            </w:tcBorders>
            <w:vAlign w:val="center"/>
          </w:tcPr>
          <w:p w14:paraId="01741069" w14:textId="77777777" w:rsidR="00537DD2" w:rsidRDefault="00765BFF">
            <w:pPr>
              <w:spacing w:after="20"/>
            </w:pPr>
            <w:r>
              <w:rPr>
                <w:color w:val="1B2B3D"/>
                <w:sz w:val="14"/>
              </w:rPr>
              <w:t>C1</w:t>
            </w:r>
          </w:p>
        </w:tc>
        <w:tc>
          <w:tcPr>
            <w:tcW w:w="1440" w:type="dxa"/>
            <w:tcBorders>
              <w:top w:val="nil"/>
              <w:left w:val="nil"/>
              <w:bottom w:val="single" w:sz="4" w:space="0" w:color="D8E0E8"/>
              <w:right w:val="nil"/>
            </w:tcBorders>
            <w:vAlign w:val="center"/>
          </w:tcPr>
          <w:p w14:paraId="5CA64709"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72001BA1"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0930E25B"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33688212" w14:textId="77777777" w:rsidR="00537DD2" w:rsidRDefault="00765BFF">
            <w:pPr>
              <w:spacing w:after="20"/>
            </w:pPr>
            <w:r>
              <w:rPr>
                <w:color w:val="1B2B3D"/>
                <w:sz w:val="14"/>
              </w:rPr>
              <w:t>Intensity Range / Requested Magnitude</w:t>
            </w:r>
          </w:p>
        </w:tc>
      </w:tr>
      <w:tr w:rsidR="00537DD2" w14:paraId="5D382F46" w14:textId="77777777">
        <w:trPr>
          <w:cantSplit/>
          <w:jc w:val="center"/>
        </w:trPr>
        <w:tc>
          <w:tcPr>
            <w:tcW w:w="1080" w:type="dxa"/>
            <w:tcBorders>
              <w:top w:val="nil"/>
              <w:left w:val="nil"/>
              <w:bottom w:val="single" w:sz="4" w:space="0" w:color="D8E0E8"/>
              <w:right w:val="nil"/>
            </w:tcBorders>
            <w:vAlign w:val="center"/>
          </w:tcPr>
          <w:p w14:paraId="3D7DD7DB" w14:textId="77777777" w:rsidR="00537DD2" w:rsidRDefault="00765BFF">
            <w:pPr>
              <w:spacing w:after="20"/>
              <w:jc w:val="center"/>
            </w:pPr>
            <w:r>
              <w:rPr>
                <w:color w:val="1B2B3D"/>
                <w:sz w:val="14"/>
              </w:rPr>
              <w:t>B009</w:t>
            </w:r>
          </w:p>
        </w:tc>
        <w:tc>
          <w:tcPr>
            <w:tcW w:w="936" w:type="dxa"/>
            <w:tcBorders>
              <w:top w:val="nil"/>
              <w:left w:val="nil"/>
              <w:bottom w:val="single" w:sz="4" w:space="0" w:color="D8E0E8"/>
              <w:right w:val="nil"/>
            </w:tcBorders>
            <w:vAlign w:val="center"/>
          </w:tcPr>
          <w:p w14:paraId="1FCEC5BA" w14:textId="77777777" w:rsidR="00537DD2" w:rsidRDefault="00765BFF">
            <w:pPr>
              <w:spacing w:after="20"/>
            </w:pPr>
            <w:r>
              <w:rPr>
                <w:color w:val="1B2B3D"/>
                <w:sz w:val="14"/>
              </w:rPr>
              <w:t>C1</w:t>
            </w:r>
          </w:p>
        </w:tc>
        <w:tc>
          <w:tcPr>
            <w:tcW w:w="1440" w:type="dxa"/>
            <w:tcBorders>
              <w:top w:val="nil"/>
              <w:left w:val="nil"/>
              <w:bottom w:val="single" w:sz="4" w:space="0" w:color="D8E0E8"/>
              <w:right w:val="nil"/>
            </w:tcBorders>
            <w:vAlign w:val="center"/>
          </w:tcPr>
          <w:p w14:paraId="5A8429E4"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1B47E7F2"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3099F9C5"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1E0FBFA7" w14:textId="77777777" w:rsidR="00537DD2" w:rsidRDefault="00765BFF">
            <w:pPr>
              <w:spacing w:after="20"/>
            </w:pPr>
            <w:r>
              <w:rPr>
                <w:color w:val="1B2B3D"/>
                <w:sz w:val="14"/>
              </w:rPr>
              <w:t>Intensity Range / Requested Magnitude</w:t>
            </w:r>
          </w:p>
        </w:tc>
      </w:tr>
      <w:tr w:rsidR="00537DD2" w14:paraId="44DA73D5" w14:textId="77777777">
        <w:trPr>
          <w:cantSplit/>
          <w:jc w:val="center"/>
        </w:trPr>
        <w:tc>
          <w:tcPr>
            <w:tcW w:w="1080" w:type="dxa"/>
            <w:tcBorders>
              <w:top w:val="nil"/>
              <w:left w:val="nil"/>
              <w:bottom w:val="single" w:sz="4" w:space="0" w:color="D8E0E8"/>
              <w:right w:val="nil"/>
            </w:tcBorders>
            <w:vAlign w:val="center"/>
          </w:tcPr>
          <w:p w14:paraId="4F7A86D1" w14:textId="77777777" w:rsidR="00537DD2" w:rsidRDefault="00765BFF">
            <w:pPr>
              <w:spacing w:after="20"/>
              <w:jc w:val="center"/>
            </w:pPr>
            <w:r>
              <w:rPr>
                <w:color w:val="1B2B3D"/>
                <w:sz w:val="14"/>
              </w:rPr>
              <w:t>B010</w:t>
            </w:r>
          </w:p>
        </w:tc>
        <w:tc>
          <w:tcPr>
            <w:tcW w:w="936" w:type="dxa"/>
            <w:tcBorders>
              <w:top w:val="nil"/>
              <w:left w:val="nil"/>
              <w:bottom w:val="single" w:sz="4" w:space="0" w:color="D8E0E8"/>
              <w:right w:val="nil"/>
            </w:tcBorders>
            <w:vAlign w:val="center"/>
          </w:tcPr>
          <w:p w14:paraId="2A92D977" w14:textId="77777777" w:rsidR="00537DD2" w:rsidRDefault="00765BFF">
            <w:pPr>
              <w:spacing w:after="20"/>
            </w:pPr>
            <w:r>
              <w:rPr>
                <w:color w:val="1B2B3D"/>
                <w:sz w:val="14"/>
              </w:rPr>
              <w:t>C1</w:t>
            </w:r>
          </w:p>
        </w:tc>
        <w:tc>
          <w:tcPr>
            <w:tcW w:w="1440" w:type="dxa"/>
            <w:tcBorders>
              <w:top w:val="nil"/>
              <w:left w:val="nil"/>
              <w:bottom w:val="single" w:sz="4" w:space="0" w:color="D8E0E8"/>
              <w:right w:val="nil"/>
            </w:tcBorders>
            <w:vAlign w:val="center"/>
          </w:tcPr>
          <w:p w14:paraId="5EAD8664"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42099434"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04875B9F"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57D2963D" w14:textId="77777777" w:rsidR="00537DD2" w:rsidRDefault="00765BFF">
            <w:pPr>
              <w:spacing w:after="20"/>
            </w:pPr>
            <w:r>
              <w:rPr>
                <w:color w:val="1B2B3D"/>
                <w:sz w:val="14"/>
              </w:rPr>
              <w:t>Intensity Range / Requested Magnitude</w:t>
            </w:r>
          </w:p>
        </w:tc>
      </w:tr>
      <w:tr w:rsidR="00537DD2" w14:paraId="767698A8" w14:textId="77777777">
        <w:trPr>
          <w:cantSplit/>
          <w:jc w:val="center"/>
        </w:trPr>
        <w:tc>
          <w:tcPr>
            <w:tcW w:w="1080" w:type="dxa"/>
            <w:tcBorders>
              <w:top w:val="nil"/>
              <w:left w:val="nil"/>
              <w:bottom w:val="single" w:sz="4" w:space="0" w:color="D8E0E8"/>
              <w:right w:val="nil"/>
            </w:tcBorders>
            <w:vAlign w:val="center"/>
          </w:tcPr>
          <w:p w14:paraId="0B9A8BC6" w14:textId="77777777" w:rsidR="00537DD2" w:rsidRDefault="00765BFF">
            <w:pPr>
              <w:spacing w:after="20"/>
              <w:jc w:val="center"/>
            </w:pPr>
            <w:r>
              <w:rPr>
                <w:color w:val="1B2B3D"/>
                <w:sz w:val="14"/>
              </w:rPr>
              <w:t>B011</w:t>
            </w:r>
          </w:p>
        </w:tc>
        <w:tc>
          <w:tcPr>
            <w:tcW w:w="936" w:type="dxa"/>
            <w:tcBorders>
              <w:top w:val="nil"/>
              <w:left w:val="nil"/>
              <w:bottom w:val="single" w:sz="4" w:space="0" w:color="D8E0E8"/>
              <w:right w:val="nil"/>
            </w:tcBorders>
            <w:vAlign w:val="center"/>
          </w:tcPr>
          <w:p w14:paraId="42F0D2CB" w14:textId="77777777" w:rsidR="00537DD2" w:rsidRDefault="00765BFF">
            <w:pPr>
              <w:spacing w:after="20"/>
            </w:pPr>
            <w:r>
              <w:rPr>
                <w:color w:val="1B2B3D"/>
                <w:sz w:val="14"/>
              </w:rPr>
              <w:t>C1</w:t>
            </w:r>
          </w:p>
        </w:tc>
        <w:tc>
          <w:tcPr>
            <w:tcW w:w="1440" w:type="dxa"/>
            <w:tcBorders>
              <w:top w:val="nil"/>
              <w:left w:val="nil"/>
              <w:bottom w:val="single" w:sz="4" w:space="0" w:color="D8E0E8"/>
              <w:right w:val="nil"/>
            </w:tcBorders>
            <w:vAlign w:val="center"/>
          </w:tcPr>
          <w:p w14:paraId="2BD38180"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6C1BD77A"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03264435"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6E13537B" w14:textId="77777777" w:rsidR="00537DD2" w:rsidRDefault="00765BFF">
            <w:pPr>
              <w:spacing w:after="20"/>
            </w:pPr>
            <w:r>
              <w:rPr>
                <w:color w:val="1B2B3D"/>
                <w:sz w:val="14"/>
              </w:rPr>
              <w:t>Intensity Range / Requested Magnitude</w:t>
            </w:r>
          </w:p>
        </w:tc>
      </w:tr>
      <w:tr w:rsidR="00537DD2" w14:paraId="36E3765A" w14:textId="77777777">
        <w:trPr>
          <w:cantSplit/>
          <w:jc w:val="center"/>
        </w:trPr>
        <w:tc>
          <w:tcPr>
            <w:tcW w:w="1080" w:type="dxa"/>
            <w:tcBorders>
              <w:top w:val="nil"/>
              <w:left w:val="nil"/>
              <w:bottom w:val="single" w:sz="4" w:space="0" w:color="D8E0E8"/>
              <w:right w:val="nil"/>
            </w:tcBorders>
            <w:vAlign w:val="center"/>
          </w:tcPr>
          <w:p w14:paraId="3ECB6948" w14:textId="77777777" w:rsidR="00537DD2" w:rsidRDefault="00765BFF">
            <w:pPr>
              <w:spacing w:after="20"/>
              <w:jc w:val="center"/>
            </w:pPr>
            <w:r>
              <w:rPr>
                <w:color w:val="1B2B3D"/>
                <w:sz w:val="14"/>
              </w:rPr>
              <w:t>B012</w:t>
            </w:r>
          </w:p>
        </w:tc>
        <w:tc>
          <w:tcPr>
            <w:tcW w:w="936" w:type="dxa"/>
            <w:tcBorders>
              <w:top w:val="nil"/>
              <w:left w:val="nil"/>
              <w:bottom w:val="single" w:sz="4" w:space="0" w:color="D8E0E8"/>
              <w:right w:val="nil"/>
            </w:tcBorders>
            <w:vAlign w:val="center"/>
          </w:tcPr>
          <w:p w14:paraId="1C92B990" w14:textId="77777777" w:rsidR="00537DD2" w:rsidRDefault="00765BFF">
            <w:pPr>
              <w:spacing w:after="20"/>
            </w:pPr>
            <w:r>
              <w:rPr>
                <w:color w:val="1B2B3D"/>
                <w:sz w:val="14"/>
              </w:rPr>
              <w:t>C1</w:t>
            </w:r>
          </w:p>
        </w:tc>
        <w:tc>
          <w:tcPr>
            <w:tcW w:w="1440" w:type="dxa"/>
            <w:tcBorders>
              <w:top w:val="nil"/>
              <w:left w:val="nil"/>
              <w:bottom w:val="single" w:sz="4" w:space="0" w:color="D8E0E8"/>
              <w:right w:val="nil"/>
            </w:tcBorders>
            <w:vAlign w:val="center"/>
          </w:tcPr>
          <w:p w14:paraId="43E58AF3"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58106A9C" w14:textId="77777777" w:rsidR="00537DD2" w:rsidRDefault="00765BFF">
            <w:pPr>
              <w:spacing w:after="20"/>
            </w:pPr>
            <w:r>
              <w:rPr>
                <w:color w:val="1B2B3D"/>
                <w:sz w:val="14"/>
              </w:rPr>
              <w:t>4</w:t>
            </w:r>
          </w:p>
        </w:tc>
        <w:tc>
          <w:tcPr>
            <w:tcW w:w="1152" w:type="dxa"/>
            <w:tcBorders>
              <w:top w:val="nil"/>
              <w:left w:val="nil"/>
              <w:bottom w:val="single" w:sz="4" w:space="0" w:color="D8E0E8"/>
              <w:right w:val="nil"/>
            </w:tcBorders>
            <w:vAlign w:val="center"/>
          </w:tcPr>
          <w:p w14:paraId="08D6D6D0" w14:textId="77777777" w:rsidR="00537DD2" w:rsidRDefault="00765BFF">
            <w:pPr>
              <w:spacing w:after="20"/>
            </w:pPr>
            <w:r>
              <w:rPr>
                <w:color w:val="1B2B3D"/>
                <w:sz w:val="14"/>
              </w:rPr>
              <w:t>16</w:t>
            </w:r>
          </w:p>
        </w:tc>
        <w:tc>
          <w:tcPr>
            <w:tcW w:w="3168" w:type="dxa"/>
            <w:tcBorders>
              <w:top w:val="nil"/>
              <w:left w:val="nil"/>
              <w:bottom w:val="single" w:sz="4" w:space="0" w:color="D8E0E8"/>
              <w:right w:val="nil"/>
            </w:tcBorders>
            <w:vAlign w:val="center"/>
          </w:tcPr>
          <w:p w14:paraId="34FBB1DF" w14:textId="77777777" w:rsidR="00537DD2" w:rsidRDefault="00765BFF">
            <w:pPr>
              <w:spacing w:after="20"/>
            </w:pPr>
            <w:r>
              <w:rPr>
                <w:color w:val="1B2B3D"/>
                <w:sz w:val="14"/>
              </w:rPr>
              <w:t>Intensity Range / Requested Magnitude</w:t>
            </w:r>
          </w:p>
        </w:tc>
      </w:tr>
      <w:tr w:rsidR="00537DD2" w14:paraId="5370D3C9" w14:textId="77777777">
        <w:trPr>
          <w:cantSplit/>
          <w:jc w:val="center"/>
        </w:trPr>
        <w:tc>
          <w:tcPr>
            <w:tcW w:w="1080" w:type="dxa"/>
            <w:tcBorders>
              <w:top w:val="nil"/>
              <w:left w:val="nil"/>
              <w:bottom w:val="single" w:sz="4" w:space="0" w:color="D8E0E8"/>
              <w:right w:val="nil"/>
            </w:tcBorders>
            <w:vAlign w:val="center"/>
          </w:tcPr>
          <w:p w14:paraId="4F403954" w14:textId="77777777" w:rsidR="00537DD2" w:rsidRDefault="00765BFF">
            <w:pPr>
              <w:spacing w:after="20"/>
              <w:jc w:val="center"/>
            </w:pPr>
            <w:r>
              <w:rPr>
                <w:color w:val="1B2B3D"/>
                <w:sz w:val="14"/>
              </w:rPr>
              <w:t>B013</w:t>
            </w:r>
          </w:p>
        </w:tc>
        <w:tc>
          <w:tcPr>
            <w:tcW w:w="936" w:type="dxa"/>
            <w:tcBorders>
              <w:top w:val="nil"/>
              <w:left w:val="nil"/>
              <w:bottom w:val="single" w:sz="4" w:space="0" w:color="D8E0E8"/>
              <w:right w:val="nil"/>
            </w:tcBorders>
            <w:vAlign w:val="center"/>
          </w:tcPr>
          <w:p w14:paraId="6DE43529" w14:textId="77777777" w:rsidR="00537DD2" w:rsidRDefault="00765BFF">
            <w:pPr>
              <w:spacing w:after="20"/>
            </w:pPr>
            <w:r>
              <w:rPr>
                <w:color w:val="1B2B3D"/>
                <w:sz w:val="14"/>
              </w:rPr>
              <w:t>C1</w:t>
            </w:r>
          </w:p>
        </w:tc>
        <w:tc>
          <w:tcPr>
            <w:tcW w:w="1440" w:type="dxa"/>
            <w:tcBorders>
              <w:top w:val="nil"/>
              <w:left w:val="nil"/>
              <w:bottom w:val="single" w:sz="4" w:space="0" w:color="D8E0E8"/>
              <w:right w:val="nil"/>
            </w:tcBorders>
            <w:vAlign w:val="center"/>
          </w:tcPr>
          <w:p w14:paraId="66D86A71"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17785755" w14:textId="77777777" w:rsidR="00537DD2" w:rsidRDefault="00765BFF">
            <w:pPr>
              <w:spacing w:after="20"/>
            </w:pPr>
            <w:r>
              <w:rPr>
                <w:color w:val="1B2B3D"/>
                <w:sz w:val="14"/>
              </w:rPr>
              <w:t>5</w:t>
            </w:r>
          </w:p>
        </w:tc>
        <w:tc>
          <w:tcPr>
            <w:tcW w:w="1152" w:type="dxa"/>
            <w:tcBorders>
              <w:top w:val="nil"/>
              <w:left w:val="nil"/>
              <w:bottom w:val="single" w:sz="4" w:space="0" w:color="D8E0E8"/>
              <w:right w:val="nil"/>
            </w:tcBorders>
            <w:vAlign w:val="center"/>
          </w:tcPr>
          <w:p w14:paraId="7EBB0907" w14:textId="77777777" w:rsidR="00537DD2" w:rsidRDefault="00765BFF">
            <w:pPr>
              <w:spacing w:after="20"/>
            </w:pPr>
            <w:r>
              <w:rPr>
                <w:color w:val="1B2B3D"/>
                <w:sz w:val="14"/>
              </w:rPr>
              <w:t>32</w:t>
            </w:r>
          </w:p>
        </w:tc>
        <w:tc>
          <w:tcPr>
            <w:tcW w:w="3168" w:type="dxa"/>
            <w:tcBorders>
              <w:top w:val="nil"/>
              <w:left w:val="nil"/>
              <w:bottom w:val="single" w:sz="4" w:space="0" w:color="D8E0E8"/>
              <w:right w:val="nil"/>
            </w:tcBorders>
            <w:vAlign w:val="center"/>
          </w:tcPr>
          <w:p w14:paraId="685657BD" w14:textId="77777777" w:rsidR="00537DD2" w:rsidRDefault="00765BFF">
            <w:pPr>
              <w:spacing w:after="20"/>
            </w:pPr>
            <w:r>
              <w:rPr>
                <w:color w:val="1B2B3D"/>
                <w:sz w:val="14"/>
              </w:rPr>
              <w:t>Intensity Range / Requested Magnitude</w:t>
            </w:r>
          </w:p>
        </w:tc>
      </w:tr>
      <w:tr w:rsidR="00537DD2" w14:paraId="55CBD24B" w14:textId="77777777">
        <w:trPr>
          <w:cantSplit/>
          <w:jc w:val="center"/>
        </w:trPr>
        <w:tc>
          <w:tcPr>
            <w:tcW w:w="1080" w:type="dxa"/>
            <w:tcBorders>
              <w:top w:val="nil"/>
              <w:left w:val="nil"/>
              <w:bottom w:val="single" w:sz="4" w:space="0" w:color="D8E0E8"/>
              <w:right w:val="nil"/>
            </w:tcBorders>
            <w:vAlign w:val="center"/>
          </w:tcPr>
          <w:p w14:paraId="2A79B5F7" w14:textId="77777777" w:rsidR="00537DD2" w:rsidRDefault="00765BFF">
            <w:pPr>
              <w:spacing w:after="20"/>
              <w:jc w:val="center"/>
            </w:pPr>
            <w:r>
              <w:rPr>
                <w:color w:val="1B2B3D"/>
                <w:sz w:val="14"/>
              </w:rPr>
              <w:t>B014</w:t>
            </w:r>
          </w:p>
        </w:tc>
        <w:tc>
          <w:tcPr>
            <w:tcW w:w="936" w:type="dxa"/>
            <w:tcBorders>
              <w:top w:val="nil"/>
              <w:left w:val="nil"/>
              <w:bottom w:val="single" w:sz="4" w:space="0" w:color="D8E0E8"/>
              <w:right w:val="nil"/>
            </w:tcBorders>
            <w:vAlign w:val="center"/>
          </w:tcPr>
          <w:p w14:paraId="1A468672" w14:textId="77777777" w:rsidR="00537DD2" w:rsidRDefault="00765BFF">
            <w:pPr>
              <w:spacing w:after="20"/>
            </w:pPr>
            <w:r>
              <w:rPr>
                <w:color w:val="1B2B3D"/>
                <w:sz w:val="14"/>
              </w:rPr>
              <w:t>C1</w:t>
            </w:r>
          </w:p>
        </w:tc>
        <w:tc>
          <w:tcPr>
            <w:tcW w:w="1440" w:type="dxa"/>
            <w:tcBorders>
              <w:top w:val="nil"/>
              <w:left w:val="nil"/>
              <w:bottom w:val="single" w:sz="4" w:space="0" w:color="D8E0E8"/>
              <w:right w:val="nil"/>
            </w:tcBorders>
            <w:vAlign w:val="center"/>
          </w:tcPr>
          <w:p w14:paraId="1EA0825B"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0EB5A6B7" w14:textId="77777777" w:rsidR="00537DD2" w:rsidRDefault="00765BFF">
            <w:pPr>
              <w:spacing w:after="20"/>
            </w:pPr>
            <w:r>
              <w:rPr>
                <w:color w:val="1B2B3D"/>
                <w:sz w:val="14"/>
              </w:rPr>
              <w:t>6</w:t>
            </w:r>
          </w:p>
        </w:tc>
        <w:tc>
          <w:tcPr>
            <w:tcW w:w="1152" w:type="dxa"/>
            <w:tcBorders>
              <w:top w:val="nil"/>
              <w:left w:val="nil"/>
              <w:bottom w:val="single" w:sz="4" w:space="0" w:color="D8E0E8"/>
              <w:right w:val="nil"/>
            </w:tcBorders>
            <w:vAlign w:val="center"/>
          </w:tcPr>
          <w:p w14:paraId="69C98329" w14:textId="77777777" w:rsidR="00537DD2" w:rsidRDefault="00765BFF">
            <w:pPr>
              <w:spacing w:after="20"/>
            </w:pPr>
            <w:r>
              <w:rPr>
                <w:color w:val="1B2B3D"/>
                <w:sz w:val="14"/>
              </w:rPr>
              <w:t>64</w:t>
            </w:r>
          </w:p>
        </w:tc>
        <w:tc>
          <w:tcPr>
            <w:tcW w:w="3168" w:type="dxa"/>
            <w:tcBorders>
              <w:top w:val="nil"/>
              <w:left w:val="nil"/>
              <w:bottom w:val="single" w:sz="4" w:space="0" w:color="D8E0E8"/>
              <w:right w:val="nil"/>
            </w:tcBorders>
            <w:vAlign w:val="center"/>
          </w:tcPr>
          <w:p w14:paraId="72B99D13" w14:textId="77777777" w:rsidR="00537DD2" w:rsidRDefault="00765BFF">
            <w:pPr>
              <w:spacing w:after="20"/>
            </w:pPr>
            <w:r>
              <w:rPr>
                <w:color w:val="1B2B3D"/>
                <w:sz w:val="14"/>
              </w:rPr>
              <w:t>Intensity Range / Requested Magnitude</w:t>
            </w:r>
          </w:p>
        </w:tc>
      </w:tr>
      <w:tr w:rsidR="00537DD2" w14:paraId="510487D8" w14:textId="77777777">
        <w:trPr>
          <w:cantSplit/>
          <w:jc w:val="center"/>
        </w:trPr>
        <w:tc>
          <w:tcPr>
            <w:tcW w:w="1080" w:type="dxa"/>
            <w:tcBorders>
              <w:top w:val="nil"/>
              <w:left w:val="nil"/>
              <w:bottom w:val="single" w:sz="4" w:space="0" w:color="D8E0E8"/>
              <w:right w:val="nil"/>
            </w:tcBorders>
            <w:vAlign w:val="center"/>
          </w:tcPr>
          <w:p w14:paraId="074F72C6" w14:textId="77777777" w:rsidR="00537DD2" w:rsidRDefault="00765BFF">
            <w:pPr>
              <w:spacing w:after="20"/>
              <w:jc w:val="center"/>
            </w:pPr>
            <w:r>
              <w:rPr>
                <w:color w:val="1B2B3D"/>
                <w:sz w:val="14"/>
              </w:rPr>
              <w:t>B015</w:t>
            </w:r>
          </w:p>
        </w:tc>
        <w:tc>
          <w:tcPr>
            <w:tcW w:w="936" w:type="dxa"/>
            <w:tcBorders>
              <w:top w:val="nil"/>
              <w:left w:val="nil"/>
              <w:bottom w:val="single" w:sz="4" w:space="0" w:color="D8E0E8"/>
              <w:right w:val="nil"/>
            </w:tcBorders>
            <w:vAlign w:val="center"/>
          </w:tcPr>
          <w:p w14:paraId="0DF2BC26" w14:textId="77777777" w:rsidR="00537DD2" w:rsidRDefault="00765BFF">
            <w:pPr>
              <w:spacing w:after="20"/>
            </w:pPr>
            <w:r>
              <w:rPr>
                <w:color w:val="1B2B3D"/>
                <w:sz w:val="14"/>
              </w:rPr>
              <w:t>C1</w:t>
            </w:r>
          </w:p>
        </w:tc>
        <w:tc>
          <w:tcPr>
            <w:tcW w:w="1440" w:type="dxa"/>
            <w:tcBorders>
              <w:top w:val="nil"/>
              <w:left w:val="nil"/>
              <w:bottom w:val="single" w:sz="4" w:space="0" w:color="D8E0E8"/>
              <w:right w:val="nil"/>
            </w:tcBorders>
            <w:vAlign w:val="center"/>
          </w:tcPr>
          <w:p w14:paraId="3428A358"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160F40E3" w14:textId="77777777" w:rsidR="00537DD2" w:rsidRDefault="00765BFF">
            <w:pPr>
              <w:spacing w:after="20"/>
            </w:pPr>
            <w:r>
              <w:rPr>
                <w:color w:val="1B2B3D"/>
                <w:sz w:val="14"/>
              </w:rPr>
              <w:t>7</w:t>
            </w:r>
          </w:p>
        </w:tc>
        <w:tc>
          <w:tcPr>
            <w:tcW w:w="1152" w:type="dxa"/>
            <w:tcBorders>
              <w:top w:val="nil"/>
              <w:left w:val="nil"/>
              <w:bottom w:val="single" w:sz="4" w:space="0" w:color="D8E0E8"/>
              <w:right w:val="nil"/>
            </w:tcBorders>
            <w:vAlign w:val="center"/>
          </w:tcPr>
          <w:p w14:paraId="6238F6BD" w14:textId="77777777" w:rsidR="00537DD2" w:rsidRDefault="00765BFF">
            <w:pPr>
              <w:spacing w:after="20"/>
            </w:pPr>
            <w:r>
              <w:rPr>
                <w:color w:val="1B2B3D"/>
                <w:sz w:val="14"/>
              </w:rPr>
              <w:t>128</w:t>
            </w:r>
          </w:p>
        </w:tc>
        <w:tc>
          <w:tcPr>
            <w:tcW w:w="3168" w:type="dxa"/>
            <w:tcBorders>
              <w:top w:val="nil"/>
              <w:left w:val="nil"/>
              <w:bottom w:val="single" w:sz="4" w:space="0" w:color="D8E0E8"/>
              <w:right w:val="nil"/>
            </w:tcBorders>
            <w:vAlign w:val="center"/>
          </w:tcPr>
          <w:p w14:paraId="3E5EAC4B" w14:textId="77777777" w:rsidR="00537DD2" w:rsidRDefault="00765BFF">
            <w:pPr>
              <w:spacing w:after="20"/>
            </w:pPr>
            <w:r>
              <w:rPr>
                <w:color w:val="1B2B3D"/>
                <w:sz w:val="14"/>
              </w:rPr>
              <w:t>Intensity Range / Requested Magnitude</w:t>
            </w:r>
          </w:p>
        </w:tc>
      </w:tr>
      <w:tr w:rsidR="00537DD2" w14:paraId="7E84B5BE" w14:textId="77777777">
        <w:trPr>
          <w:cantSplit/>
          <w:jc w:val="center"/>
        </w:trPr>
        <w:tc>
          <w:tcPr>
            <w:tcW w:w="1080" w:type="dxa"/>
            <w:tcBorders>
              <w:top w:val="nil"/>
              <w:left w:val="nil"/>
              <w:bottom w:val="single" w:sz="4" w:space="0" w:color="D8E0E8"/>
              <w:right w:val="nil"/>
            </w:tcBorders>
            <w:vAlign w:val="center"/>
          </w:tcPr>
          <w:p w14:paraId="35DC5810" w14:textId="77777777" w:rsidR="00537DD2" w:rsidRDefault="00765BFF">
            <w:pPr>
              <w:spacing w:after="20"/>
              <w:jc w:val="center"/>
            </w:pPr>
            <w:r>
              <w:rPr>
                <w:color w:val="1B2B3D"/>
                <w:sz w:val="14"/>
              </w:rPr>
              <w:t>B016</w:t>
            </w:r>
          </w:p>
        </w:tc>
        <w:tc>
          <w:tcPr>
            <w:tcW w:w="936" w:type="dxa"/>
            <w:tcBorders>
              <w:top w:val="nil"/>
              <w:left w:val="nil"/>
              <w:bottom w:val="single" w:sz="4" w:space="0" w:color="D8E0E8"/>
              <w:right w:val="nil"/>
            </w:tcBorders>
            <w:vAlign w:val="center"/>
          </w:tcPr>
          <w:p w14:paraId="612B3B8C" w14:textId="77777777" w:rsidR="00537DD2" w:rsidRDefault="00765BFF">
            <w:pPr>
              <w:spacing w:after="20"/>
            </w:pPr>
            <w:r>
              <w:rPr>
                <w:color w:val="1B2B3D"/>
                <w:sz w:val="14"/>
              </w:rPr>
              <w:t>D1</w:t>
            </w:r>
          </w:p>
        </w:tc>
        <w:tc>
          <w:tcPr>
            <w:tcW w:w="1440" w:type="dxa"/>
            <w:tcBorders>
              <w:top w:val="nil"/>
              <w:left w:val="nil"/>
              <w:bottom w:val="single" w:sz="4" w:space="0" w:color="D8E0E8"/>
              <w:right w:val="nil"/>
            </w:tcBorders>
            <w:vAlign w:val="center"/>
          </w:tcPr>
          <w:p w14:paraId="52984C9D"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37C00C4F"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5DA51467"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210CAE3A" w14:textId="77777777" w:rsidR="00537DD2" w:rsidRDefault="00765BFF">
            <w:pPr>
              <w:spacing w:after="20"/>
            </w:pPr>
            <w:r>
              <w:rPr>
                <w:color w:val="1B2B3D"/>
                <w:sz w:val="14"/>
              </w:rPr>
              <w:t>Range / Radius</w:t>
            </w:r>
          </w:p>
        </w:tc>
      </w:tr>
      <w:tr w:rsidR="00537DD2" w14:paraId="102284E3" w14:textId="77777777">
        <w:trPr>
          <w:cantSplit/>
          <w:jc w:val="center"/>
        </w:trPr>
        <w:tc>
          <w:tcPr>
            <w:tcW w:w="1080" w:type="dxa"/>
            <w:tcBorders>
              <w:top w:val="nil"/>
              <w:left w:val="nil"/>
              <w:bottom w:val="single" w:sz="4" w:space="0" w:color="D8E0E8"/>
              <w:right w:val="nil"/>
            </w:tcBorders>
            <w:vAlign w:val="center"/>
          </w:tcPr>
          <w:p w14:paraId="443D2F96" w14:textId="77777777" w:rsidR="00537DD2" w:rsidRDefault="00765BFF">
            <w:pPr>
              <w:spacing w:after="20"/>
              <w:jc w:val="center"/>
            </w:pPr>
            <w:r>
              <w:rPr>
                <w:color w:val="1B2B3D"/>
                <w:sz w:val="14"/>
              </w:rPr>
              <w:t>B017</w:t>
            </w:r>
          </w:p>
        </w:tc>
        <w:tc>
          <w:tcPr>
            <w:tcW w:w="936" w:type="dxa"/>
            <w:tcBorders>
              <w:top w:val="nil"/>
              <w:left w:val="nil"/>
              <w:bottom w:val="single" w:sz="4" w:space="0" w:color="D8E0E8"/>
              <w:right w:val="nil"/>
            </w:tcBorders>
            <w:vAlign w:val="center"/>
          </w:tcPr>
          <w:p w14:paraId="7A57672E" w14:textId="77777777" w:rsidR="00537DD2" w:rsidRDefault="00765BFF">
            <w:pPr>
              <w:spacing w:after="20"/>
            </w:pPr>
            <w:r>
              <w:rPr>
                <w:color w:val="1B2B3D"/>
                <w:sz w:val="14"/>
              </w:rPr>
              <w:t>D1</w:t>
            </w:r>
          </w:p>
        </w:tc>
        <w:tc>
          <w:tcPr>
            <w:tcW w:w="1440" w:type="dxa"/>
            <w:tcBorders>
              <w:top w:val="nil"/>
              <w:left w:val="nil"/>
              <w:bottom w:val="single" w:sz="4" w:space="0" w:color="D8E0E8"/>
              <w:right w:val="nil"/>
            </w:tcBorders>
            <w:vAlign w:val="center"/>
          </w:tcPr>
          <w:p w14:paraId="061E39D0"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509C9BD5"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231307DB"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2C212F5B" w14:textId="77777777" w:rsidR="00537DD2" w:rsidRDefault="00765BFF">
            <w:pPr>
              <w:spacing w:after="20"/>
            </w:pPr>
            <w:r>
              <w:rPr>
                <w:color w:val="1B2B3D"/>
                <w:sz w:val="14"/>
              </w:rPr>
              <w:t>Range / Radius</w:t>
            </w:r>
          </w:p>
        </w:tc>
      </w:tr>
      <w:tr w:rsidR="00537DD2" w14:paraId="062DA995" w14:textId="77777777">
        <w:trPr>
          <w:cantSplit/>
          <w:jc w:val="center"/>
        </w:trPr>
        <w:tc>
          <w:tcPr>
            <w:tcW w:w="1080" w:type="dxa"/>
            <w:tcBorders>
              <w:top w:val="nil"/>
              <w:left w:val="nil"/>
              <w:bottom w:val="single" w:sz="4" w:space="0" w:color="D8E0E8"/>
              <w:right w:val="nil"/>
            </w:tcBorders>
            <w:vAlign w:val="center"/>
          </w:tcPr>
          <w:p w14:paraId="1750AF3E" w14:textId="77777777" w:rsidR="00537DD2" w:rsidRDefault="00765BFF">
            <w:pPr>
              <w:spacing w:after="20"/>
              <w:jc w:val="center"/>
            </w:pPr>
            <w:r>
              <w:rPr>
                <w:color w:val="1B2B3D"/>
                <w:sz w:val="14"/>
              </w:rPr>
              <w:t>B018</w:t>
            </w:r>
          </w:p>
        </w:tc>
        <w:tc>
          <w:tcPr>
            <w:tcW w:w="936" w:type="dxa"/>
            <w:tcBorders>
              <w:top w:val="nil"/>
              <w:left w:val="nil"/>
              <w:bottom w:val="single" w:sz="4" w:space="0" w:color="D8E0E8"/>
              <w:right w:val="nil"/>
            </w:tcBorders>
            <w:vAlign w:val="center"/>
          </w:tcPr>
          <w:p w14:paraId="0D5F8889" w14:textId="77777777" w:rsidR="00537DD2" w:rsidRDefault="00765BFF">
            <w:pPr>
              <w:spacing w:after="20"/>
            </w:pPr>
            <w:r>
              <w:rPr>
                <w:color w:val="1B2B3D"/>
                <w:sz w:val="14"/>
              </w:rPr>
              <w:t>D1</w:t>
            </w:r>
          </w:p>
        </w:tc>
        <w:tc>
          <w:tcPr>
            <w:tcW w:w="1440" w:type="dxa"/>
            <w:tcBorders>
              <w:top w:val="nil"/>
              <w:left w:val="nil"/>
              <w:bottom w:val="single" w:sz="4" w:space="0" w:color="D8E0E8"/>
              <w:right w:val="nil"/>
            </w:tcBorders>
            <w:vAlign w:val="center"/>
          </w:tcPr>
          <w:p w14:paraId="2505AD4A"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65D5A83A"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50A3A9B0"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31B19F01" w14:textId="77777777" w:rsidR="00537DD2" w:rsidRDefault="00765BFF">
            <w:pPr>
              <w:spacing w:after="20"/>
            </w:pPr>
            <w:r>
              <w:rPr>
                <w:color w:val="1B2B3D"/>
                <w:sz w:val="14"/>
              </w:rPr>
              <w:t>Range / Radius</w:t>
            </w:r>
          </w:p>
        </w:tc>
      </w:tr>
      <w:tr w:rsidR="00537DD2" w14:paraId="21FD38F9" w14:textId="77777777">
        <w:trPr>
          <w:cantSplit/>
          <w:jc w:val="center"/>
        </w:trPr>
        <w:tc>
          <w:tcPr>
            <w:tcW w:w="1080" w:type="dxa"/>
            <w:tcBorders>
              <w:top w:val="nil"/>
              <w:left w:val="nil"/>
              <w:bottom w:val="single" w:sz="4" w:space="0" w:color="D8E0E8"/>
              <w:right w:val="nil"/>
            </w:tcBorders>
            <w:vAlign w:val="center"/>
          </w:tcPr>
          <w:p w14:paraId="20CF5FCB" w14:textId="77777777" w:rsidR="00537DD2" w:rsidRDefault="00765BFF">
            <w:pPr>
              <w:spacing w:after="20"/>
              <w:jc w:val="center"/>
            </w:pPr>
            <w:r>
              <w:rPr>
                <w:color w:val="1B2B3D"/>
                <w:sz w:val="14"/>
              </w:rPr>
              <w:t>B019</w:t>
            </w:r>
          </w:p>
        </w:tc>
        <w:tc>
          <w:tcPr>
            <w:tcW w:w="936" w:type="dxa"/>
            <w:tcBorders>
              <w:top w:val="nil"/>
              <w:left w:val="nil"/>
              <w:bottom w:val="single" w:sz="4" w:space="0" w:color="D8E0E8"/>
              <w:right w:val="nil"/>
            </w:tcBorders>
            <w:vAlign w:val="center"/>
          </w:tcPr>
          <w:p w14:paraId="4E9ABE18" w14:textId="77777777" w:rsidR="00537DD2" w:rsidRDefault="00765BFF">
            <w:pPr>
              <w:spacing w:after="20"/>
            </w:pPr>
            <w:r>
              <w:rPr>
                <w:color w:val="1B2B3D"/>
                <w:sz w:val="14"/>
              </w:rPr>
              <w:t>D1</w:t>
            </w:r>
          </w:p>
        </w:tc>
        <w:tc>
          <w:tcPr>
            <w:tcW w:w="1440" w:type="dxa"/>
            <w:tcBorders>
              <w:top w:val="nil"/>
              <w:left w:val="nil"/>
              <w:bottom w:val="single" w:sz="4" w:space="0" w:color="D8E0E8"/>
              <w:right w:val="nil"/>
            </w:tcBorders>
            <w:vAlign w:val="center"/>
          </w:tcPr>
          <w:p w14:paraId="217B8646"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1ADADFF5"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59CE7A24"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6130A37F" w14:textId="77777777" w:rsidR="00537DD2" w:rsidRDefault="00765BFF">
            <w:pPr>
              <w:spacing w:after="20"/>
            </w:pPr>
            <w:r>
              <w:rPr>
                <w:color w:val="1B2B3D"/>
                <w:sz w:val="14"/>
              </w:rPr>
              <w:t>Range / Radius</w:t>
            </w:r>
          </w:p>
        </w:tc>
      </w:tr>
      <w:tr w:rsidR="00537DD2" w14:paraId="788DCE13" w14:textId="77777777">
        <w:trPr>
          <w:cantSplit/>
          <w:jc w:val="center"/>
        </w:trPr>
        <w:tc>
          <w:tcPr>
            <w:tcW w:w="1080" w:type="dxa"/>
            <w:tcBorders>
              <w:top w:val="nil"/>
              <w:left w:val="nil"/>
              <w:bottom w:val="single" w:sz="4" w:space="0" w:color="D8E0E8"/>
              <w:right w:val="nil"/>
            </w:tcBorders>
            <w:vAlign w:val="center"/>
          </w:tcPr>
          <w:p w14:paraId="0A7F6946" w14:textId="77777777" w:rsidR="00537DD2" w:rsidRDefault="00765BFF">
            <w:pPr>
              <w:spacing w:after="20"/>
              <w:jc w:val="center"/>
            </w:pPr>
            <w:r>
              <w:rPr>
                <w:color w:val="1B2B3D"/>
                <w:sz w:val="14"/>
              </w:rPr>
              <w:t>B020</w:t>
            </w:r>
          </w:p>
        </w:tc>
        <w:tc>
          <w:tcPr>
            <w:tcW w:w="936" w:type="dxa"/>
            <w:tcBorders>
              <w:top w:val="nil"/>
              <w:left w:val="nil"/>
              <w:bottom w:val="single" w:sz="4" w:space="0" w:color="D8E0E8"/>
              <w:right w:val="nil"/>
            </w:tcBorders>
            <w:vAlign w:val="center"/>
          </w:tcPr>
          <w:p w14:paraId="54F65A7A" w14:textId="77777777" w:rsidR="00537DD2" w:rsidRDefault="00765BFF">
            <w:pPr>
              <w:spacing w:after="20"/>
            </w:pPr>
            <w:r>
              <w:rPr>
                <w:color w:val="1B2B3D"/>
                <w:sz w:val="14"/>
              </w:rPr>
              <w:t>D1</w:t>
            </w:r>
          </w:p>
        </w:tc>
        <w:tc>
          <w:tcPr>
            <w:tcW w:w="1440" w:type="dxa"/>
            <w:tcBorders>
              <w:top w:val="nil"/>
              <w:left w:val="nil"/>
              <w:bottom w:val="single" w:sz="4" w:space="0" w:color="D8E0E8"/>
              <w:right w:val="nil"/>
            </w:tcBorders>
            <w:vAlign w:val="center"/>
          </w:tcPr>
          <w:p w14:paraId="09F9CF11"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4F89835C" w14:textId="77777777" w:rsidR="00537DD2" w:rsidRDefault="00765BFF">
            <w:pPr>
              <w:spacing w:after="20"/>
            </w:pPr>
            <w:r>
              <w:rPr>
                <w:color w:val="1B2B3D"/>
                <w:sz w:val="14"/>
              </w:rPr>
              <w:t>4</w:t>
            </w:r>
          </w:p>
        </w:tc>
        <w:tc>
          <w:tcPr>
            <w:tcW w:w="1152" w:type="dxa"/>
            <w:tcBorders>
              <w:top w:val="nil"/>
              <w:left w:val="nil"/>
              <w:bottom w:val="single" w:sz="4" w:space="0" w:color="D8E0E8"/>
              <w:right w:val="nil"/>
            </w:tcBorders>
            <w:vAlign w:val="center"/>
          </w:tcPr>
          <w:p w14:paraId="6981457F" w14:textId="77777777" w:rsidR="00537DD2" w:rsidRDefault="00765BFF">
            <w:pPr>
              <w:spacing w:after="20"/>
            </w:pPr>
            <w:r>
              <w:rPr>
                <w:color w:val="1B2B3D"/>
                <w:sz w:val="14"/>
              </w:rPr>
              <w:t>16</w:t>
            </w:r>
          </w:p>
        </w:tc>
        <w:tc>
          <w:tcPr>
            <w:tcW w:w="3168" w:type="dxa"/>
            <w:tcBorders>
              <w:top w:val="nil"/>
              <w:left w:val="nil"/>
              <w:bottom w:val="single" w:sz="4" w:space="0" w:color="D8E0E8"/>
              <w:right w:val="nil"/>
            </w:tcBorders>
            <w:vAlign w:val="center"/>
          </w:tcPr>
          <w:p w14:paraId="1F541A9D" w14:textId="77777777" w:rsidR="00537DD2" w:rsidRDefault="00765BFF">
            <w:pPr>
              <w:spacing w:after="20"/>
            </w:pPr>
            <w:r>
              <w:rPr>
                <w:color w:val="1B2B3D"/>
                <w:sz w:val="14"/>
              </w:rPr>
              <w:t>Range / Radius</w:t>
            </w:r>
          </w:p>
        </w:tc>
      </w:tr>
      <w:tr w:rsidR="00537DD2" w14:paraId="145B3613" w14:textId="77777777">
        <w:trPr>
          <w:cantSplit/>
          <w:jc w:val="center"/>
        </w:trPr>
        <w:tc>
          <w:tcPr>
            <w:tcW w:w="1080" w:type="dxa"/>
            <w:tcBorders>
              <w:top w:val="nil"/>
              <w:left w:val="nil"/>
              <w:bottom w:val="single" w:sz="4" w:space="0" w:color="D8E0E8"/>
              <w:right w:val="nil"/>
            </w:tcBorders>
            <w:vAlign w:val="center"/>
          </w:tcPr>
          <w:p w14:paraId="7327B552" w14:textId="77777777" w:rsidR="00537DD2" w:rsidRDefault="00765BFF">
            <w:pPr>
              <w:spacing w:after="20"/>
              <w:jc w:val="center"/>
            </w:pPr>
            <w:r>
              <w:rPr>
                <w:color w:val="1B2B3D"/>
                <w:sz w:val="14"/>
              </w:rPr>
              <w:t>B021</w:t>
            </w:r>
          </w:p>
        </w:tc>
        <w:tc>
          <w:tcPr>
            <w:tcW w:w="936" w:type="dxa"/>
            <w:tcBorders>
              <w:top w:val="nil"/>
              <w:left w:val="nil"/>
              <w:bottom w:val="single" w:sz="4" w:space="0" w:color="D8E0E8"/>
              <w:right w:val="nil"/>
            </w:tcBorders>
            <w:vAlign w:val="center"/>
          </w:tcPr>
          <w:p w14:paraId="556405BF" w14:textId="77777777" w:rsidR="00537DD2" w:rsidRDefault="00765BFF">
            <w:pPr>
              <w:spacing w:after="20"/>
            </w:pPr>
            <w:r>
              <w:rPr>
                <w:color w:val="1B2B3D"/>
                <w:sz w:val="14"/>
              </w:rPr>
              <w:t>D1</w:t>
            </w:r>
          </w:p>
        </w:tc>
        <w:tc>
          <w:tcPr>
            <w:tcW w:w="1440" w:type="dxa"/>
            <w:tcBorders>
              <w:top w:val="nil"/>
              <w:left w:val="nil"/>
              <w:bottom w:val="single" w:sz="4" w:space="0" w:color="D8E0E8"/>
              <w:right w:val="nil"/>
            </w:tcBorders>
            <w:vAlign w:val="center"/>
          </w:tcPr>
          <w:p w14:paraId="793D4D12"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3FC29FD4" w14:textId="77777777" w:rsidR="00537DD2" w:rsidRDefault="00765BFF">
            <w:pPr>
              <w:spacing w:after="20"/>
            </w:pPr>
            <w:r>
              <w:rPr>
                <w:color w:val="1B2B3D"/>
                <w:sz w:val="14"/>
              </w:rPr>
              <w:t>5</w:t>
            </w:r>
          </w:p>
        </w:tc>
        <w:tc>
          <w:tcPr>
            <w:tcW w:w="1152" w:type="dxa"/>
            <w:tcBorders>
              <w:top w:val="nil"/>
              <w:left w:val="nil"/>
              <w:bottom w:val="single" w:sz="4" w:space="0" w:color="D8E0E8"/>
              <w:right w:val="nil"/>
            </w:tcBorders>
            <w:vAlign w:val="center"/>
          </w:tcPr>
          <w:p w14:paraId="287A5E43" w14:textId="77777777" w:rsidR="00537DD2" w:rsidRDefault="00765BFF">
            <w:pPr>
              <w:spacing w:after="20"/>
            </w:pPr>
            <w:r>
              <w:rPr>
                <w:color w:val="1B2B3D"/>
                <w:sz w:val="14"/>
              </w:rPr>
              <w:t>32</w:t>
            </w:r>
          </w:p>
        </w:tc>
        <w:tc>
          <w:tcPr>
            <w:tcW w:w="3168" w:type="dxa"/>
            <w:tcBorders>
              <w:top w:val="nil"/>
              <w:left w:val="nil"/>
              <w:bottom w:val="single" w:sz="4" w:space="0" w:color="D8E0E8"/>
              <w:right w:val="nil"/>
            </w:tcBorders>
            <w:vAlign w:val="center"/>
          </w:tcPr>
          <w:p w14:paraId="797EE66F" w14:textId="77777777" w:rsidR="00537DD2" w:rsidRDefault="00765BFF">
            <w:pPr>
              <w:spacing w:after="20"/>
            </w:pPr>
            <w:r>
              <w:rPr>
                <w:color w:val="1B2B3D"/>
                <w:sz w:val="14"/>
              </w:rPr>
              <w:t>Range / Radius</w:t>
            </w:r>
          </w:p>
        </w:tc>
      </w:tr>
    </w:tbl>
    <w:p w14:paraId="0A363339" w14:textId="77777777" w:rsidR="00537DD2" w:rsidRDefault="00537DD2">
      <w:pPr>
        <w:spacing w:after="40"/>
      </w:pPr>
    </w:p>
    <w:p w14:paraId="5C57CDA6" w14:textId="77777777" w:rsidR="00537DD2" w:rsidRDefault="00765BFF">
      <w:r>
        <w:br w:type="page"/>
      </w:r>
    </w:p>
    <w:p w14:paraId="2F793F22" w14:textId="77777777" w:rsidR="00537DD2" w:rsidRDefault="00765BFF">
      <w:pPr>
        <w:pStyle w:val="Heading1"/>
      </w:pPr>
      <w:r>
        <w:rPr>
          <w:color w:val="2E78A6"/>
        </w:rPr>
        <w:t>Appendix B — Complete B000:B063 Physical Bit Map (continued)</w:t>
      </w:r>
    </w:p>
    <w:tbl>
      <w:tblPr>
        <w:tblW w:w="0" w:type="auto"/>
        <w:jc w:val="center"/>
        <w:tblLayout w:type="fixed"/>
        <w:tblLook w:val="04A0" w:firstRow="1" w:lastRow="0" w:firstColumn="1" w:lastColumn="0" w:noHBand="0" w:noVBand="1"/>
      </w:tblPr>
      <w:tblGrid>
        <w:gridCol w:w="1080"/>
        <w:gridCol w:w="936"/>
        <w:gridCol w:w="1440"/>
        <w:gridCol w:w="1008"/>
        <w:gridCol w:w="1152"/>
        <w:gridCol w:w="3168"/>
      </w:tblGrid>
      <w:tr w:rsidR="00537DD2" w14:paraId="0EF5DE24" w14:textId="77777777">
        <w:trPr>
          <w:cantSplit/>
          <w:tblHeader/>
          <w:jc w:val="center"/>
        </w:trPr>
        <w:tc>
          <w:tcPr>
            <w:tcW w:w="1080" w:type="dxa"/>
            <w:tcBorders>
              <w:top w:val="nil"/>
              <w:left w:val="nil"/>
              <w:bottom w:val="single" w:sz="4" w:space="0" w:color="D8E0E8"/>
              <w:right w:val="nil"/>
            </w:tcBorders>
            <w:shd w:val="clear" w:color="auto" w:fill="17324D"/>
            <w:vAlign w:val="center"/>
          </w:tcPr>
          <w:p w14:paraId="5977CF6B" w14:textId="77777777" w:rsidR="00537DD2" w:rsidRDefault="00765BFF">
            <w:pPr>
              <w:jc w:val="center"/>
            </w:pPr>
            <w:r>
              <w:rPr>
                <w:b/>
                <w:color w:val="FFFFFF"/>
                <w:sz w:val="14"/>
              </w:rPr>
              <w:t>Global Bit</w:t>
            </w:r>
          </w:p>
        </w:tc>
        <w:tc>
          <w:tcPr>
            <w:tcW w:w="936" w:type="dxa"/>
            <w:tcBorders>
              <w:top w:val="nil"/>
              <w:left w:val="nil"/>
              <w:bottom w:val="single" w:sz="4" w:space="0" w:color="D8E0E8"/>
              <w:right w:val="nil"/>
            </w:tcBorders>
            <w:shd w:val="clear" w:color="auto" w:fill="17324D"/>
            <w:vAlign w:val="center"/>
          </w:tcPr>
          <w:p w14:paraId="645D346E" w14:textId="77777777" w:rsidR="00537DD2" w:rsidRDefault="00765BFF">
            <w:pPr>
              <w:jc w:val="center"/>
            </w:pPr>
            <w:r>
              <w:rPr>
                <w:b/>
                <w:color w:val="FFFFFF"/>
                <w:sz w:val="14"/>
              </w:rPr>
              <w:t>Reader</w:t>
            </w:r>
          </w:p>
        </w:tc>
        <w:tc>
          <w:tcPr>
            <w:tcW w:w="1440" w:type="dxa"/>
            <w:tcBorders>
              <w:top w:val="nil"/>
              <w:left w:val="nil"/>
              <w:bottom w:val="single" w:sz="4" w:space="0" w:color="D8E0E8"/>
              <w:right w:val="nil"/>
            </w:tcBorders>
            <w:shd w:val="clear" w:color="auto" w:fill="17324D"/>
            <w:vAlign w:val="center"/>
          </w:tcPr>
          <w:p w14:paraId="66B143C3" w14:textId="77777777" w:rsidR="00537DD2" w:rsidRDefault="00765BFF">
            <w:pPr>
              <w:jc w:val="center"/>
            </w:pPr>
            <w:r>
              <w:rPr>
                <w:b/>
                <w:color w:val="FFFFFF"/>
                <w:sz w:val="14"/>
              </w:rPr>
              <w:t>BitGroup</w:t>
            </w:r>
          </w:p>
        </w:tc>
        <w:tc>
          <w:tcPr>
            <w:tcW w:w="1008" w:type="dxa"/>
            <w:tcBorders>
              <w:top w:val="nil"/>
              <w:left w:val="nil"/>
              <w:bottom w:val="single" w:sz="4" w:space="0" w:color="D8E0E8"/>
              <w:right w:val="nil"/>
            </w:tcBorders>
            <w:shd w:val="clear" w:color="auto" w:fill="17324D"/>
            <w:vAlign w:val="center"/>
          </w:tcPr>
          <w:p w14:paraId="39818DF2" w14:textId="77777777" w:rsidR="00537DD2" w:rsidRDefault="00765BFF">
            <w:pPr>
              <w:jc w:val="center"/>
            </w:pPr>
            <w:r>
              <w:rPr>
                <w:b/>
                <w:color w:val="FFFFFF"/>
                <w:sz w:val="14"/>
              </w:rPr>
              <w:t>Local Bit</w:t>
            </w:r>
          </w:p>
        </w:tc>
        <w:tc>
          <w:tcPr>
            <w:tcW w:w="1152" w:type="dxa"/>
            <w:tcBorders>
              <w:top w:val="nil"/>
              <w:left w:val="nil"/>
              <w:bottom w:val="single" w:sz="4" w:space="0" w:color="D8E0E8"/>
              <w:right w:val="nil"/>
            </w:tcBorders>
            <w:shd w:val="clear" w:color="auto" w:fill="17324D"/>
            <w:vAlign w:val="center"/>
          </w:tcPr>
          <w:p w14:paraId="3A2F4B4A" w14:textId="77777777" w:rsidR="00537DD2" w:rsidRDefault="00765BFF">
            <w:pPr>
              <w:jc w:val="center"/>
            </w:pPr>
            <w:r>
              <w:rPr>
                <w:b/>
                <w:color w:val="FFFFFF"/>
                <w:sz w:val="14"/>
              </w:rPr>
              <w:t>Contribution</w:t>
            </w:r>
          </w:p>
        </w:tc>
        <w:tc>
          <w:tcPr>
            <w:tcW w:w="3168" w:type="dxa"/>
            <w:tcBorders>
              <w:top w:val="nil"/>
              <w:left w:val="nil"/>
              <w:bottom w:val="single" w:sz="4" w:space="0" w:color="D8E0E8"/>
              <w:right w:val="nil"/>
            </w:tcBorders>
            <w:shd w:val="clear" w:color="auto" w:fill="17324D"/>
            <w:vAlign w:val="center"/>
          </w:tcPr>
          <w:p w14:paraId="43682F92" w14:textId="77777777" w:rsidR="00537DD2" w:rsidRDefault="00765BFF">
            <w:pPr>
              <w:jc w:val="center"/>
            </w:pPr>
            <w:r>
              <w:rPr>
                <w:b/>
                <w:color w:val="FFFFFF"/>
                <w:sz w:val="14"/>
              </w:rPr>
              <w:t>Reader interpretation</w:t>
            </w:r>
          </w:p>
        </w:tc>
      </w:tr>
      <w:tr w:rsidR="00537DD2" w14:paraId="086C142E" w14:textId="77777777">
        <w:trPr>
          <w:cantSplit/>
          <w:jc w:val="center"/>
        </w:trPr>
        <w:tc>
          <w:tcPr>
            <w:tcW w:w="1080" w:type="dxa"/>
            <w:tcBorders>
              <w:top w:val="nil"/>
              <w:left w:val="nil"/>
              <w:bottom w:val="single" w:sz="4" w:space="0" w:color="D8E0E8"/>
              <w:right w:val="nil"/>
            </w:tcBorders>
            <w:vAlign w:val="center"/>
          </w:tcPr>
          <w:p w14:paraId="0957C65A" w14:textId="77777777" w:rsidR="00537DD2" w:rsidRDefault="00765BFF">
            <w:pPr>
              <w:spacing w:after="20"/>
              <w:jc w:val="center"/>
            </w:pPr>
            <w:r>
              <w:rPr>
                <w:color w:val="1B2B3D"/>
                <w:sz w:val="14"/>
              </w:rPr>
              <w:t>B022</w:t>
            </w:r>
          </w:p>
        </w:tc>
        <w:tc>
          <w:tcPr>
            <w:tcW w:w="936" w:type="dxa"/>
            <w:tcBorders>
              <w:top w:val="nil"/>
              <w:left w:val="nil"/>
              <w:bottom w:val="single" w:sz="4" w:space="0" w:color="D8E0E8"/>
              <w:right w:val="nil"/>
            </w:tcBorders>
            <w:vAlign w:val="center"/>
          </w:tcPr>
          <w:p w14:paraId="076111D0" w14:textId="77777777" w:rsidR="00537DD2" w:rsidRDefault="00765BFF">
            <w:pPr>
              <w:spacing w:after="20"/>
            </w:pPr>
            <w:r>
              <w:rPr>
                <w:color w:val="1B2B3D"/>
                <w:sz w:val="14"/>
              </w:rPr>
              <w:t>D1</w:t>
            </w:r>
          </w:p>
        </w:tc>
        <w:tc>
          <w:tcPr>
            <w:tcW w:w="1440" w:type="dxa"/>
            <w:tcBorders>
              <w:top w:val="nil"/>
              <w:left w:val="nil"/>
              <w:bottom w:val="single" w:sz="4" w:space="0" w:color="D8E0E8"/>
              <w:right w:val="nil"/>
            </w:tcBorders>
            <w:vAlign w:val="center"/>
          </w:tcPr>
          <w:p w14:paraId="31F504FF"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1FCD7977" w14:textId="77777777" w:rsidR="00537DD2" w:rsidRDefault="00765BFF">
            <w:pPr>
              <w:spacing w:after="20"/>
            </w:pPr>
            <w:r>
              <w:rPr>
                <w:color w:val="1B2B3D"/>
                <w:sz w:val="14"/>
              </w:rPr>
              <w:t>6</w:t>
            </w:r>
          </w:p>
        </w:tc>
        <w:tc>
          <w:tcPr>
            <w:tcW w:w="1152" w:type="dxa"/>
            <w:tcBorders>
              <w:top w:val="nil"/>
              <w:left w:val="nil"/>
              <w:bottom w:val="single" w:sz="4" w:space="0" w:color="D8E0E8"/>
              <w:right w:val="nil"/>
            </w:tcBorders>
            <w:vAlign w:val="center"/>
          </w:tcPr>
          <w:p w14:paraId="28B98101" w14:textId="77777777" w:rsidR="00537DD2" w:rsidRDefault="00765BFF">
            <w:pPr>
              <w:spacing w:after="20"/>
            </w:pPr>
            <w:r>
              <w:rPr>
                <w:color w:val="1B2B3D"/>
                <w:sz w:val="14"/>
              </w:rPr>
              <w:t>64</w:t>
            </w:r>
          </w:p>
        </w:tc>
        <w:tc>
          <w:tcPr>
            <w:tcW w:w="3168" w:type="dxa"/>
            <w:tcBorders>
              <w:top w:val="nil"/>
              <w:left w:val="nil"/>
              <w:bottom w:val="single" w:sz="4" w:space="0" w:color="D8E0E8"/>
              <w:right w:val="nil"/>
            </w:tcBorders>
            <w:vAlign w:val="center"/>
          </w:tcPr>
          <w:p w14:paraId="6F96D4BC" w14:textId="77777777" w:rsidR="00537DD2" w:rsidRDefault="00765BFF">
            <w:pPr>
              <w:spacing w:after="20"/>
            </w:pPr>
            <w:r>
              <w:rPr>
                <w:color w:val="1B2B3D"/>
                <w:sz w:val="14"/>
              </w:rPr>
              <w:t>Range / Radius</w:t>
            </w:r>
          </w:p>
        </w:tc>
      </w:tr>
      <w:tr w:rsidR="00537DD2" w14:paraId="53B71320" w14:textId="77777777">
        <w:trPr>
          <w:cantSplit/>
          <w:jc w:val="center"/>
        </w:trPr>
        <w:tc>
          <w:tcPr>
            <w:tcW w:w="1080" w:type="dxa"/>
            <w:tcBorders>
              <w:top w:val="nil"/>
              <w:left w:val="nil"/>
              <w:bottom w:val="single" w:sz="4" w:space="0" w:color="D8E0E8"/>
              <w:right w:val="nil"/>
            </w:tcBorders>
            <w:vAlign w:val="center"/>
          </w:tcPr>
          <w:p w14:paraId="354EE122" w14:textId="77777777" w:rsidR="00537DD2" w:rsidRDefault="00765BFF">
            <w:pPr>
              <w:spacing w:after="20"/>
              <w:jc w:val="center"/>
            </w:pPr>
            <w:r>
              <w:rPr>
                <w:color w:val="1B2B3D"/>
                <w:sz w:val="14"/>
              </w:rPr>
              <w:t>B023</w:t>
            </w:r>
          </w:p>
        </w:tc>
        <w:tc>
          <w:tcPr>
            <w:tcW w:w="936" w:type="dxa"/>
            <w:tcBorders>
              <w:top w:val="nil"/>
              <w:left w:val="nil"/>
              <w:bottom w:val="single" w:sz="4" w:space="0" w:color="D8E0E8"/>
              <w:right w:val="nil"/>
            </w:tcBorders>
            <w:vAlign w:val="center"/>
          </w:tcPr>
          <w:p w14:paraId="2E1FA693" w14:textId="77777777" w:rsidR="00537DD2" w:rsidRDefault="00765BFF">
            <w:pPr>
              <w:spacing w:after="20"/>
            </w:pPr>
            <w:r>
              <w:rPr>
                <w:color w:val="1B2B3D"/>
                <w:sz w:val="14"/>
              </w:rPr>
              <w:t>D1</w:t>
            </w:r>
          </w:p>
        </w:tc>
        <w:tc>
          <w:tcPr>
            <w:tcW w:w="1440" w:type="dxa"/>
            <w:tcBorders>
              <w:top w:val="nil"/>
              <w:left w:val="nil"/>
              <w:bottom w:val="single" w:sz="4" w:space="0" w:color="D8E0E8"/>
              <w:right w:val="nil"/>
            </w:tcBorders>
            <w:vAlign w:val="center"/>
          </w:tcPr>
          <w:p w14:paraId="0F462B59" w14:textId="77777777" w:rsidR="00537DD2" w:rsidRDefault="00765BFF">
            <w:pPr>
              <w:spacing w:after="20"/>
            </w:pPr>
            <w:r>
              <w:rPr>
                <w:color w:val="1B2B3D"/>
                <w:sz w:val="14"/>
              </w:rPr>
              <w:t>SCALAR-8</w:t>
            </w:r>
          </w:p>
        </w:tc>
        <w:tc>
          <w:tcPr>
            <w:tcW w:w="1008" w:type="dxa"/>
            <w:tcBorders>
              <w:top w:val="nil"/>
              <w:left w:val="nil"/>
              <w:bottom w:val="single" w:sz="4" w:space="0" w:color="D8E0E8"/>
              <w:right w:val="nil"/>
            </w:tcBorders>
            <w:vAlign w:val="center"/>
          </w:tcPr>
          <w:p w14:paraId="11F9B5EC" w14:textId="77777777" w:rsidR="00537DD2" w:rsidRDefault="00765BFF">
            <w:pPr>
              <w:spacing w:after="20"/>
            </w:pPr>
            <w:r>
              <w:rPr>
                <w:color w:val="1B2B3D"/>
                <w:sz w:val="14"/>
              </w:rPr>
              <w:t>7</w:t>
            </w:r>
          </w:p>
        </w:tc>
        <w:tc>
          <w:tcPr>
            <w:tcW w:w="1152" w:type="dxa"/>
            <w:tcBorders>
              <w:top w:val="nil"/>
              <w:left w:val="nil"/>
              <w:bottom w:val="single" w:sz="4" w:space="0" w:color="D8E0E8"/>
              <w:right w:val="nil"/>
            </w:tcBorders>
            <w:vAlign w:val="center"/>
          </w:tcPr>
          <w:p w14:paraId="33C4E83D" w14:textId="77777777" w:rsidR="00537DD2" w:rsidRDefault="00765BFF">
            <w:pPr>
              <w:spacing w:after="20"/>
            </w:pPr>
            <w:r>
              <w:rPr>
                <w:color w:val="1B2B3D"/>
                <w:sz w:val="14"/>
              </w:rPr>
              <w:t>128</w:t>
            </w:r>
          </w:p>
        </w:tc>
        <w:tc>
          <w:tcPr>
            <w:tcW w:w="3168" w:type="dxa"/>
            <w:tcBorders>
              <w:top w:val="nil"/>
              <w:left w:val="nil"/>
              <w:bottom w:val="single" w:sz="4" w:space="0" w:color="D8E0E8"/>
              <w:right w:val="nil"/>
            </w:tcBorders>
            <w:vAlign w:val="center"/>
          </w:tcPr>
          <w:p w14:paraId="240E4D45" w14:textId="77777777" w:rsidR="00537DD2" w:rsidRDefault="00765BFF">
            <w:pPr>
              <w:spacing w:after="20"/>
            </w:pPr>
            <w:r>
              <w:rPr>
                <w:color w:val="1B2B3D"/>
                <w:sz w:val="14"/>
              </w:rPr>
              <w:t>Range / Radius</w:t>
            </w:r>
          </w:p>
        </w:tc>
      </w:tr>
      <w:tr w:rsidR="00537DD2" w14:paraId="3747DCD1" w14:textId="77777777">
        <w:trPr>
          <w:cantSplit/>
          <w:jc w:val="center"/>
        </w:trPr>
        <w:tc>
          <w:tcPr>
            <w:tcW w:w="1080" w:type="dxa"/>
            <w:tcBorders>
              <w:top w:val="nil"/>
              <w:left w:val="nil"/>
              <w:bottom w:val="single" w:sz="4" w:space="0" w:color="D8E0E8"/>
              <w:right w:val="nil"/>
            </w:tcBorders>
            <w:vAlign w:val="center"/>
          </w:tcPr>
          <w:p w14:paraId="3165A245" w14:textId="77777777" w:rsidR="00537DD2" w:rsidRDefault="00765BFF">
            <w:pPr>
              <w:spacing w:after="20"/>
              <w:jc w:val="center"/>
            </w:pPr>
            <w:r>
              <w:rPr>
                <w:color w:val="1B2B3D"/>
                <w:sz w:val="14"/>
              </w:rPr>
              <w:t>B024</w:t>
            </w:r>
          </w:p>
        </w:tc>
        <w:tc>
          <w:tcPr>
            <w:tcW w:w="936" w:type="dxa"/>
            <w:tcBorders>
              <w:top w:val="nil"/>
              <w:left w:val="nil"/>
              <w:bottom w:val="single" w:sz="4" w:space="0" w:color="D8E0E8"/>
              <w:right w:val="nil"/>
            </w:tcBorders>
            <w:vAlign w:val="center"/>
          </w:tcPr>
          <w:p w14:paraId="230EFD45" w14:textId="77777777" w:rsidR="00537DD2" w:rsidRDefault="00765BFF">
            <w:pPr>
              <w:spacing w:after="20"/>
            </w:pPr>
            <w:r>
              <w:rPr>
                <w:color w:val="1B2B3D"/>
                <w:sz w:val="14"/>
              </w:rPr>
              <w:t>E1</w:t>
            </w:r>
          </w:p>
        </w:tc>
        <w:tc>
          <w:tcPr>
            <w:tcW w:w="1440" w:type="dxa"/>
            <w:tcBorders>
              <w:top w:val="nil"/>
              <w:left w:val="nil"/>
              <w:bottom w:val="single" w:sz="4" w:space="0" w:color="D8E0E8"/>
              <w:right w:val="nil"/>
            </w:tcBorders>
            <w:vAlign w:val="center"/>
          </w:tcPr>
          <w:p w14:paraId="11170F7E"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3CBA1CEE"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4AF4AD3A"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27A670F3" w14:textId="77777777" w:rsidR="00537DD2" w:rsidRDefault="00765BFF">
            <w:pPr>
              <w:spacing w:after="20"/>
            </w:pPr>
            <w:r>
              <w:rPr>
                <w:color w:val="1B2B3D"/>
                <w:sz w:val="14"/>
              </w:rPr>
              <w:t>Direction / Cone</w:t>
            </w:r>
          </w:p>
        </w:tc>
      </w:tr>
      <w:tr w:rsidR="00537DD2" w14:paraId="442162C8" w14:textId="77777777">
        <w:trPr>
          <w:cantSplit/>
          <w:jc w:val="center"/>
        </w:trPr>
        <w:tc>
          <w:tcPr>
            <w:tcW w:w="1080" w:type="dxa"/>
            <w:tcBorders>
              <w:top w:val="nil"/>
              <w:left w:val="nil"/>
              <w:bottom w:val="single" w:sz="4" w:space="0" w:color="D8E0E8"/>
              <w:right w:val="nil"/>
            </w:tcBorders>
            <w:vAlign w:val="center"/>
          </w:tcPr>
          <w:p w14:paraId="5AEEFCCA" w14:textId="77777777" w:rsidR="00537DD2" w:rsidRDefault="00765BFF">
            <w:pPr>
              <w:spacing w:after="20"/>
              <w:jc w:val="center"/>
            </w:pPr>
            <w:r>
              <w:rPr>
                <w:color w:val="1B2B3D"/>
                <w:sz w:val="14"/>
              </w:rPr>
              <w:t>B025</w:t>
            </w:r>
          </w:p>
        </w:tc>
        <w:tc>
          <w:tcPr>
            <w:tcW w:w="936" w:type="dxa"/>
            <w:tcBorders>
              <w:top w:val="nil"/>
              <w:left w:val="nil"/>
              <w:bottom w:val="single" w:sz="4" w:space="0" w:color="D8E0E8"/>
              <w:right w:val="nil"/>
            </w:tcBorders>
            <w:vAlign w:val="center"/>
          </w:tcPr>
          <w:p w14:paraId="1D64BA6F" w14:textId="77777777" w:rsidR="00537DD2" w:rsidRDefault="00765BFF">
            <w:pPr>
              <w:spacing w:after="20"/>
            </w:pPr>
            <w:r>
              <w:rPr>
                <w:color w:val="1B2B3D"/>
                <w:sz w:val="14"/>
              </w:rPr>
              <w:t>E1</w:t>
            </w:r>
          </w:p>
        </w:tc>
        <w:tc>
          <w:tcPr>
            <w:tcW w:w="1440" w:type="dxa"/>
            <w:tcBorders>
              <w:top w:val="nil"/>
              <w:left w:val="nil"/>
              <w:bottom w:val="single" w:sz="4" w:space="0" w:color="D8E0E8"/>
              <w:right w:val="nil"/>
            </w:tcBorders>
            <w:vAlign w:val="center"/>
          </w:tcPr>
          <w:p w14:paraId="3C510120"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0AA50970"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7867B4DF"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3D92CF24" w14:textId="77777777" w:rsidR="00537DD2" w:rsidRDefault="00765BFF">
            <w:pPr>
              <w:spacing w:after="20"/>
            </w:pPr>
            <w:r>
              <w:rPr>
                <w:color w:val="1B2B3D"/>
                <w:sz w:val="14"/>
              </w:rPr>
              <w:t>Direction / Cone</w:t>
            </w:r>
          </w:p>
        </w:tc>
      </w:tr>
      <w:tr w:rsidR="00537DD2" w14:paraId="20F7984B" w14:textId="77777777">
        <w:trPr>
          <w:cantSplit/>
          <w:jc w:val="center"/>
        </w:trPr>
        <w:tc>
          <w:tcPr>
            <w:tcW w:w="1080" w:type="dxa"/>
            <w:tcBorders>
              <w:top w:val="nil"/>
              <w:left w:val="nil"/>
              <w:bottom w:val="single" w:sz="4" w:space="0" w:color="D8E0E8"/>
              <w:right w:val="nil"/>
            </w:tcBorders>
            <w:vAlign w:val="center"/>
          </w:tcPr>
          <w:p w14:paraId="4FD7702B" w14:textId="77777777" w:rsidR="00537DD2" w:rsidRDefault="00765BFF">
            <w:pPr>
              <w:spacing w:after="20"/>
              <w:jc w:val="center"/>
            </w:pPr>
            <w:r>
              <w:rPr>
                <w:color w:val="1B2B3D"/>
                <w:sz w:val="14"/>
              </w:rPr>
              <w:t>B026</w:t>
            </w:r>
          </w:p>
        </w:tc>
        <w:tc>
          <w:tcPr>
            <w:tcW w:w="936" w:type="dxa"/>
            <w:tcBorders>
              <w:top w:val="nil"/>
              <w:left w:val="nil"/>
              <w:bottom w:val="single" w:sz="4" w:space="0" w:color="D8E0E8"/>
              <w:right w:val="nil"/>
            </w:tcBorders>
            <w:vAlign w:val="center"/>
          </w:tcPr>
          <w:p w14:paraId="16F6EF79" w14:textId="77777777" w:rsidR="00537DD2" w:rsidRDefault="00765BFF">
            <w:pPr>
              <w:spacing w:after="20"/>
            </w:pPr>
            <w:r>
              <w:rPr>
                <w:color w:val="1B2B3D"/>
                <w:sz w:val="14"/>
              </w:rPr>
              <w:t>E1</w:t>
            </w:r>
          </w:p>
        </w:tc>
        <w:tc>
          <w:tcPr>
            <w:tcW w:w="1440" w:type="dxa"/>
            <w:tcBorders>
              <w:top w:val="nil"/>
              <w:left w:val="nil"/>
              <w:bottom w:val="single" w:sz="4" w:space="0" w:color="D8E0E8"/>
              <w:right w:val="nil"/>
            </w:tcBorders>
            <w:vAlign w:val="center"/>
          </w:tcPr>
          <w:p w14:paraId="1A4DC43C"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346DEC04"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78043476"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545D78FE" w14:textId="77777777" w:rsidR="00537DD2" w:rsidRDefault="00765BFF">
            <w:pPr>
              <w:spacing w:after="20"/>
            </w:pPr>
            <w:r>
              <w:rPr>
                <w:color w:val="1B2B3D"/>
                <w:sz w:val="14"/>
              </w:rPr>
              <w:t>Direction / Cone</w:t>
            </w:r>
          </w:p>
        </w:tc>
      </w:tr>
      <w:tr w:rsidR="00537DD2" w14:paraId="6D04BE05" w14:textId="77777777">
        <w:trPr>
          <w:cantSplit/>
          <w:jc w:val="center"/>
        </w:trPr>
        <w:tc>
          <w:tcPr>
            <w:tcW w:w="1080" w:type="dxa"/>
            <w:tcBorders>
              <w:top w:val="nil"/>
              <w:left w:val="nil"/>
              <w:bottom w:val="single" w:sz="4" w:space="0" w:color="D8E0E8"/>
              <w:right w:val="nil"/>
            </w:tcBorders>
            <w:vAlign w:val="center"/>
          </w:tcPr>
          <w:p w14:paraId="559A3DED" w14:textId="77777777" w:rsidR="00537DD2" w:rsidRDefault="00765BFF">
            <w:pPr>
              <w:spacing w:after="20"/>
              <w:jc w:val="center"/>
            </w:pPr>
            <w:r>
              <w:rPr>
                <w:color w:val="1B2B3D"/>
                <w:sz w:val="14"/>
              </w:rPr>
              <w:t>B027</w:t>
            </w:r>
          </w:p>
        </w:tc>
        <w:tc>
          <w:tcPr>
            <w:tcW w:w="936" w:type="dxa"/>
            <w:tcBorders>
              <w:top w:val="nil"/>
              <w:left w:val="nil"/>
              <w:bottom w:val="single" w:sz="4" w:space="0" w:color="D8E0E8"/>
              <w:right w:val="nil"/>
            </w:tcBorders>
            <w:vAlign w:val="center"/>
          </w:tcPr>
          <w:p w14:paraId="19468E48" w14:textId="77777777" w:rsidR="00537DD2" w:rsidRDefault="00765BFF">
            <w:pPr>
              <w:spacing w:after="20"/>
            </w:pPr>
            <w:r>
              <w:rPr>
                <w:color w:val="1B2B3D"/>
                <w:sz w:val="14"/>
              </w:rPr>
              <w:t>E1</w:t>
            </w:r>
          </w:p>
        </w:tc>
        <w:tc>
          <w:tcPr>
            <w:tcW w:w="1440" w:type="dxa"/>
            <w:tcBorders>
              <w:top w:val="nil"/>
              <w:left w:val="nil"/>
              <w:bottom w:val="single" w:sz="4" w:space="0" w:color="D8E0E8"/>
              <w:right w:val="nil"/>
            </w:tcBorders>
            <w:vAlign w:val="center"/>
          </w:tcPr>
          <w:p w14:paraId="42CD2A30"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53D83898"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29001229"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02C57ACD" w14:textId="77777777" w:rsidR="00537DD2" w:rsidRDefault="00765BFF">
            <w:pPr>
              <w:spacing w:after="20"/>
            </w:pPr>
            <w:r>
              <w:rPr>
                <w:color w:val="1B2B3D"/>
                <w:sz w:val="14"/>
              </w:rPr>
              <w:t>Direction / Cone</w:t>
            </w:r>
          </w:p>
        </w:tc>
      </w:tr>
      <w:tr w:rsidR="00537DD2" w14:paraId="4423A88A" w14:textId="77777777">
        <w:trPr>
          <w:cantSplit/>
          <w:jc w:val="center"/>
        </w:trPr>
        <w:tc>
          <w:tcPr>
            <w:tcW w:w="1080" w:type="dxa"/>
            <w:tcBorders>
              <w:top w:val="nil"/>
              <w:left w:val="nil"/>
              <w:bottom w:val="single" w:sz="4" w:space="0" w:color="D8E0E8"/>
              <w:right w:val="nil"/>
            </w:tcBorders>
            <w:vAlign w:val="center"/>
          </w:tcPr>
          <w:p w14:paraId="69FAC4D2" w14:textId="77777777" w:rsidR="00537DD2" w:rsidRDefault="00765BFF">
            <w:pPr>
              <w:spacing w:after="20"/>
              <w:jc w:val="center"/>
            </w:pPr>
            <w:r>
              <w:rPr>
                <w:color w:val="1B2B3D"/>
                <w:sz w:val="14"/>
              </w:rPr>
              <w:t>B028</w:t>
            </w:r>
          </w:p>
        </w:tc>
        <w:tc>
          <w:tcPr>
            <w:tcW w:w="936" w:type="dxa"/>
            <w:tcBorders>
              <w:top w:val="nil"/>
              <w:left w:val="nil"/>
              <w:bottom w:val="single" w:sz="4" w:space="0" w:color="D8E0E8"/>
              <w:right w:val="nil"/>
            </w:tcBorders>
            <w:vAlign w:val="center"/>
          </w:tcPr>
          <w:p w14:paraId="545D988F" w14:textId="77777777" w:rsidR="00537DD2" w:rsidRDefault="00765BFF">
            <w:pPr>
              <w:spacing w:after="20"/>
            </w:pPr>
            <w:r>
              <w:rPr>
                <w:color w:val="1B2B3D"/>
                <w:sz w:val="14"/>
              </w:rPr>
              <w:t>F1</w:t>
            </w:r>
          </w:p>
        </w:tc>
        <w:tc>
          <w:tcPr>
            <w:tcW w:w="1440" w:type="dxa"/>
            <w:tcBorders>
              <w:top w:val="nil"/>
              <w:left w:val="nil"/>
              <w:bottom w:val="single" w:sz="4" w:space="0" w:color="D8E0E8"/>
              <w:right w:val="nil"/>
            </w:tcBorders>
            <w:vAlign w:val="center"/>
          </w:tcPr>
          <w:p w14:paraId="25B291D9"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4E91FAE3"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5152B420"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6CD50B69" w14:textId="77777777" w:rsidR="00537DD2" w:rsidRDefault="00765BFF">
            <w:pPr>
              <w:spacing w:after="20"/>
            </w:pPr>
            <w:r>
              <w:rPr>
                <w:color w:val="1B2B3D"/>
                <w:sz w:val="14"/>
              </w:rPr>
              <w:t>Attenuation / Falloff</w:t>
            </w:r>
          </w:p>
        </w:tc>
      </w:tr>
      <w:tr w:rsidR="00537DD2" w14:paraId="4CD07702" w14:textId="77777777">
        <w:trPr>
          <w:cantSplit/>
          <w:jc w:val="center"/>
        </w:trPr>
        <w:tc>
          <w:tcPr>
            <w:tcW w:w="1080" w:type="dxa"/>
            <w:tcBorders>
              <w:top w:val="nil"/>
              <w:left w:val="nil"/>
              <w:bottom w:val="single" w:sz="4" w:space="0" w:color="D8E0E8"/>
              <w:right w:val="nil"/>
            </w:tcBorders>
            <w:vAlign w:val="center"/>
          </w:tcPr>
          <w:p w14:paraId="27059777" w14:textId="77777777" w:rsidR="00537DD2" w:rsidRDefault="00765BFF">
            <w:pPr>
              <w:spacing w:after="20"/>
              <w:jc w:val="center"/>
            </w:pPr>
            <w:r>
              <w:rPr>
                <w:color w:val="1B2B3D"/>
                <w:sz w:val="14"/>
              </w:rPr>
              <w:t>B029</w:t>
            </w:r>
          </w:p>
        </w:tc>
        <w:tc>
          <w:tcPr>
            <w:tcW w:w="936" w:type="dxa"/>
            <w:tcBorders>
              <w:top w:val="nil"/>
              <w:left w:val="nil"/>
              <w:bottom w:val="single" w:sz="4" w:space="0" w:color="D8E0E8"/>
              <w:right w:val="nil"/>
            </w:tcBorders>
            <w:vAlign w:val="center"/>
          </w:tcPr>
          <w:p w14:paraId="1C908833" w14:textId="77777777" w:rsidR="00537DD2" w:rsidRDefault="00765BFF">
            <w:pPr>
              <w:spacing w:after="20"/>
            </w:pPr>
            <w:r>
              <w:rPr>
                <w:color w:val="1B2B3D"/>
                <w:sz w:val="14"/>
              </w:rPr>
              <w:t>F1</w:t>
            </w:r>
          </w:p>
        </w:tc>
        <w:tc>
          <w:tcPr>
            <w:tcW w:w="1440" w:type="dxa"/>
            <w:tcBorders>
              <w:top w:val="nil"/>
              <w:left w:val="nil"/>
              <w:bottom w:val="single" w:sz="4" w:space="0" w:color="D8E0E8"/>
              <w:right w:val="nil"/>
            </w:tcBorders>
            <w:vAlign w:val="center"/>
          </w:tcPr>
          <w:p w14:paraId="6FC5C971"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11CDE7BE"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234028E2"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6F6D3D2A" w14:textId="77777777" w:rsidR="00537DD2" w:rsidRDefault="00765BFF">
            <w:pPr>
              <w:spacing w:after="20"/>
            </w:pPr>
            <w:r>
              <w:rPr>
                <w:color w:val="1B2B3D"/>
                <w:sz w:val="14"/>
              </w:rPr>
              <w:t>Attenuation / Falloff</w:t>
            </w:r>
          </w:p>
        </w:tc>
      </w:tr>
      <w:tr w:rsidR="00537DD2" w14:paraId="0F26BC80" w14:textId="77777777">
        <w:trPr>
          <w:cantSplit/>
          <w:jc w:val="center"/>
        </w:trPr>
        <w:tc>
          <w:tcPr>
            <w:tcW w:w="1080" w:type="dxa"/>
            <w:tcBorders>
              <w:top w:val="nil"/>
              <w:left w:val="nil"/>
              <w:bottom w:val="single" w:sz="4" w:space="0" w:color="D8E0E8"/>
              <w:right w:val="nil"/>
            </w:tcBorders>
            <w:vAlign w:val="center"/>
          </w:tcPr>
          <w:p w14:paraId="74726037" w14:textId="77777777" w:rsidR="00537DD2" w:rsidRDefault="00765BFF">
            <w:pPr>
              <w:spacing w:after="20"/>
              <w:jc w:val="center"/>
            </w:pPr>
            <w:r>
              <w:rPr>
                <w:color w:val="1B2B3D"/>
                <w:sz w:val="14"/>
              </w:rPr>
              <w:t>B030</w:t>
            </w:r>
          </w:p>
        </w:tc>
        <w:tc>
          <w:tcPr>
            <w:tcW w:w="936" w:type="dxa"/>
            <w:tcBorders>
              <w:top w:val="nil"/>
              <w:left w:val="nil"/>
              <w:bottom w:val="single" w:sz="4" w:space="0" w:color="D8E0E8"/>
              <w:right w:val="nil"/>
            </w:tcBorders>
            <w:vAlign w:val="center"/>
          </w:tcPr>
          <w:p w14:paraId="62E20BAC" w14:textId="77777777" w:rsidR="00537DD2" w:rsidRDefault="00765BFF">
            <w:pPr>
              <w:spacing w:after="20"/>
            </w:pPr>
            <w:r>
              <w:rPr>
                <w:color w:val="1B2B3D"/>
                <w:sz w:val="14"/>
              </w:rPr>
              <w:t>F1</w:t>
            </w:r>
          </w:p>
        </w:tc>
        <w:tc>
          <w:tcPr>
            <w:tcW w:w="1440" w:type="dxa"/>
            <w:tcBorders>
              <w:top w:val="nil"/>
              <w:left w:val="nil"/>
              <w:bottom w:val="single" w:sz="4" w:space="0" w:color="D8E0E8"/>
              <w:right w:val="nil"/>
            </w:tcBorders>
            <w:vAlign w:val="center"/>
          </w:tcPr>
          <w:p w14:paraId="14E6C2B1"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73C7C7C8"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5248286F"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35441001" w14:textId="77777777" w:rsidR="00537DD2" w:rsidRDefault="00765BFF">
            <w:pPr>
              <w:spacing w:after="20"/>
            </w:pPr>
            <w:r>
              <w:rPr>
                <w:color w:val="1B2B3D"/>
                <w:sz w:val="14"/>
              </w:rPr>
              <w:t>Attenuation / Falloff</w:t>
            </w:r>
          </w:p>
        </w:tc>
      </w:tr>
      <w:tr w:rsidR="00537DD2" w14:paraId="6690F719" w14:textId="77777777">
        <w:trPr>
          <w:cantSplit/>
          <w:jc w:val="center"/>
        </w:trPr>
        <w:tc>
          <w:tcPr>
            <w:tcW w:w="1080" w:type="dxa"/>
            <w:tcBorders>
              <w:top w:val="nil"/>
              <w:left w:val="nil"/>
              <w:bottom w:val="single" w:sz="4" w:space="0" w:color="D8E0E8"/>
              <w:right w:val="nil"/>
            </w:tcBorders>
            <w:vAlign w:val="center"/>
          </w:tcPr>
          <w:p w14:paraId="5C1A2E93" w14:textId="77777777" w:rsidR="00537DD2" w:rsidRDefault="00765BFF">
            <w:pPr>
              <w:spacing w:after="20"/>
              <w:jc w:val="center"/>
            </w:pPr>
            <w:r>
              <w:rPr>
                <w:color w:val="1B2B3D"/>
                <w:sz w:val="14"/>
              </w:rPr>
              <w:t>B031</w:t>
            </w:r>
          </w:p>
        </w:tc>
        <w:tc>
          <w:tcPr>
            <w:tcW w:w="936" w:type="dxa"/>
            <w:tcBorders>
              <w:top w:val="nil"/>
              <w:left w:val="nil"/>
              <w:bottom w:val="single" w:sz="4" w:space="0" w:color="D8E0E8"/>
              <w:right w:val="nil"/>
            </w:tcBorders>
            <w:vAlign w:val="center"/>
          </w:tcPr>
          <w:p w14:paraId="7379A074" w14:textId="77777777" w:rsidR="00537DD2" w:rsidRDefault="00765BFF">
            <w:pPr>
              <w:spacing w:after="20"/>
            </w:pPr>
            <w:r>
              <w:rPr>
                <w:color w:val="1B2B3D"/>
                <w:sz w:val="14"/>
              </w:rPr>
              <w:t>F1</w:t>
            </w:r>
          </w:p>
        </w:tc>
        <w:tc>
          <w:tcPr>
            <w:tcW w:w="1440" w:type="dxa"/>
            <w:tcBorders>
              <w:top w:val="nil"/>
              <w:left w:val="nil"/>
              <w:bottom w:val="single" w:sz="4" w:space="0" w:color="D8E0E8"/>
              <w:right w:val="nil"/>
            </w:tcBorders>
            <w:vAlign w:val="center"/>
          </w:tcPr>
          <w:p w14:paraId="1C0D874A"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4E0BF32E"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3B7D089F"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46C09E98" w14:textId="77777777" w:rsidR="00537DD2" w:rsidRDefault="00765BFF">
            <w:pPr>
              <w:spacing w:after="20"/>
            </w:pPr>
            <w:r>
              <w:rPr>
                <w:color w:val="1B2B3D"/>
                <w:sz w:val="14"/>
              </w:rPr>
              <w:t>Attenuation / Falloff</w:t>
            </w:r>
          </w:p>
        </w:tc>
      </w:tr>
      <w:tr w:rsidR="00537DD2" w14:paraId="7F788203" w14:textId="77777777">
        <w:trPr>
          <w:cantSplit/>
          <w:jc w:val="center"/>
        </w:trPr>
        <w:tc>
          <w:tcPr>
            <w:tcW w:w="1080" w:type="dxa"/>
            <w:tcBorders>
              <w:top w:val="nil"/>
              <w:left w:val="nil"/>
              <w:bottom w:val="single" w:sz="4" w:space="0" w:color="D8E0E8"/>
              <w:right w:val="nil"/>
            </w:tcBorders>
            <w:vAlign w:val="center"/>
          </w:tcPr>
          <w:p w14:paraId="626457AA" w14:textId="77777777" w:rsidR="00537DD2" w:rsidRDefault="00765BFF">
            <w:pPr>
              <w:spacing w:after="20"/>
              <w:jc w:val="center"/>
            </w:pPr>
            <w:r>
              <w:rPr>
                <w:color w:val="1B2B3D"/>
                <w:sz w:val="14"/>
              </w:rPr>
              <w:t>B032</w:t>
            </w:r>
          </w:p>
        </w:tc>
        <w:tc>
          <w:tcPr>
            <w:tcW w:w="936" w:type="dxa"/>
            <w:tcBorders>
              <w:top w:val="nil"/>
              <w:left w:val="nil"/>
              <w:bottom w:val="single" w:sz="4" w:space="0" w:color="D8E0E8"/>
              <w:right w:val="nil"/>
            </w:tcBorders>
            <w:vAlign w:val="center"/>
          </w:tcPr>
          <w:p w14:paraId="3E840FF1" w14:textId="77777777" w:rsidR="00537DD2" w:rsidRDefault="00765BFF">
            <w:pPr>
              <w:spacing w:after="20"/>
            </w:pPr>
            <w:r>
              <w:rPr>
                <w:color w:val="1B2B3D"/>
                <w:sz w:val="14"/>
              </w:rPr>
              <w:t>G1</w:t>
            </w:r>
          </w:p>
        </w:tc>
        <w:tc>
          <w:tcPr>
            <w:tcW w:w="1440" w:type="dxa"/>
            <w:tcBorders>
              <w:top w:val="nil"/>
              <w:left w:val="nil"/>
              <w:bottom w:val="single" w:sz="4" w:space="0" w:color="D8E0E8"/>
              <w:right w:val="nil"/>
            </w:tcBorders>
            <w:vAlign w:val="center"/>
          </w:tcPr>
          <w:p w14:paraId="6B645BB4"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041EE95A"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30EAD6D2"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3C4007D0" w14:textId="77777777" w:rsidR="00537DD2" w:rsidRDefault="00765BFF">
            <w:pPr>
              <w:spacing w:after="20"/>
            </w:pPr>
            <w:r>
              <w:rPr>
                <w:color w:val="1B2B3D"/>
                <w:sz w:val="14"/>
              </w:rPr>
              <w:t>Volumetric Participation</w:t>
            </w:r>
          </w:p>
        </w:tc>
      </w:tr>
      <w:tr w:rsidR="00537DD2" w14:paraId="6A221D9E" w14:textId="77777777">
        <w:trPr>
          <w:cantSplit/>
          <w:jc w:val="center"/>
        </w:trPr>
        <w:tc>
          <w:tcPr>
            <w:tcW w:w="1080" w:type="dxa"/>
            <w:tcBorders>
              <w:top w:val="nil"/>
              <w:left w:val="nil"/>
              <w:bottom w:val="single" w:sz="4" w:space="0" w:color="D8E0E8"/>
              <w:right w:val="nil"/>
            </w:tcBorders>
            <w:vAlign w:val="center"/>
          </w:tcPr>
          <w:p w14:paraId="4D20A9EB" w14:textId="77777777" w:rsidR="00537DD2" w:rsidRDefault="00765BFF">
            <w:pPr>
              <w:spacing w:after="20"/>
              <w:jc w:val="center"/>
            </w:pPr>
            <w:r>
              <w:rPr>
                <w:color w:val="1B2B3D"/>
                <w:sz w:val="14"/>
              </w:rPr>
              <w:t>B033</w:t>
            </w:r>
          </w:p>
        </w:tc>
        <w:tc>
          <w:tcPr>
            <w:tcW w:w="936" w:type="dxa"/>
            <w:tcBorders>
              <w:top w:val="nil"/>
              <w:left w:val="nil"/>
              <w:bottom w:val="single" w:sz="4" w:space="0" w:color="D8E0E8"/>
              <w:right w:val="nil"/>
            </w:tcBorders>
            <w:vAlign w:val="center"/>
          </w:tcPr>
          <w:p w14:paraId="79238DBC" w14:textId="77777777" w:rsidR="00537DD2" w:rsidRDefault="00765BFF">
            <w:pPr>
              <w:spacing w:after="20"/>
            </w:pPr>
            <w:r>
              <w:rPr>
                <w:color w:val="1B2B3D"/>
                <w:sz w:val="14"/>
              </w:rPr>
              <w:t>G1</w:t>
            </w:r>
          </w:p>
        </w:tc>
        <w:tc>
          <w:tcPr>
            <w:tcW w:w="1440" w:type="dxa"/>
            <w:tcBorders>
              <w:top w:val="nil"/>
              <w:left w:val="nil"/>
              <w:bottom w:val="single" w:sz="4" w:space="0" w:color="D8E0E8"/>
              <w:right w:val="nil"/>
            </w:tcBorders>
            <w:vAlign w:val="center"/>
          </w:tcPr>
          <w:p w14:paraId="64015EAE"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239A1CF1"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6A551A52"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5DDFB4A6" w14:textId="77777777" w:rsidR="00537DD2" w:rsidRDefault="00765BFF">
            <w:pPr>
              <w:spacing w:after="20"/>
            </w:pPr>
            <w:r>
              <w:rPr>
                <w:color w:val="1B2B3D"/>
                <w:sz w:val="14"/>
              </w:rPr>
              <w:t>Volumetric Participation</w:t>
            </w:r>
          </w:p>
        </w:tc>
      </w:tr>
      <w:tr w:rsidR="00537DD2" w14:paraId="081C56FC" w14:textId="77777777">
        <w:trPr>
          <w:cantSplit/>
          <w:jc w:val="center"/>
        </w:trPr>
        <w:tc>
          <w:tcPr>
            <w:tcW w:w="1080" w:type="dxa"/>
            <w:tcBorders>
              <w:top w:val="nil"/>
              <w:left w:val="nil"/>
              <w:bottom w:val="single" w:sz="4" w:space="0" w:color="D8E0E8"/>
              <w:right w:val="nil"/>
            </w:tcBorders>
            <w:vAlign w:val="center"/>
          </w:tcPr>
          <w:p w14:paraId="39D72405" w14:textId="77777777" w:rsidR="00537DD2" w:rsidRDefault="00765BFF">
            <w:pPr>
              <w:spacing w:after="20"/>
              <w:jc w:val="center"/>
            </w:pPr>
            <w:r>
              <w:rPr>
                <w:color w:val="1B2B3D"/>
                <w:sz w:val="14"/>
              </w:rPr>
              <w:t>B034</w:t>
            </w:r>
          </w:p>
        </w:tc>
        <w:tc>
          <w:tcPr>
            <w:tcW w:w="936" w:type="dxa"/>
            <w:tcBorders>
              <w:top w:val="nil"/>
              <w:left w:val="nil"/>
              <w:bottom w:val="single" w:sz="4" w:space="0" w:color="D8E0E8"/>
              <w:right w:val="nil"/>
            </w:tcBorders>
            <w:vAlign w:val="center"/>
          </w:tcPr>
          <w:p w14:paraId="0D8DA3B2" w14:textId="77777777" w:rsidR="00537DD2" w:rsidRDefault="00765BFF">
            <w:pPr>
              <w:spacing w:after="20"/>
            </w:pPr>
            <w:r>
              <w:rPr>
                <w:color w:val="1B2B3D"/>
                <w:sz w:val="14"/>
              </w:rPr>
              <w:t>G1</w:t>
            </w:r>
          </w:p>
        </w:tc>
        <w:tc>
          <w:tcPr>
            <w:tcW w:w="1440" w:type="dxa"/>
            <w:tcBorders>
              <w:top w:val="nil"/>
              <w:left w:val="nil"/>
              <w:bottom w:val="single" w:sz="4" w:space="0" w:color="D8E0E8"/>
              <w:right w:val="nil"/>
            </w:tcBorders>
            <w:vAlign w:val="center"/>
          </w:tcPr>
          <w:p w14:paraId="0DCD88E8"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2109EA53"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146F34EB"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094DC8C8" w14:textId="77777777" w:rsidR="00537DD2" w:rsidRDefault="00765BFF">
            <w:pPr>
              <w:spacing w:after="20"/>
            </w:pPr>
            <w:r>
              <w:rPr>
                <w:color w:val="1B2B3D"/>
                <w:sz w:val="14"/>
              </w:rPr>
              <w:t>Volumetric Participation</w:t>
            </w:r>
          </w:p>
        </w:tc>
      </w:tr>
      <w:tr w:rsidR="00537DD2" w14:paraId="698D3D45" w14:textId="77777777">
        <w:trPr>
          <w:cantSplit/>
          <w:jc w:val="center"/>
        </w:trPr>
        <w:tc>
          <w:tcPr>
            <w:tcW w:w="1080" w:type="dxa"/>
            <w:tcBorders>
              <w:top w:val="nil"/>
              <w:left w:val="nil"/>
              <w:bottom w:val="single" w:sz="4" w:space="0" w:color="D8E0E8"/>
              <w:right w:val="nil"/>
            </w:tcBorders>
            <w:vAlign w:val="center"/>
          </w:tcPr>
          <w:p w14:paraId="4241A91C" w14:textId="77777777" w:rsidR="00537DD2" w:rsidRDefault="00765BFF">
            <w:pPr>
              <w:spacing w:after="20"/>
              <w:jc w:val="center"/>
            </w:pPr>
            <w:r>
              <w:rPr>
                <w:color w:val="1B2B3D"/>
                <w:sz w:val="14"/>
              </w:rPr>
              <w:t>B035</w:t>
            </w:r>
          </w:p>
        </w:tc>
        <w:tc>
          <w:tcPr>
            <w:tcW w:w="936" w:type="dxa"/>
            <w:tcBorders>
              <w:top w:val="nil"/>
              <w:left w:val="nil"/>
              <w:bottom w:val="single" w:sz="4" w:space="0" w:color="D8E0E8"/>
              <w:right w:val="nil"/>
            </w:tcBorders>
            <w:vAlign w:val="center"/>
          </w:tcPr>
          <w:p w14:paraId="6C016D69" w14:textId="77777777" w:rsidR="00537DD2" w:rsidRDefault="00765BFF">
            <w:pPr>
              <w:spacing w:after="20"/>
            </w:pPr>
            <w:r>
              <w:rPr>
                <w:color w:val="1B2B3D"/>
                <w:sz w:val="14"/>
              </w:rPr>
              <w:t>G1</w:t>
            </w:r>
          </w:p>
        </w:tc>
        <w:tc>
          <w:tcPr>
            <w:tcW w:w="1440" w:type="dxa"/>
            <w:tcBorders>
              <w:top w:val="nil"/>
              <w:left w:val="nil"/>
              <w:bottom w:val="single" w:sz="4" w:space="0" w:color="D8E0E8"/>
              <w:right w:val="nil"/>
            </w:tcBorders>
            <w:vAlign w:val="center"/>
          </w:tcPr>
          <w:p w14:paraId="0DCF57F9"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666EA47A"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3DA8BEED"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0DB16570" w14:textId="77777777" w:rsidR="00537DD2" w:rsidRDefault="00765BFF">
            <w:pPr>
              <w:spacing w:after="20"/>
            </w:pPr>
            <w:r>
              <w:rPr>
                <w:color w:val="1B2B3D"/>
                <w:sz w:val="14"/>
              </w:rPr>
              <w:t>Volumetric Participation</w:t>
            </w:r>
          </w:p>
        </w:tc>
      </w:tr>
      <w:tr w:rsidR="00537DD2" w14:paraId="6C9F1251" w14:textId="77777777">
        <w:trPr>
          <w:cantSplit/>
          <w:jc w:val="center"/>
        </w:trPr>
        <w:tc>
          <w:tcPr>
            <w:tcW w:w="1080" w:type="dxa"/>
            <w:tcBorders>
              <w:top w:val="nil"/>
              <w:left w:val="nil"/>
              <w:bottom w:val="single" w:sz="4" w:space="0" w:color="D8E0E8"/>
              <w:right w:val="nil"/>
            </w:tcBorders>
            <w:vAlign w:val="center"/>
          </w:tcPr>
          <w:p w14:paraId="6A747A1F" w14:textId="77777777" w:rsidR="00537DD2" w:rsidRDefault="00765BFF">
            <w:pPr>
              <w:spacing w:after="20"/>
              <w:jc w:val="center"/>
            </w:pPr>
            <w:r>
              <w:rPr>
                <w:color w:val="1B2B3D"/>
                <w:sz w:val="14"/>
              </w:rPr>
              <w:t>B036</w:t>
            </w:r>
          </w:p>
        </w:tc>
        <w:tc>
          <w:tcPr>
            <w:tcW w:w="936" w:type="dxa"/>
            <w:tcBorders>
              <w:top w:val="nil"/>
              <w:left w:val="nil"/>
              <w:bottom w:val="single" w:sz="4" w:space="0" w:color="D8E0E8"/>
              <w:right w:val="nil"/>
            </w:tcBorders>
            <w:vAlign w:val="center"/>
          </w:tcPr>
          <w:p w14:paraId="117DF359" w14:textId="77777777" w:rsidR="00537DD2" w:rsidRDefault="00765BFF">
            <w:pPr>
              <w:spacing w:after="20"/>
            </w:pPr>
            <w:r>
              <w:rPr>
                <w:color w:val="1B2B3D"/>
                <w:sz w:val="14"/>
              </w:rPr>
              <w:t>H1</w:t>
            </w:r>
          </w:p>
        </w:tc>
        <w:tc>
          <w:tcPr>
            <w:tcW w:w="1440" w:type="dxa"/>
            <w:tcBorders>
              <w:top w:val="nil"/>
              <w:left w:val="nil"/>
              <w:bottom w:val="single" w:sz="4" w:space="0" w:color="D8E0E8"/>
              <w:right w:val="nil"/>
            </w:tcBorders>
            <w:vAlign w:val="center"/>
          </w:tcPr>
          <w:p w14:paraId="27ED4904"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5516F452"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6CA7CDC5"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7C8DF28D" w14:textId="77777777" w:rsidR="00537DD2" w:rsidRDefault="00765BFF">
            <w:pPr>
              <w:spacing w:after="20"/>
            </w:pPr>
            <w:r>
              <w:rPr>
                <w:color w:val="1B2B3D"/>
                <w:sz w:val="14"/>
              </w:rPr>
              <w:t>Shadow Participation</w:t>
            </w:r>
          </w:p>
        </w:tc>
      </w:tr>
      <w:tr w:rsidR="00537DD2" w14:paraId="401FE855" w14:textId="77777777">
        <w:trPr>
          <w:cantSplit/>
          <w:jc w:val="center"/>
        </w:trPr>
        <w:tc>
          <w:tcPr>
            <w:tcW w:w="1080" w:type="dxa"/>
            <w:tcBorders>
              <w:top w:val="nil"/>
              <w:left w:val="nil"/>
              <w:bottom w:val="single" w:sz="4" w:space="0" w:color="D8E0E8"/>
              <w:right w:val="nil"/>
            </w:tcBorders>
            <w:vAlign w:val="center"/>
          </w:tcPr>
          <w:p w14:paraId="2D8E9A73" w14:textId="77777777" w:rsidR="00537DD2" w:rsidRDefault="00765BFF">
            <w:pPr>
              <w:spacing w:after="20"/>
              <w:jc w:val="center"/>
            </w:pPr>
            <w:r>
              <w:rPr>
                <w:color w:val="1B2B3D"/>
                <w:sz w:val="14"/>
              </w:rPr>
              <w:t>B037</w:t>
            </w:r>
          </w:p>
        </w:tc>
        <w:tc>
          <w:tcPr>
            <w:tcW w:w="936" w:type="dxa"/>
            <w:tcBorders>
              <w:top w:val="nil"/>
              <w:left w:val="nil"/>
              <w:bottom w:val="single" w:sz="4" w:space="0" w:color="D8E0E8"/>
              <w:right w:val="nil"/>
            </w:tcBorders>
            <w:vAlign w:val="center"/>
          </w:tcPr>
          <w:p w14:paraId="52C7EC57" w14:textId="77777777" w:rsidR="00537DD2" w:rsidRDefault="00765BFF">
            <w:pPr>
              <w:spacing w:after="20"/>
            </w:pPr>
            <w:r>
              <w:rPr>
                <w:color w:val="1B2B3D"/>
                <w:sz w:val="14"/>
              </w:rPr>
              <w:t>H1</w:t>
            </w:r>
          </w:p>
        </w:tc>
        <w:tc>
          <w:tcPr>
            <w:tcW w:w="1440" w:type="dxa"/>
            <w:tcBorders>
              <w:top w:val="nil"/>
              <w:left w:val="nil"/>
              <w:bottom w:val="single" w:sz="4" w:space="0" w:color="D8E0E8"/>
              <w:right w:val="nil"/>
            </w:tcBorders>
            <w:vAlign w:val="center"/>
          </w:tcPr>
          <w:p w14:paraId="5AC2B925"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7B459DB9"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38C0C7E1"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56C0DE60" w14:textId="77777777" w:rsidR="00537DD2" w:rsidRDefault="00765BFF">
            <w:pPr>
              <w:spacing w:after="20"/>
            </w:pPr>
            <w:r>
              <w:rPr>
                <w:color w:val="1B2B3D"/>
                <w:sz w:val="14"/>
              </w:rPr>
              <w:t>Shadow Participation</w:t>
            </w:r>
          </w:p>
        </w:tc>
      </w:tr>
      <w:tr w:rsidR="00537DD2" w14:paraId="1B9BE8A7" w14:textId="77777777">
        <w:trPr>
          <w:cantSplit/>
          <w:jc w:val="center"/>
        </w:trPr>
        <w:tc>
          <w:tcPr>
            <w:tcW w:w="1080" w:type="dxa"/>
            <w:tcBorders>
              <w:top w:val="nil"/>
              <w:left w:val="nil"/>
              <w:bottom w:val="single" w:sz="4" w:space="0" w:color="D8E0E8"/>
              <w:right w:val="nil"/>
            </w:tcBorders>
            <w:vAlign w:val="center"/>
          </w:tcPr>
          <w:p w14:paraId="2320EE74" w14:textId="77777777" w:rsidR="00537DD2" w:rsidRDefault="00765BFF">
            <w:pPr>
              <w:spacing w:after="20"/>
              <w:jc w:val="center"/>
            </w:pPr>
            <w:r>
              <w:rPr>
                <w:color w:val="1B2B3D"/>
                <w:sz w:val="14"/>
              </w:rPr>
              <w:t>B038</w:t>
            </w:r>
          </w:p>
        </w:tc>
        <w:tc>
          <w:tcPr>
            <w:tcW w:w="936" w:type="dxa"/>
            <w:tcBorders>
              <w:top w:val="nil"/>
              <w:left w:val="nil"/>
              <w:bottom w:val="single" w:sz="4" w:space="0" w:color="D8E0E8"/>
              <w:right w:val="nil"/>
            </w:tcBorders>
            <w:vAlign w:val="center"/>
          </w:tcPr>
          <w:p w14:paraId="4168AF5B" w14:textId="77777777" w:rsidR="00537DD2" w:rsidRDefault="00765BFF">
            <w:pPr>
              <w:spacing w:after="20"/>
            </w:pPr>
            <w:r>
              <w:rPr>
                <w:color w:val="1B2B3D"/>
                <w:sz w:val="14"/>
              </w:rPr>
              <w:t>H1</w:t>
            </w:r>
          </w:p>
        </w:tc>
        <w:tc>
          <w:tcPr>
            <w:tcW w:w="1440" w:type="dxa"/>
            <w:tcBorders>
              <w:top w:val="nil"/>
              <w:left w:val="nil"/>
              <w:bottom w:val="single" w:sz="4" w:space="0" w:color="D8E0E8"/>
              <w:right w:val="nil"/>
            </w:tcBorders>
            <w:vAlign w:val="center"/>
          </w:tcPr>
          <w:p w14:paraId="681C2061"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1A131FC7"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6AB6D667"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034C27B4" w14:textId="77777777" w:rsidR="00537DD2" w:rsidRDefault="00765BFF">
            <w:pPr>
              <w:spacing w:after="20"/>
            </w:pPr>
            <w:r>
              <w:rPr>
                <w:color w:val="1B2B3D"/>
                <w:sz w:val="14"/>
              </w:rPr>
              <w:t>Shadow Participation</w:t>
            </w:r>
          </w:p>
        </w:tc>
      </w:tr>
      <w:tr w:rsidR="00537DD2" w14:paraId="35FC3FDF" w14:textId="77777777">
        <w:trPr>
          <w:cantSplit/>
          <w:jc w:val="center"/>
        </w:trPr>
        <w:tc>
          <w:tcPr>
            <w:tcW w:w="1080" w:type="dxa"/>
            <w:tcBorders>
              <w:top w:val="nil"/>
              <w:left w:val="nil"/>
              <w:bottom w:val="single" w:sz="4" w:space="0" w:color="D8E0E8"/>
              <w:right w:val="nil"/>
            </w:tcBorders>
            <w:vAlign w:val="center"/>
          </w:tcPr>
          <w:p w14:paraId="4739145A" w14:textId="77777777" w:rsidR="00537DD2" w:rsidRDefault="00765BFF">
            <w:pPr>
              <w:spacing w:after="20"/>
              <w:jc w:val="center"/>
            </w:pPr>
            <w:r>
              <w:rPr>
                <w:color w:val="1B2B3D"/>
                <w:sz w:val="14"/>
              </w:rPr>
              <w:t>B039</w:t>
            </w:r>
          </w:p>
        </w:tc>
        <w:tc>
          <w:tcPr>
            <w:tcW w:w="936" w:type="dxa"/>
            <w:tcBorders>
              <w:top w:val="nil"/>
              <w:left w:val="nil"/>
              <w:bottom w:val="single" w:sz="4" w:space="0" w:color="D8E0E8"/>
              <w:right w:val="nil"/>
            </w:tcBorders>
            <w:vAlign w:val="center"/>
          </w:tcPr>
          <w:p w14:paraId="73CEAEB0" w14:textId="77777777" w:rsidR="00537DD2" w:rsidRDefault="00765BFF">
            <w:pPr>
              <w:spacing w:after="20"/>
            </w:pPr>
            <w:r>
              <w:rPr>
                <w:color w:val="1B2B3D"/>
                <w:sz w:val="14"/>
              </w:rPr>
              <w:t>H1</w:t>
            </w:r>
          </w:p>
        </w:tc>
        <w:tc>
          <w:tcPr>
            <w:tcW w:w="1440" w:type="dxa"/>
            <w:tcBorders>
              <w:top w:val="nil"/>
              <w:left w:val="nil"/>
              <w:bottom w:val="single" w:sz="4" w:space="0" w:color="D8E0E8"/>
              <w:right w:val="nil"/>
            </w:tcBorders>
            <w:vAlign w:val="center"/>
          </w:tcPr>
          <w:p w14:paraId="5B1088A7"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24574C1B"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440F6EB1"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1F164FB3" w14:textId="77777777" w:rsidR="00537DD2" w:rsidRDefault="00765BFF">
            <w:pPr>
              <w:spacing w:after="20"/>
            </w:pPr>
            <w:r>
              <w:rPr>
                <w:color w:val="1B2B3D"/>
                <w:sz w:val="14"/>
              </w:rPr>
              <w:t>Shadow Participation</w:t>
            </w:r>
          </w:p>
        </w:tc>
      </w:tr>
      <w:tr w:rsidR="00537DD2" w14:paraId="64A6D88B" w14:textId="77777777">
        <w:trPr>
          <w:cantSplit/>
          <w:jc w:val="center"/>
        </w:trPr>
        <w:tc>
          <w:tcPr>
            <w:tcW w:w="1080" w:type="dxa"/>
            <w:tcBorders>
              <w:top w:val="nil"/>
              <w:left w:val="nil"/>
              <w:bottom w:val="single" w:sz="4" w:space="0" w:color="D8E0E8"/>
              <w:right w:val="nil"/>
            </w:tcBorders>
            <w:vAlign w:val="center"/>
          </w:tcPr>
          <w:p w14:paraId="292B308B" w14:textId="77777777" w:rsidR="00537DD2" w:rsidRDefault="00765BFF">
            <w:pPr>
              <w:spacing w:after="20"/>
              <w:jc w:val="center"/>
            </w:pPr>
            <w:r>
              <w:rPr>
                <w:color w:val="1B2B3D"/>
                <w:sz w:val="14"/>
              </w:rPr>
              <w:t>B040</w:t>
            </w:r>
          </w:p>
        </w:tc>
        <w:tc>
          <w:tcPr>
            <w:tcW w:w="936" w:type="dxa"/>
            <w:tcBorders>
              <w:top w:val="nil"/>
              <w:left w:val="nil"/>
              <w:bottom w:val="single" w:sz="4" w:space="0" w:color="D8E0E8"/>
              <w:right w:val="nil"/>
            </w:tcBorders>
            <w:vAlign w:val="center"/>
          </w:tcPr>
          <w:p w14:paraId="78F218DD" w14:textId="77777777" w:rsidR="00537DD2" w:rsidRDefault="00765BFF">
            <w:pPr>
              <w:spacing w:after="20"/>
            </w:pPr>
            <w:r>
              <w:rPr>
                <w:color w:val="1B2B3D"/>
                <w:sz w:val="14"/>
              </w:rPr>
              <w:t>I1</w:t>
            </w:r>
          </w:p>
        </w:tc>
        <w:tc>
          <w:tcPr>
            <w:tcW w:w="1440" w:type="dxa"/>
            <w:tcBorders>
              <w:top w:val="nil"/>
              <w:left w:val="nil"/>
              <w:bottom w:val="single" w:sz="4" w:space="0" w:color="D8E0E8"/>
              <w:right w:val="nil"/>
            </w:tcBorders>
            <w:vAlign w:val="center"/>
          </w:tcPr>
          <w:p w14:paraId="7AB0C45A"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6A69AA74"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72BD046C"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585F8CBB" w14:textId="77777777" w:rsidR="00537DD2" w:rsidRDefault="00765BFF">
            <w:pPr>
              <w:spacing w:after="20"/>
            </w:pPr>
            <w:r>
              <w:rPr>
                <w:color w:val="1B2B3D"/>
                <w:sz w:val="14"/>
              </w:rPr>
              <w:t>Color Binding Mode</w:t>
            </w:r>
          </w:p>
        </w:tc>
      </w:tr>
      <w:tr w:rsidR="00537DD2" w14:paraId="46B3E87D" w14:textId="77777777">
        <w:trPr>
          <w:cantSplit/>
          <w:jc w:val="center"/>
        </w:trPr>
        <w:tc>
          <w:tcPr>
            <w:tcW w:w="1080" w:type="dxa"/>
            <w:tcBorders>
              <w:top w:val="nil"/>
              <w:left w:val="nil"/>
              <w:bottom w:val="single" w:sz="4" w:space="0" w:color="D8E0E8"/>
              <w:right w:val="nil"/>
            </w:tcBorders>
            <w:vAlign w:val="center"/>
          </w:tcPr>
          <w:p w14:paraId="6FCE3AF0" w14:textId="77777777" w:rsidR="00537DD2" w:rsidRDefault="00765BFF">
            <w:pPr>
              <w:spacing w:after="20"/>
              <w:jc w:val="center"/>
            </w:pPr>
            <w:r>
              <w:rPr>
                <w:color w:val="1B2B3D"/>
                <w:sz w:val="14"/>
              </w:rPr>
              <w:t>B041</w:t>
            </w:r>
          </w:p>
        </w:tc>
        <w:tc>
          <w:tcPr>
            <w:tcW w:w="936" w:type="dxa"/>
            <w:tcBorders>
              <w:top w:val="nil"/>
              <w:left w:val="nil"/>
              <w:bottom w:val="single" w:sz="4" w:space="0" w:color="D8E0E8"/>
              <w:right w:val="nil"/>
            </w:tcBorders>
            <w:vAlign w:val="center"/>
          </w:tcPr>
          <w:p w14:paraId="55B7FF59" w14:textId="77777777" w:rsidR="00537DD2" w:rsidRDefault="00765BFF">
            <w:pPr>
              <w:spacing w:after="20"/>
            </w:pPr>
            <w:r>
              <w:rPr>
                <w:color w:val="1B2B3D"/>
                <w:sz w:val="14"/>
              </w:rPr>
              <w:t>I1</w:t>
            </w:r>
          </w:p>
        </w:tc>
        <w:tc>
          <w:tcPr>
            <w:tcW w:w="1440" w:type="dxa"/>
            <w:tcBorders>
              <w:top w:val="nil"/>
              <w:left w:val="nil"/>
              <w:bottom w:val="single" w:sz="4" w:space="0" w:color="D8E0E8"/>
              <w:right w:val="nil"/>
            </w:tcBorders>
            <w:vAlign w:val="center"/>
          </w:tcPr>
          <w:p w14:paraId="0ECBE468"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3F0632E9"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6BDBF945"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70F6CA18" w14:textId="77777777" w:rsidR="00537DD2" w:rsidRDefault="00765BFF">
            <w:pPr>
              <w:spacing w:after="20"/>
            </w:pPr>
            <w:r>
              <w:rPr>
                <w:color w:val="1B2B3D"/>
                <w:sz w:val="14"/>
              </w:rPr>
              <w:t>Color Binding Mode</w:t>
            </w:r>
          </w:p>
        </w:tc>
      </w:tr>
      <w:tr w:rsidR="00537DD2" w14:paraId="4D272BD6" w14:textId="77777777">
        <w:trPr>
          <w:cantSplit/>
          <w:jc w:val="center"/>
        </w:trPr>
        <w:tc>
          <w:tcPr>
            <w:tcW w:w="1080" w:type="dxa"/>
            <w:tcBorders>
              <w:top w:val="nil"/>
              <w:left w:val="nil"/>
              <w:bottom w:val="single" w:sz="4" w:space="0" w:color="D8E0E8"/>
              <w:right w:val="nil"/>
            </w:tcBorders>
            <w:vAlign w:val="center"/>
          </w:tcPr>
          <w:p w14:paraId="7EEAE14B" w14:textId="77777777" w:rsidR="00537DD2" w:rsidRDefault="00765BFF">
            <w:pPr>
              <w:spacing w:after="20"/>
              <w:jc w:val="center"/>
            </w:pPr>
            <w:r>
              <w:rPr>
                <w:color w:val="1B2B3D"/>
                <w:sz w:val="14"/>
              </w:rPr>
              <w:t>B042</w:t>
            </w:r>
          </w:p>
        </w:tc>
        <w:tc>
          <w:tcPr>
            <w:tcW w:w="936" w:type="dxa"/>
            <w:tcBorders>
              <w:top w:val="nil"/>
              <w:left w:val="nil"/>
              <w:bottom w:val="single" w:sz="4" w:space="0" w:color="D8E0E8"/>
              <w:right w:val="nil"/>
            </w:tcBorders>
            <w:vAlign w:val="center"/>
          </w:tcPr>
          <w:p w14:paraId="13D1EAF1" w14:textId="77777777" w:rsidR="00537DD2" w:rsidRDefault="00765BFF">
            <w:pPr>
              <w:spacing w:after="20"/>
            </w:pPr>
            <w:r>
              <w:rPr>
                <w:color w:val="1B2B3D"/>
                <w:sz w:val="14"/>
              </w:rPr>
              <w:t>I1</w:t>
            </w:r>
          </w:p>
        </w:tc>
        <w:tc>
          <w:tcPr>
            <w:tcW w:w="1440" w:type="dxa"/>
            <w:tcBorders>
              <w:top w:val="nil"/>
              <w:left w:val="nil"/>
              <w:bottom w:val="single" w:sz="4" w:space="0" w:color="D8E0E8"/>
              <w:right w:val="nil"/>
            </w:tcBorders>
            <w:vAlign w:val="center"/>
          </w:tcPr>
          <w:p w14:paraId="772EDA37"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5B7678CC"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6B051DDF"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3E57E634" w14:textId="77777777" w:rsidR="00537DD2" w:rsidRDefault="00765BFF">
            <w:pPr>
              <w:spacing w:after="20"/>
            </w:pPr>
            <w:r>
              <w:rPr>
                <w:color w:val="1B2B3D"/>
                <w:sz w:val="14"/>
              </w:rPr>
              <w:t>Color Binding Mode</w:t>
            </w:r>
          </w:p>
        </w:tc>
      </w:tr>
      <w:tr w:rsidR="00537DD2" w14:paraId="244DBE31" w14:textId="77777777">
        <w:trPr>
          <w:cantSplit/>
          <w:jc w:val="center"/>
        </w:trPr>
        <w:tc>
          <w:tcPr>
            <w:tcW w:w="1080" w:type="dxa"/>
            <w:tcBorders>
              <w:top w:val="nil"/>
              <w:left w:val="nil"/>
              <w:bottom w:val="single" w:sz="4" w:space="0" w:color="D8E0E8"/>
              <w:right w:val="nil"/>
            </w:tcBorders>
            <w:vAlign w:val="center"/>
          </w:tcPr>
          <w:p w14:paraId="72C98D80" w14:textId="77777777" w:rsidR="00537DD2" w:rsidRDefault="00765BFF">
            <w:pPr>
              <w:spacing w:after="20"/>
              <w:jc w:val="center"/>
            </w:pPr>
            <w:r>
              <w:rPr>
                <w:color w:val="1B2B3D"/>
                <w:sz w:val="14"/>
              </w:rPr>
              <w:t>B043</w:t>
            </w:r>
          </w:p>
        </w:tc>
        <w:tc>
          <w:tcPr>
            <w:tcW w:w="936" w:type="dxa"/>
            <w:tcBorders>
              <w:top w:val="nil"/>
              <w:left w:val="nil"/>
              <w:bottom w:val="single" w:sz="4" w:space="0" w:color="D8E0E8"/>
              <w:right w:val="nil"/>
            </w:tcBorders>
            <w:vAlign w:val="center"/>
          </w:tcPr>
          <w:p w14:paraId="394662C2" w14:textId="77777777" w:rsidR="00537DD2" w:rsidRDefault="00765BFF">
            <w:pPr>
              <w:spacing w:after="20"/>
            </w:pPr>
            <w:r>
              <w:rPr>
                <w:color w:val="1B2B3D"/>
                <w:sz w:val="14"/>
              </w:rPr>
              <w:t>I1</w:t>
            </w:r>
          </w:p>
        </w:tc>
        <w:tc>
          <w:tcPr>
            <w:tcW w:w="1440" w:type="dxa"/>
            <w:tcBorders>
              <w:top w:val="nil"/>
              <w:left w:val="nil"/>
              <w:bottom w:val="single" w:sz="4" w:space="0" w:color="D8E0E8"/>
              <w:right w:val="nil"/>
            </w:tcBorders>
            <w:vAlign w:val="center"/>
          </w:tcPr>
          <w:p w14:paraId="5C477EAC"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3DD3704A"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73879E9F"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34DD2E80" w14:textId="77777777" w:rsidR="00537DD2" w:rsidRDefault="00765BFF">
            <w:pPr>
              <w:spacing w:after="20"/>
            </w:pPr>
            <w:r>
              <w:rPr>
                <w:color w:val="1B2B3D"/>
                <w:sz w:val="14"/>
              </w:rPr>
              <w:t>Color Binding Mode</w:t>
            </w:r>
          </w:p>
        </w:tc>
      </w:tr>
    </w:tbl>
    <w:p w14:paraId="55862189" w14:textId="77777777" w:rsidR="00537DD2" w:rsidRDefault="00537DD2">
      <w:pPr>
        <w:spacing w:after="40"/>
      </w:pPr>
    </w:p>
    <w:p w14:paraId="15C16667" w14:textId="77777777" w:rsidR="00537DD2" w:rsidRDefault="00765BFF">
      <w:r>
        <w:br w:type="page"/>
      </w:r>
    </w:p>
    <w:p w14:paraId="37824AE5" w14:textId="77777777" w:rsidR="00537DD2" w:rsidRDefault="00765BFF">
      <w:pPr>
        <w:pStyle w:val="Heading1"/>
      </w:pPr>
      <w:r>
        <w:rPr>
          <w:color w:val="2E78A6"/>
        </w:rPr>
        <w:t>Appendix B — Complete B000:B063 Physical Bit Map (continued)</w:t>
      </w:r>
    </w:p>
    <w:tbl>
      <w:tblPr>
        <w:tblW w:w="0" w:type="auto"/>
        <w:jc w:val="center"/>
        <w:tblLayout w:type="fixed"/>
        <w:tblLook w:val="04A0" w:firstRow="1" w:lastRow="0" w:firstColumn="1" w:lastColumn="0" w:noHBand="0" w:noVBand="1"/>
      </w:tblPr>
      <w:tblGrid>
        <w:gridCol w:w="1080"/>
        <w:gridCol w:w="936"/>
        <w:gridCol w:w="1440"/>
        <w:gridCol w:w="1008"/>
        <w:gridCol w:w="1152"/>
        <w:gridCol w:w="3168"/>
      </w:tblGrid>
      <w:tr w:rsidR="00537DD2" w14:paraId="75C08FB5" w14:textId="77777777">
        <w:trPr>
          <w:cantSplit/>
          <w:tblHeader/>
          <w:jc w:val="center"/>
        </w:trPr>
        <w:tc>
          <w:tcPr>
            <w:tcW w:w="1080" w:type="dxa"/>
            <w:tcBorders>
              <w:top w:val="nil"/>
              <w:left w:val="nil"/>
              <w:bottom w:val="single" w:sz="4" w:space="0" w:color="D8E0E8"/>
              <w:right w:val="nil"/>
            </w:tcBorders>
            <w:shd w:val="clear" w:color="auto" w:fill="17324D"/>
            <w:vAlign w:val="center"/>
          </w:tcPr>
          <w:p w14:paraId="1C8005FD" w14:textId="77777777" w:rsidR="00537DD2" w:rsidRDefault="00765BFF">
            <w:pPr>
              <w:jc w:val="center"/>
            </w:pPr>
            <w:r>
              <w:rPr>
                <w:b/>
                <w:color w:val="FFFFFF"/>
                <w:sz w:val="14"/>
              </w:rPr>
              <w:t>Global Bit</w:t>
            </w:r>
          </w:p>
        </w:tc>
        <w:tc>
          <w:tcPr>
            <w:tcW w:w="936" w:type="dxa"/>
            <w:tcBorders>
              <w:top w:val="nil"/>
              <w:left w:val="nil"/>
              <w:bottom w:val="single" w:sz="4" w:space="0" w:color="D8E0E8"/>
              <w:right w:val="nil"/>
            </w:tcBorders>
            <w:shd w:val="clear" w:color="auto" w:fill="17324D"/>
            <w:vAlign w:val="center"/>
          </w:tcPr>
          <w:p w14:paraId="767289BB" w14:textId="77777777" w:rsidR="00537DD2" w:rsidRDefault="00765BFF">
            <w:pPr>
              <w:jc w:val="center"/>
            </w:pPr>
            <w:r>
              <w:rPr>
                <w:b/>
                <w:color w:val="FFFFFF"/>
                <w:sz w:val="14"/>
              </w:rPr>
              <w:t>Reader</w:t>
            </w:r>
          </w:p>
        </w:tc>
        <w:tc>
          <w:tcPr>
            <w:tcW w:w="1440" w:type="dxa"/>
            <w:tcBorders>
              <w:top w:val="nil"/>
              <w:left w:val="nil"/>
              <w:bottom w:val="single" w:sz="4" w:space="0" w:color="D8E0E8"/>
              <w:right w:val="nil"/>
            </w:tcBorders>
            <w:shd w:val="clear" w:color="auto" w:fill="17324D"/>
            <w:vAlign w:val="center"/>
          </w:tcPr>
          <w:p w14:paraId="231ACE6F" w14:textId="77777777" w:rsidR="00537DD2" w:rsidRDefault="00765BFF">
            <w:pPr>
              <w:jc w:val="center"/>
            </w:pPr>
            <w:r>
              <w:rPr>
                <w:b/>
                <w:color w:val="FFFFFF"/>
                <w:sz w:val="14"/>
              </w:rPr>
              <w:t>BitGroup</w:t>
            </w:r>
          </w:p>
        </w:tc>
        <w:tc>
          <w:tcPr>
            <w:tcW w:w="1008" w:type="dxa"/>
            <w:tcBorders>
              <w:top w:val="nil"/>
              <w:left w:val="nil"/>
              <w:bottom w:val="single" w:sz="4" w:space="0" w:color="D8E0E8"/>
              <w:right w:val="nil"/>
            </w:tcBorders>
            <w:shd w:val="clear" w:color="auto" w:fill="17324D"/>
            <w:vAlign w:val="center"/>
          </w:tcPr>
          <w:p w14:paraId="566E49C5" w14:textId="77777777" w:rsidR="00537DD2" w:rsidRDefault="00765BFF">
            <w:pPr>
              <w:jc w:val="center"/>
            </w:pPr>
            <w:r>
              <w:rPr>
                <w:b/>
                <w:color w:val="FFFFFF"/>
                <w:sz w:val="14"/>
              </w:rPr>
              <w:t>Local Bit</w:t>
            </w:r>
          </w:p>
        </w:tc>
        <w:tc>
          <w:tcPr>
            <w:tcW w:w="1152" w:type="dxa"/>
            <w:tcBorders>
              <w:top w:val="nil"/>
              <w:left w:val="nil"/>
              <w:bottom w:val="single" w:sz="4" w:space="0" w:color="D8E0E8"/>
              <w:right w:val="nil"/>
            </w:tcBorders>
            <w:shd w:val="clear" w:color="auto" w:fill="17324D"/>
            <w:vAlign w:val="center"/>
          </w:tcPr>
          <w:p w14:paraId="6010F56A" w14:textId="77777777" w:rsidR="00537DD2" w:rsidRDefault="00765BFF">
            <w:pPr>
              <w:jc w:val="center"/>
            </w:pPr>
            <w:r>
              <w:rPr>
                <w:b/>
                <w:color w:val="FFFFFF"/>
                <w:sz w:val="14"/>
              </w:rPr>
              <w:t>Contribution</w:t>
            </w:r>
          </w:p>
        </w:tc>
        <w:tc>
          <w:tcPr>
            <w:tcW w:w="3168" w:type="dxa"/>
            <w:tcBorders>
              <w:top w:val="nil"/>
              <w:left w:val="nil"/>
              <w:bottom w:val="single" w:sz="4" w:space="0" w:color="D8E0E8"/>
              <w:right w:val="nil"/>
            </w:tcBorders>
            <w:shd w:val="clear" w:color="auto" w:fill="17324D"/>
            <w:vAlign w:val="center"/>
          </w:tcPr>
          <w:p w14:paraId="05A3BE1A" w14:textId="77777777" w:rsidR="00537DD2" w:rsidRDefault="00765BFF">
            <w:pPr>
              <w:jc w:val="center"/>
            </w:pPr>
            <w:r>
              <w:rPr>
                <w:b/>
                <w:color w:val="FFFFFF"/>
                <w:sz w:val="14"/>
              </w:rPr>
              <w:t>Reader interpretation</w:t>
            </w:r>
          </w:p>
        </w:tc>
      </w:tr>
      <w:tr w:rsidR="00537DD2" w14:paraId="7F6105A6" w14:textId="77777777">
        <w:trPr>
          <w:cantSplit/>
          <w:jc w:val="center"/>
        </w:trPr>
        <w:tc>
          <w:tcPr>
            <w:tcW w:w="1080" w:type="dxa"/>
            <w:tcBorders>
              <w:top w:val="nil"/>
              <w:left w:val="nil"/>
              <w:bottom w:val="single" w:sz="4" w:space="0" w:color="D8E0E8"/>
              <w:right w:val="nil"/>
            </w:tcBorders>
            <w:vAlign w:val="center"/>
          </w:tcPr>
          <w:p w14:paraId="77560FA8" w14:textId="77777777" w:rsidR="00537DD2" w:rsidRDefault="00765BFF">
            <w:pPr>
              <w:spacing w:after="20"/>
              <w:jc w:val="center"/>
            </w:pPr>
            <w:r>
              <w:rPr>
                <w:color w:val="1B2B3D"/>
                <w:sz w:val="14"/>
              </w:rPr>
              <w:t>B044</w:t>
            </w:r>
          </w:p>
        </w:tc>
        <w:tc>
          <w:tcPr>
            <w:tcW w:w="936" w:type="dxa"/>
            <w:tcBorders>
              <w:top w:val="nil"/>
              <w:left w:val="nil"/>
              <w:bottom w:val="single" w:sz="4" w:space="0" w:color="D8E0E8"/>
              <w:right w:val="nil"/>
            </w:tcBorders>
            <w:vAlign w:val="center"/>
          </w:tcPr>
          <w:p w14:paraId="3BA39871" w14:textId="77777777" w:rsidR="00537DD2" w:rsidRDefault="00765BFF">
            <w:pPr>
              <w:spacing w:after="20"/>
            </w:pPr>
            <w:r>
              <w:rPr>
                <w:color w:val="1B2B3D"/>
                <w:sz w:val="14"/>
              </w:rPr>
              <w:t>J1</w:t>
            </w:r>
          </w:p>
        </w:tc>
        <w:tc>
          <w:tcPr>
            <w:tcW w:w="1440" w:type="dxa"/>
            <w:tcBorders>
              <w:top w:val="nil"/>
              <w:left w:val="nil"/>
              <w:bottom w:val="single" w:sz="4" w:space="0" w:color="D8E0E8"/>
              <w:right w:val="nil"/>
            </w:tcBorders>
            <w:vAlign w:val="center"/>
          </w:tcPr>
          <w:p w14:paraId="0E1BFCFF"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62C58339"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4E481193"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3DD71583" w14:textId="77777777" w:rsidR="00537DD2" w:rsidRDefault="00765BFF">
            <w:pPr>
              <w:spacing w:after="20"/>
            </w:pPr>
            <w:r>
              <w:rPr>
                <w:color w:val="1B2B3D"/>
                <w:sz w:val="14"/>
              </w:rPr>
              <w:t>Accumulation / Mixing</w:t>
            </w:r>
          </w:p>
        </w:tc>
      </w:tr>
      <w:tr w:rsidR="00537DD2" w14:paraId="77101BCE" w14:textId="77777777">
        <w:trPr>
          <w:cantSplit/>
          <w:jc w:val="center"/>
        </w:trPr>
        <w:tc>
          <w:tcPr>
            <w:tcW w:w="1080" w:type="dxa"/>
            <w:tcBorders>
              <w:top w:val="nil"/>
              <w:left w:val="nil"/>
              <w:bottom w:val="single" w:sz="4" w:space="0" w:color="D8E0E8"/>
              <w:right w:val="nil"/>
            </w:tcBorders>
            <w:vAlign w:val="center"/>
          </w:tcPr>
          <w:p w14:paraId="4822A0F3" w14:textId="77777777" w:rsidR="00537DD2" w:rsidRDefault="00765BFF">
            <w:pPr>
              <w:spacing w:after="20"/>
              <w:jc w:val="center"/>
            </w:pPr>
            <w:r>
              <w:rPr>
                <w:color w:val="1B2B3D"/>
                <w:sz w:val="14"/>
              </w:rPr>
              <w:t>B045</w:t>
            </w:r>
          </w:p>
        </w:tc>
        <w:tc>
          <w:tcPr>
            <w:tcW w:w="936" w:type="dxa"/>
            <w:tcBorders>
              <w:top w:val="nil"/>
              <w:left w:val="nil"/>
              <w:bottom w:val="single" w:sz="4" w:space="0" w:color="D8E0E8"/>
              <w:right w:val="nil"/>
            </w:tcBorders>
            <w:vAlign w:val="center"/>
          </w:tcPr>
          <w:p w14:paraId="7385567A" w14:textId="77777777" w:rsidR="00537DD2" w:rsidRDefault="00765BFF">
            <w:pPr>
              <w:spacing w:after="20"/>
            </w:pPr>
            <w:r>
              <w:rPr>
                <w:color w:val="1B2B3D"/>
                <w:sz w:val="14"/>
              </w:rPr>
              <w:t>J1</w:t>
            </w:r>
          </w:p>
        </w:tc>
        <w:tc>
          <w:tcPr>
            <w:tcW w:w="1440" w:type="dxa"/>
            <w:tcBorders>
              <w:top w:val="nil"/>
              <w:left w:val="nil"/>
              <w:bottom w:val="single" w:sz="4" w:space="0" w:color="D8E0E8"/>
              <w:right w:val="nil"/>
            </w:tcBorders>
            <w:vAlign w:val="center"/>
          </w:tcPr>
          <w:p w14:paraId="5D537C1B"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66CD0653"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62789B48"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47EA0008" w14:textId="77777777" w:rsidR="00537DD2" w:rsidRDefault="00765BFF">
            <w:pPr>
              <w:spacing w:after="20"/>
            </w:pPr>
            <w:r>
              <w:rPr>
                <w:color w:val="1B2B3D"/>
                <w:sz w:val="14"/>
              </w:rPr>
              <w:t>Accumulation / Mixing</w:t>
            </w:r>
          </w:p>
        </w:tc>
      </w:tr>
      <w:tr w:rsidR="00537DD2" w14:paraId="40653286" w14:textId="77777777">
        <w:trPr>
          <w:cantSplit/>
          <w:jc w:val="center"/>
        </w:trPr>
        <w:tc>
          <w:tcPr>
            <w:tcW w:w="1080" w:type="dxa"/>
            <w:tcBorders>
              <w:top w:val="nil"/>
              <w:left w:val="nil"/>
              <w:bottom w:val="single" w:sz="4" w:space="0" w:color="D8E0E8"/>
              <w:right w:val="nil"/>
            </w:tcBorders>
            <w:vAlign w:val="center"/>
          </w:tcPr>
          <w:p w14:paraId="40079310" w14:textId="77777777" w:rsidR="00537DD2" w:rsidRDefault="00765BFF">
            <w:pPr>
              <w:spacing w:after="20"/>
              <w:jc w:val="center"/>
            </w:pPr>
            <w:r>
              <w:rPr>
                <w:color w:val="1B2B3D"/>
                <w:sz w:val="14"/>
              </w:rPr>
              <w:t>B046</w:t>
            </w:r>
          </w:p>
        </w:tc>
        <w:tc>
          <w:tcPr>
            <w:tcW w:w="936" w:type="dxa"/>
            <w:tcBorders>
              <w:top w:val="nil"/>
              <w:left w:val="nil"/>
              <w:bottom w:val="single" w:sz="4" w:space="0" w:color="D8E0E8"/>
              <w:right w:val="nil"/>
            </w:tcBorders>
            <w:vAlign w:val="center"/>
          </w:tcPr>
          <w:p w14:paraId="7DA1B5EF" w14:textId="77777777" w:rsidR="00537DD2" w:rsidRDefault="00765BFF">
            <w:pPr>
              <w:spacing w:after="20"/>
            </w:pPr>
            <w:r>
              <w:rPr>
                <w:color w:val="1B2B3D"/>
                <w:sz w:val="14"/>
              </w:rPr>
              <w:t>J1</w:t>
            </w:r>
          </w:p>
        </w:tc>
        <w:tc>
          <w:tcPr>
            <w:tcW w:w="1440" w:type="dxa"/>
            <w:tcBorders>
              <w:top w:val="nil"/>
              <w:left w:val="nil"/>
              <w:bottom w:val="single" w:sz="4" w:space="0" w:color="D8E0E8"/>
              <w:right w:val="nil"/>
            </w:tcBorders>
            <w:vAlign w:val="center"/>
          </w:tcPr>
          <w:p w14:paraId="3FCD8BF5"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4B7F12B1"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64FCDE39"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53E62D50" w14:textId="77777777" w:rsidR="00537DD2" w:rsidRDefault="00765BFF">
            <w:pPr>
              <w:spacing w:after="20"/>
            </w:pPr>
            <w:r>
              <w:rPr>
                <w:color w:val="1B2B3D"/>
                <w:sz w:val="14"/>
              </w:rPr>
              <w:t>Accumulation / Mixing</w:t>
            </w:r>
          </w:p>
        </w:tc>
      </w:tr>
      <w:tr w:rsidR="00537DD2" w14:paraId="14F658DF" w14:textId="77777777">
        <w:trPr>
          <w:cantSplit/>
          <w:jc w:val="center"/>
        </w:trPr>
        <w:tc>
          <w:tcPr>
            <w:tcW w:w="1080" w:type="dxa"/>
            <w:tcBorders>
              <w:top w:val="nil"/>
              <w:left w:val="nil"/>
              <w:bottom w:val="single" w:sz="4" w:space="0" w:color="D8E0E8"/>
              <w:right w:val="nil"/>
            </w:tcBorders>
            <w:vAlign w:val="center"/>
          </w:tcPr>
          <w:p w14:paraId="05501E11" w14:textId="77777777" w:rsidR="00537DD2" w:rsidRDefault="00765BFF">
            <w:pPr>
              <w:spacing w:after="20"/>
              <w:jc w:val="center"/>
            </w:pPr>
            <w:r>
              <w:rPr>
                <w:color w:val="1B2B3D"/>
                <w:sz w:val="14"/>
              </w:rPr>
              <w:t>B047</w:t>
            </w:r>
          </w:p>
        </w:tc>
        <w:tc>
          <w:tcPr>
            <w:tcW w:w="936" w:type="dxa"/>
            <w:tcBorders>
              <w:top w:val="nil"/>
              <w:left w:val="nil"/>
              <w:bottom w:val="single" w:sz="4" w:space="0" w:color="D8E0E8"/>
              <w:right w:val="nil"/>
            </w:tcBorders>
            <w:vAlign w:val="center"/>
          </w:tcPr>
          <w:p w14:paraId="6D9E2E6A" w14:textId="77777777" w:rsidR="00537DD2" w:rsidRDefault="00765BFF">
            <w:pPr>
              <w:spacing w:after="20"/>
            </w:pPr>
            <w:r>
              <w:rPr>
                <w:color w:val="1B2B3D"/>
                <w:sz w:val="14"/>
              </w:rPr>
              <w:t>J1</w:t>
            </w:r>
          </w:p>
        </w:tc>
        <w:tc>
          <w:tcPr>
            <w:tcW w:w="1440" w:type="dxa"/>
            <w:tcBorders>
              <w:top w:val="nil"/>
              <w:left w:val="nil"/>
              <w:bottom w:val="single" w:sz="4" w:space="0" w:color="D8E0E8"/>
              <w:right w:val="nil"/>
            </w:tcBorders>
            <w:vAlign w:val="center"/>
          </w:tcPr>
          <w:p w14:paraId="68679A35"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6993CD46"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6636F774"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65C01519" w14:textId="77777777" w:rsidR="00537DD2" w:rsidRDefault="00765BFF">
            <w:pPr>
              <w:spacing w:after="20"/>
            </w:pPr>
            <w:r>
              <w:rPr>
                <w:color w:val="1B2B3D"/>
                <w:sz w:val="14"/>
              </w:rPr>
              <w:t>Accumulation / Mixing</w:t>
            </w:r>
          </w:p>
        </w:tc>
      </w:tr>
      <w:tr w:rsidR="00537DD2" w14:paraId="684CBB01" w14:textId="77777777">
        <w:trPr>
          <w:cantSplit/>
          <w:jc w:val="center"/>
        </w:trPr>
        <w:tc>
          <w:tcPr>
            <w:tcW w:w="1080" w:type="dxa"/>
            <w:tcBorders>
              <w:top w:val="nil"/>
              <w:left w:val="nil"/>
              <w:bottom w:val="single" w:sz="4" w:space="0" w:color="D8E0E8"/>
              <w:right w:val="nil"/>
            </w:tcBorders>
            <w:vAlign w:val="center"/>
          </w:tcPr>
          <w:p w14:paraId="49BC0EFF" w14:textId="77777777" w:rsidR="00537DD2" w:rsidRDefault="00765BFF">
            <w:pPr>
              <w:spacing w:after="20"/>
              <w:jc w:val="center"/>
            </w:pPr>
            <w:r>
              <w:rPr>
                <w:color w:val="1B2B3D"/>
                <w:sz w:val="14"/>
              </w:rPr>
              <w:t>B048</w:t>
            </w:r>
          </w:p>
        </w:tc>
        <w:tc>
          <w:tcPr>
            <w:tcW w:w="936" w:type="dxa"/>
            <w:tcBorders>
              <w:top w:val="nil"/>
              <w:left w:val="nil"/>
              <w:bottom w:val="single" w:sz="4" w:space="0" w:color="D8E0E8"/>
              <w:right w:val="nil"/>
            </w:tcBorders>
            <w:vAlign w:val="center"/>
          </w:tcPr>
          <w:p w14:paraId="4E981804" w14:textId="77777777" w:rsidR="00537DD2" w:rsidRDefault="00765BFF">
            <w:pPr>
              <w:spacing w:after="20"/>
            </w:pPr>
            <w:r>
              <w:rPr>
                <w:color w:val="1B2B3D"/>
                <w:sz w:val="14"/>
              </w:rPr>
              <w:t>K1</w:t>
            </w:r>
          </w:p>
        </w:tc>
        <w:tc>
          <w:tcPr>
            <w:tcW w:w="1440" w:type="dxa"/>
            <w:tcBorders>
              <w:top w:val="nil"/>
              <w:left w:val="nil"/>
              <w:bottom w:val="single" w:sz="4" w:space="0" w:color="D8E0E8"/>
              <w:right w:val="nil"/>
            </w:tcBorders>
            <w:vAlign w:val="center"/>
          </w:tcPr>
          <w:p w14:paraId="3BDE20F4"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53A2FFC4"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2F3AD4DA"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7F047014" w14:textId="77777777" w:rsidR="00537DD2" w:rsidRDefault="00765BFF">
            <w:pPr>
              <w:spacing w:after="20"/>
            </w:pPr>
            <w:r>
              <w:rPr>
                <w:color w:val="1B2B3D"/>
                <w:sz w:val="14"/>
              </w:rPr>
              <w:t>Null / Failure</w:t>
            </w:r>
          </w:p>
        </w:tc>
      </w:tr>
      <w:tr w:rsidR="00537DD2" w14:paraId="1A761AA8" w14:textId="77777777">
        <w:trPr>
          <w:cantSplit/>
          <w:jc w:val="center"/>
        </w:trPr>
        <w:tc>
          <w:tcPr>
            <w:tcW w:w="1080" w:type="dxa"/>
            <w:tcBorders>
              <w:top w:val="nil"/>
              <w:left w:val="nil"/>
              <w:bottom w:val="single" w:sz="4" w:space="0" w:color="D8E0E8"/>
              <w:right w:val="nil"/>
            </w:tcBorders>
            <w:vAlign w:val="center"/>
          </w:tcPr>
          <w:p w14:paraId="62AF0C6C" w14:textId="77777777" w:rsidR="00537DD2" w:rsidRDefault="00765BFF">
            <w:pPr>
              <w:spacing w:after="20"/>
              <w:jc w:val="center"/>
            </w:pPr>
            <w:r>
              <w:rPr>
                <w:color w:val="1B2B3D"/>
                <w:sz w:val="14"/>
              </w:rPr>
              <w:t>B049</w:t>
            </w:r>
          </w:p>
        </w:tc>
        <w:tc>
          <w:tcPr>
            <w:tcW w:w="936" w:type="dxa"/>
            <w:tcBorders>
              <w:top w:val="nil"/>
              <w:left w:val="nil"/>
              <w:bottom w:val="single" w:sz="4" w:space="0" w:color="D8E0E8"/>
              <w:right w:val="nil"/>
            </w:tcBorders>
            <w:vAlign w:val="center"/>
          </w:tcPr>
          <w:p w14:paraId="707C7D1F" w14:textId="77777777" w:rsidR="00537DD2" w:rsidRDefault="00765BFF">
            <w:pPr>
              <w:spacing w:after="20"/>
            </w:pPr>
            <w:r>
              <w:rPr>
                <w:color w:val="1B2B3D"/>
                <w:sz w:val="14"/>
              </w:rPr>
              <w:t>K1</w:t>
            </w:r>
          </w:p>
        </w:tc>
        <w:tc>
          <w:tcPr>
            <w:tcW w:w="1440" w:type="dxa"/>
            <w:tcBorders>
              <w:top w:val="nil"/>
              <w:left w:val="nil"/>
              <w:bottom w:val="single" w:sz="4" w:space="0" w:color="D8E0E8"/>
              <w:right w:val="nil"/>
            </w:tcBorders>
            <w:vAlign w:val="center"/>
          </w:tcPr>
          <w:p w14:paraId="72D9120F"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0C96B6C6"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0CEE7E02"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3464CF6B" w14:textId="77777777" w:rsidR="00537DD2" w:rsidRDefault="00765BFF">
            <w:pPr>
              <w:spacing w:after="20"/>
            </w:pPr>
            <w:r>
              <w:rPr>
                <w:color w:val="1B2B3D"/>
                <w:sz w:val="14"/>
              </w:rPr>
              <w:t>Null / Failure</w:t>
            </w:r>
          </w:p>
        </w:tc>
      </w:tr>
      <w:tr w:rsidR="00537DD2" w14:paraId="515DB442" w14:textId="77777777">
        <w:trPr>
          <w:cantSplit/>
          <w:jc w:val="center"/>
        </w:trPr>
        <w:tc>
          <w:tcPr>
            <w:tcW w:w="1080" w:type="dxa"/>
            <w:tcBorders>
              <w:top w:val="nil"/>
              <w:left w:val="nil"/>
              <w:bottom w:val="single" w:sz="4" w:space="0" w:color="D8E0E8"/>
              <w:right w:val="nil"/>
            </w:tcBorders>
            <w:vAlign w:val="center"/>
          </w:tcPr>
          <w:p w14:paraId="3FE97041" w14:textId="77777777" w:rsidR="00537DD2" w:rsidRDefault="00765BFF">
            <w:pPr>
              <w:spacing w:after="20"/>
              <w:jc w:val="center"/>
            </w:pPr>
            <w:r>
              <w:rPr>
                <w:color w:val="1B2B3D"/>
                <w:sz w:val="14"/>
              </w:rPr>
              <w:t>B050</w:t>
            </w:r>
          </w:p>
        </w:tc>
        <w:tc>
          <w:tcPr>
            <w:tcW w:w="936" w:type="dxa"/>
            <w:tcBorders>
              <w:top w:val="nil"/>
              <w:left w:val="nil"/>
              <w:bottom w:val="single" w:sz="4" w:space="0" w:color="D8E0E8"/>
              <w:right w:val="nil"/>
            </w:tcBorders>
            <w:vAlign w:val="center"/>
          </w:tcPr>
          <w:p w14:paraId="7984438E" w14:textId="77777777" w:rsidR="00537DD2" w:rsidRDefault="00765BFF">
            <w:pPr>
              <w:spacing w:after="20"/>
            </w:pPr>
            <w:r>
              <w:rPr>
                <w:color w:val="1B2B3D"/>
                <w:sz w:val="14"/>
              </w:rPr>
              <w:t>K1</w:t>
            </w:r>
          </w:p>
        </w:tc>
        <w:tc>
          <w:tcPr>
            <w:tcW w:w="1440" w:type="dxa"/>
            <w:tcBorders>
              <w:top w:val="nil"/>
              <w:left w:val="nil"/>
              <w:bottom w:val="single" w:sz="4" w:space="0" w:color="D8E0E8"/>
              <w:right w:val="nil"/>
            </w:tcBorders>
            <w:vAlign w:val="center"/>
          </w:tcPr>
          <w:p w14:paraId="62208589"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14AFC8A4"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36B0F653"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3DE69137" w14:textId="77777777" w:rsidR="00537DD2" w:rsidRDefault="00765BFF">
            <w:pPr>
              <w:spacing w:after="20"/>
            </w:pPr>
            <w:r>
              <w:rPr>
                <w:color w:val="1B2B3D"/>
                <w:sz w:val="14"/>
              </w:rPr>
              <w:t>Null / Failure</w:t>
            </w:r>
          </w:p>
        </w:tc>
      </w:tr>
      <w:tr w:rsidR="00537DD2" w14:paraId="34D5D8A1" w14:textId="77777777">
        <w:trPr>
          <w:cantSplit/>
          <w:jc w:val="center"/>
        </w:trPr>
        <w:tc>
          <w:tcPr>
            <w:tcW w:w="1080" w:type="dxa"/>
            <w:tcBorders>
              <w:top w:val="nil"/>
              <w:left w:val="nil"/>
              <w:bottom w:val="single" w:sz="4" w:space="0" w:color="D8E0E8"/>
              <w:right w:val="nil"/>
            </w:tcBorders>
            <w:vAlign w:val="center"/>
          </w:tcPr>
          <w:p w14:paraId="12D93A8C" w14:textId="77777777" w:rsidR="00537DD2" w:rsidRDefault="00765BFF">
            <w:pPr>
              <w:spacing w:after="20"/>
              <w:jc w:val="center"/>
            </w:pPr>
            <w:r>
              <w:rPr>
                <w:color w:val="1B2B3D"/>
                <w:sz w:val="14"/>
              </w:rPr>
              <w:t>B051</w:t>
            </w:r>
          </w:p>
        </w:tc>
        <w:tc>
          <w:tcPr>
            <w:tcW w:w="936" w:type="dxa"/>
            <w:tcBorders>
              <w:top w:val="nil"/>
              <w:left w:val="nil"/>
              <w:bottom w:val="single" w:sz="4" w:space="0" w:color="D8E0E8"/>
              <w:right w:val="nil"/>
            </w:tcBorders>
            <w:vAlign w:val="center"/>
          </w:tcPr>
          <w:p w14:paraId="32A7B5EC" w14:textId="77777777" w:rsidR="00537DD2" w:rsidRDefault="00765BFF">
            <w:pPr>
              <w:spacing w:after="20"/>
            </w:pPr>
            <w:r>
              <w:rPr>
                <w:color w:val="1B2B3D"/>
                <w:sz w:val="14"/>
              </w:rPr>
              <w:t>K1</w:t>
            </w:r>
          </w:p>
        </w:tc>
        <w:tc>
          <w:tcPr>
            <w:tcW w:w="1440" w:type="dxa"/>
            <w:tcBorders>
              <w:top w:val="nil"/>
              <w:left w:val="nil"/>
              <w:bottom w:val="single" w:sz="4" w:space="0" w:color="D8E0E8"/>
              <w:right w:val="nil"/>
            </w:tcBorders>
            <w:vAlign w:val="center"/>
          </w:tcPr>
          <w:p w14:paraId="66FAE6E3"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42788F98"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2629A119"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2615FE9F" w14:textId="77777777" w:rsidR="00537DD2" w:rsidRDefault="00765BFF">
            <w:pPr>
              <w:spacing w:after="20"/>
            </w:pPr>
            <w:r>
              <w:rPr>
                <w:color w:val="1B2B3D"/>
                <w:sz w:val="14"/>
              </w:rPr>
              <w:t>Null / Failure</w:t>
            </w:r>
          </w:p>
        </w:tc>
      </w:tr>
      <w:tr w:rsidR="00537DD2" w14:paraId="1E9E82B9" w14:textId="77777777">
        <w:trPr>
          <w:cantSplit/>
          <w:jc w:val="center"/>
        </w:trPr>
        <w:tc>
          <w:tcPr>
            <w:tcW w:w="1080" w:type="dxa"/>
            <w:tcBorders>
              <w:top w:val="nil"/>
              <w:left w:val="nil"/>
              <w:bottom w:val="single" w:sz="4" w:space="0" w:color="D8E0E8"/>
              <w:right w:val="nil"/>
            </w:tcBorders>
            <w:vAlign w:val="center"/>
          </w:tcPr>
          <w:p w14:paraId="0AE45B2E" w14:textId="77777777" w:rsidR="00537DD2" w:rsidRDefault="00765BFF">
            <w:pPr>
              <w:spacing w:after="20"/>
              <w:jc w:val="center"/>
            </w:pPr>
            <w:r>
              <w:rPr>
                <w:color w:val="1B2B3D"/>
                <w:sz w:val="14"/>
              </w:rPr>
              <w:t>B052</w:t>
            </w:r>
          </w:p>
        </w:tc>
        <w:tc>
          <w:tcPr>
            <w:tcW w:w="936" w:type="dxa"/>
            <w:tcBorders>
              <w:top w:val="nil"/>
              <w:left w:val="nil"/>
              <w:bottom w:val="single" w:sz="4" w:space="0" w:color="D8E0E8"/>
              <w:right w:val="nil"/>
            </w:tcBorders>
            <w:vAlign w:val="center"/>
          </w:tcPr>
          <w:p w14:paraId="758A9A25" w14:textId="77777777" w:rsidR="00537DD2" w:rsidRDefault="00765BFF">
            <w:pPr>
              <w:spacing w:after="20"/>
            </w:pPr>
            <w:r>
              <w:rPr>
                <w:color w:val="1B2B3D"/>
                <w:sz w:val="14"/>
              </w:rPr>
              <w:t>L1</w:t>
            </w:r>
          </w:p>
        </w:tc>
        <w:tc>
          <w:tcPr>
            <w:tcW w:w="1440" w:type="dxa"/>
            <w:tcBorders>
              <w:top w:val="nil"/>
              <w:left w:val="nil"/>
              <w:bottom w:val="single" w:sz="4" w:space="0" w:color="D8E0E8"/>
              <w:right w:val="nil"/>
            </w:tcBorders>
            <w:vAlign w:val="center"/>
          </w:tcPr>
          <w:p w14:paraId="6148849C"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36144896"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43317C42"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5C78BAAE" w14:textId="77777777" w:rsidR="00537DD2" w:rsidRDefault="00765BFF">
            <w:pPr>
              <w:spacing w:after="20"/>
            </w:pPr>
            <w:r>
              <w:rPr>
                <w:color w:val="1B2B3D"/>
                <w:sz w:val="14"/>
              </w:rPr>
              <w:t>Evaluation Mode</w:t>
            </w:r>
          </w:p>
        </w:tc>
      </w:tr>
      <w:tr w:rsidR="00537DD2" w14:paraId="3FA5B5B4" w14:textId="77777777">
        <w:trPr>
          <w:cantSplit/>
          <w:jc w:val="center"/>
        </w:trPr>
        <w:tc>
          <w:tcPr>
            <w:tcW w:w="1080" w:type="dxa"/>
            <w:tcBorders>
              <w:top w:val="nil"/>
              <w:left w:val="nil"/>
              <w:bottom w:val="single" w:sz="4" w:space="0" w:color="D8E0E8"/>
              <w:right w:val="nil"/>
            </w:tcBorders>
            <w:vAlign w:val="center"/>
          </w:tcPr>
          <w:p w14:paraId="4209C10F" w14:textId="77777777" w:rsidR="00537DD2" w:rsidRDefault="00765BFF">
            <w:pPr>
              <w:spacing w:after="20"/>
              <w:jc w:val="center"/>
            </w:pPr>
            <w:r>
              <w:rPr>
                <w:color w:val="1B2B3D"/>
                <w:sz w:val="14"/>
              </w:rPr>
              <w:t>B053</w:t>
            </w:r>
          </w:p>
        </w:tc>
        <w:tc>
          <w:tcPr>
            <w:tcW w:w="936" w:type="dxa"/>
            <w:tcBorders>
              <w:top w:val="nil"/>
              <w:left w:val="nil"/>
              <w:bottom w:val="single" w:sz="4" w:space="0" w:color="D8E0E8"/>
              <w:right w:val="nil"/>
            </w:tcBorders>
            <w:vAlign w:val="center"/>
          </w:tcPr>
          <w:p w14:paraId="0B402BBA" w14:textId="77777777" w:rsidR="00537DD2" w:rsidRDefault="00765BFF">
            <w:pPr>
              <w:spacing w:after="20"/>
            </w:pPr>
            <w:r>
              <w:rPr>
                <w:color w:val="1B2B3D"/>
                <w:sz w:val="14"/>
              </w:rPr>
              <w:t>L1</w:t>
            </w:r>
          </w:p>
        </w:tc>
        <w:tc>
          <w:tcPr>
            <w:tcW w:w="1440" w:type="dxa"/>
            <w:tcBorders>
              <w:top w:val="nil"/>
              <w:left w:val="nil"/>
              <w:bottom w:val="single" w:sz="4" w:space="0" w:color="D8E0E8"/>
              <w:right w:val="nil"/>
            </w:tcBorders>
            <w:vAlign w:val="center"/>
          </w:tcPr>
          <w:p w14:paraId="37DA38CA"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49C17C64"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1ECDEE75"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5D41C815" w14:textId="77777777" w:rsidR="00537DD2" w:rsidRDefault="00765BFF">
            <w:pPr>
              <w:spacing w:after="20"/>
            </w:pPr>
            <w:r>
              <w:rPr>
                <w:color w:val="1B2B3D"/>
                <w:sz w:val="14"/>
              </w:rPr>
              <w:t>Evaluation Mode</w:t>
            </w:r>
          </w:p>
        </w:tc>
      </w:tr>
      <w:tr w:rsidR="00537DD2" w14:paraId="5AD749B6" w14:textId="77777777">
        <w:trPr>
          <w:cantSplit/>
          <w:jc w:val="center"/>
        </w:trPr>
        <w:tc>
          <w:tcPr>
            <w:tcW w:w="1080" w:type="dxa"/>
            <w:tcBorders>
              <w:top w:val="nil"/>
              <w:left w:val="nil"/>
              <w:bottom w:val="single" w:sz="4" w:space="0" w:color="D8E0E8"/>
              <w:right w:val="nil"/>
            </w:tcBorders>
            <w:vAlign w:val="center"/>
          </w:tcPr>
          <w:p w14:paraId="53389FB1" w14:textId="77777777" w:rsidR="00537DD2" w:rsidRDefault="00765BFF">
            <w:pPr>
              <w:spacing w:after="20"/>
              <w:jc w:val="center"/>
            </w:pPr>
            <w:r>
              <w:rPr>
                <w:color w:val="1B2B3D"/>
                <w:sz w:val="14"/>
              </w:rPr>
              <w:t>B054</w:t>
            </w:r>
          </w:p>
        </w:tc>
        <w:tc>
          <w:tcPr>
            <w:tcW w:w="936" w:type="dxa"/>
            <w:tcBorders>
              <w:top w:val="nil"/>
              <w:left w:val="nil"/>
              <w:bottom w:val="single" w:sz="4" w:space="0" w:color="D8E0E8"/>
              <w:right w:val="nil"/>
            </w:tcBorders>
            <w:vAlign w:val="center"/>
          </w:tcPr>
          <w:p w14:paraId="3E533952" w14:textId="77777777" w:rsidR="00537DD2" w:rsidRDefault="00765BFF">
            <w:pPr>
              <w:spacing w:after="20"/>
            </w:pPr>
            <w:r>
              <w:rPr>
                <w:color w:val="1B2B3D"/>
                <w:sz w:val="14"/>
              </w:rPr>
              <w:t>L1</w:t>
            </w:r>
          </w:p>
        </w:tc>
        <w:tc>
          <w:tcPr>
            <w:tcW w:w="1440" w:type="dxa"/>
            <w:tcBorders>
              <w:top w:val="nil"/>
              <w:left w:val="nil"/>
              <w:bottom w:val="single" w:sz="4" w:space="0" w:color="D8E0E8"/>
              <w:right w:val="nil"/>
            </w:tcBorders>
            <w:vAlign w:val="center"/>
          </w:tcPr>
          <w:p w14:paraId="19CAC779"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135327C7"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7829C752"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75D0804F" w14:textId="77777777" w:rsidR="00537DD2" w:rsidRDefault="00765BFF">
            <w:pPr>
              <w:spacing w:after="20"/>
            </w:pPr>
            <w:r>
              <w:rPr>
                <w:color w:val="1B2B3D"/>
                <w:sz w:val="14"/>
              </w:rPr>
              <w:t>Evaluation Mode</w:t>
            </w:r>
          </w:p>
        </w:tc>
      </w:tr>
      <w:tr w:rsidR="00537DD2" w14:paraId="1439750C" w14:textId="77777777">
        <w:trPr>
          <w:cantSplit/>
          <w:jc w:val="center"/>
        </w:trPr>
        <w:tc>
          <w:tcPr>
            <w:tcW w:w="1080" w:type="dxa"/>
            <w:tcBorders>
              <w:top w:val="nil"/>
              <w:left w:val="nil"/>
              <w:bottom w:val="single" w:sz="4" w:space="0" w:color="D8E0E8"/>
              <w:right w:val="nil"/>
            </w:tcBorders>
            <w:vAlign w:val="center"/>
          </w:tcPr>
          <w:p w14:paraId="1033C46E" w14:textId="77777777" w:rsidR="00537DD2" w:rsidRDefault="00765BFF">
            <w:pPr>
              <w:spacing w:after="20"/>
              <w:jc w:val="center"/>
            </w:pPr>
            <w:r>
              <w:rPr>
                <w:color w:val="1B2B3D"/>
                <w:sz w:val="14"/>
              </w:rPr>
              <w:t>B055</w:t>
            </w:r>
          </w:p>
        </w:tc>
        <w:tc>
          <w:tcPr>
            <w:tcW w:w="936" w:type="dxa"/>
            <w:tcBorders>
              <w:top w:val="nil"/>
              <w:left w:val="nil"/>
              <w:bottom w:val="single" w:sz="4" w:space="0" w:color="D8E0E8"/>
              <w:right w:val="nil"/>
            </w:tcBorders>
            <w:vAlign w:val="center"/>
          </w:tcPr>
          <w:p w14:paraId="2D03665C" w14:textId="77777777" w:rsidR="00537DD2" w:rsidRDefault="00765BFF">
            <w:pPr>
              <w:spacing w:after="20"/>
            </w:pPr>
            <w:r>
              <w:rPr>
                <w:color w:val="1B2B3D"/>
                <w:sz w:val="14"/>
              </w:rPr>
              <w:t>L1</w:t>
            </w:r>
          </w:p>
        </w:tc>
        <w:tc>
          <w:tcPr>
            <w:tcW w:w="1440" w:type="dxa"/>
            <w:tcBorders>
              <w:top w:val="nil"/>
              <w:left w:val="nil"/>
              <w:bottom w:val="single" w:sz="4" w:space="0" w:color="D8E0E8"/>
              <w:right w:val="nil"/>
            </w:tcBorders>
            <w:vAlign w:val="center"/>
          </w:tcPr>
          <w:p w14:paraId="767AAC50"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5B31718C"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12DDE4B3"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659B5C86" w14:textId="77777777" w:rsidR="00537DD2" w:rsidRDefault="00765BFF">
            <w:pPr>
              <w:spacing w:after="20"/>
            </w:pPr>
            <w:r>
              <w:rPr>
                <w:color w:val="1B2B3D"/>
                <w:sz w:val="14"/>
              </w:rPr>
              <w:t>Evaluation Mode</w:t>
            </w:r>
          </w:p>
        </w:tc>
      </w:tr>
      <w:tr w:rsidR="00537DD2" w14:paraId="17647B56" w14:textId="77777777">
        <w:trPr>
          <w:cantSplit/>
          <w:jc w:val="center"/>
        </w:trPr>
        <w:tc>
          <w:tcPr>
            <w:tcW w:w="1080" w:type="dxa"/>
            <w:tcBorders>
              <w:top w:val="nil"/>
              <w:left w:val="nil"/>
              <w:bottom w:val="single" w:sz="4" w:space="0" w:color="D8E0E8"/>
              <w:right w:val="nil"/>
            </w:tcBorders>
            <w:vAlign w:val="center"/>
          </w:tcPr>
          <w:p w14:paraId="7B4C0434" w14:textId="77777777" w:rsidR="00537DD2" w:rsidRDefault="00765BFF">
            <w:pPr>
              <w:spacing w:after="20"/>
              <w:jc w:val="center"/>
            </w:pPr>
            <w:r>
              <w:rPr>
                <w:color w:val="1B2B3D"/>
                <w:sz w:val="14"/>
              </w:rPr>
              <w:t>B056</w:t>
            </w:r>
          </w:p>
        </w:tc>
        <w:tc>
          <w:tcPr>
            <w:tcW w:w="936" w:type="dxa"/>
            <w:tcBorders>
              <w:top w:val="nil"/>
              <w:left w:val="nil"/>
              <w:bottom w:val="single" w:sz="4" w:space="0" w:color="D8E0E8"/>
              <w:right w:val="nil"/>
            </w:tcBorders>
            <w:vAlign w:val="center"/>
          </w:tcPr>
          <w:p w14:paraId="2E4A3D99" w14:textId="77777777" w:rsidR="00537DD2" w:rsidRDefault="00765BFF">
            <w:pPr>
              <w:spacing w:after="20"/>
            </w:pPr>
            <w:r>
              <w:rPr>
                <w:color w:val="1B2B3D"/>
                <w:sz w:val="14"/>
              </w:rPr>
              <w:t>M1</w:t>
            </w:r>
          </w:p>
        </w:tc>
        <w:tc>
          <w:tcPr>
            <w:tcW w:w="1440" w:type="dxa"/>
            <w:tcBorders>
              <w:top w:val="nil"/>
              <w:left w:val="nil"/>
              <w:bottom w:val="single" w:sz="4" w:space="0" w:color="D8E0E8"/>
              <w:right w:val="nil"/>
            </w:tcBorders>
            <w:vAlign w:val="center"/>
          </w:tcPr>
          <w:p w14:paraId="7129D00D"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6C1F68C6"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0C035CE8"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780FF630" w14:textId="77777777" w:rsidR="00537DD2" w:rsidRDefault="00765BFF">
            <w:pPr>
              <w:spacing w:after="20"/>
            </w:pPr>
            <w:r>
              <w:rPr>
                <w:color w:val="1B2B3D"/>
                <w:sz w:val="14"/>
              </w:rPr>
              <w:t>Formula Profile</w:t>
            </w:r>
          </w:p>
        </w:tc>
      </w:tr>
      <w:tr w:rsidR="00537DD2" w14:paraId="6DEB83B2" w14:textId="77777777">
        <w:trPr>
          <w:cantSplit/>
          <w:jc w:val="center"/>
        </w:trPr>
        <w:tc>
          <w:tcPr>
            <w:tcW w:w="1080" w:type="dxa"/>
            <w:tcBorders>
              <w:top w:val="nil"/>
              <w:left w:val="nil"/>
              <w:bottom w:val="single" w:sz="4" w:space="0" w:color="D8E0E8"/>
              <w:right w:val="nil"/>
            </w:tcBorders>
            <w:vAlign w:val="center"/>
          </w:tcPr>
          <w:p w14:paraId="04DC5B4D" w14:textId="77777777" w:rsidR="00537DD2" w:rsidRDefault="00765BFF">
            <w:pPr>
              <w:spacing w:after="20"/>
              <w:jc w:val="center"/>
            </w:pPr>
            <w:r>
              <w:rPr>
                <w:color w:val="1B2B3D"/>
                <w:sz w:val="14"/>
              </w:rPr>
              <w:t>B057</w:t>
            </w:r>
          </w:p>
        </w:tc>
        <w:tc>
          <w:tcPr>
            <w:tcW w:w="936" w:type="dxa"/>
            <w:tcBorders>
              <w:top w:val="nil"/>
              <w:left w:val="nil"/>
              <w:bottom w:val="single" w:sz="4" w:space="0" w:color="D8E0E8"/>
              <w:right w:val="nil"/>
            </w:tcBorders>
            <w:vAlign w:val="center"/>
          </w:tcPr>
          <w:p w14:paraId="14A75046" w14:textId="77777777" w:rsidR="00537DD2" w:rsidRDefault="00765BFF">
            <w:pPr>
              <w:spacing w:after="20"/>
            </w:pPr>
            <w:r>
              <w:rPr>
                <w:color w:val="1B2B3D"/>
                <w:sz w:val="14"/>
              </w:rPr>
              <w:t>M1</w:t>
            </w:r>
          </w:p>
        </w:tc>
        <w:tc>
          <w:tcPr>
            <w:tcW w:w="1440" w:type="dxa"/>
            <w:tcBorders>
              <w:top w:val="nil"/>
              <w:left w:val="nil"/>
              <w:bottom w:val="single" w:sz="4" w:space="0" w:color="D8E0E8"/>
              <w:right w:val="nil"/>
            </w:tcBorders>
            <w:vAlign w:val="center"/>
          </w:tcPr>
          <w:p w14:paraId="71BF42DA"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51749297"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00288C31"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2E96E568" w14:textId="77777777" w:rsidR="00537DD2" w:rsidRDefault="00765BFF">
            <w:pPr>
              <w:spacing w:after="20"/>
            </w:pPr>
            <w:r>
              <w:rPr>
                <w:color w:val="1B2B3D"/>
                <w:sz w:val="14"/>
              </w:rPr>
              <w:t>Formula Profile</w:t>
            </w:r>
          </w:p>
        </w:tc>
      </w:tr>
      <w:tr w:rsidR="00537DD2" w14:paraId="03E6841B" w14:textId="77777777">
        <w:trPr>
          <w:cantSplit/>
          <w:jc w:val="center"/>
        </w:trPr>
        <w:tc>
          <w:tcPr>
            <w:tcW w:w="1080" w:type="dxa"/>
            <w:tcBorders>
              <w:top w:val="nil"/>
              <w:left w:val="nil"/>
              <w:bottom w:val="single" w:sz="4" w:space="0" w:color="D8E0E8"/>
              <w:right w:val="nil"/>
            </w:tcBorders>
            <w:vAlign w:val="center"/>
          </w:tcPr>
          <w:p w14:paraId="7F2845BC" w14:textId="77777777" w:rsidR="00537DD2" w:rsidRDefault="00765BFF">
            <w:pPr>
              <w:spacing w:after="20"/>
              <w:jc w:val="center"/>
            </w:pPr>
            <w:r>
              <w:rPr>
                <w:color w:val="1B2B3D"/>
                <w:sz w:val="14"/>
              </w:rPr>
              <w:t>B058</w:t>
            </w:r>
          </w:p>
        </w:tc>
        <w:tc>
          <w:tcPr>
            <w:tcW w:w="936" w:type="dxa"/>
            <w:tcBorders>
              <w:top w:val="nil"/>
              <w:left w:val="nil"/>
              <w:bottom w:val="single" w:sz="4" w:space="0" w:color="D8E0E8"/>
              <w:right w:val="nil"/>
            </w:tcBorders>
            <w:vAlign w:val="center"/>
          </w:tcPr>
          <w:p w14:paraId="47084A16" w14:textId="77777777" w:rsidR="00537DD2" w:rsidRDefault="00765BFF">
            <w:pPr>
              <w:spacing w:after="20"/>
            </w:pPr>
            <w:r>
              <w:rPr>
                <w:color w:val="1B2B3D"/>
                <w:sz w:val="14"/>
              </w:rPr>
              <w:t>M1</w:t>
            </w:r>
          </w:p>
        </w:tc>
        <w:tc>
          <w:tcPr>
            <w:tcW w:w="1440" w:type="dxa"/>
            <w:tcBorders>
              <w:top w:val="nil"/>
              <w:left w:val="nil"/>
              <w:bottom w:val="single" w:sz="4" w:space="0" w:color="D8E0E8"/>
              <w:right w:val="nil"/>
            </w:tcBorders>
            <w:vAlign w:val="center"/>
          </w:tcPr>
          <w:p w14:paraId="240F1386"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716CB3E0"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723D7B0E"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3BA6AA78" w14:textId="77777777" w:rsidR="00537DD2" w:rsidRDefault="00765BFF">
            <w:pPr>
              <w:spacing w:after="20"/>
            </w:pPr>
            <w:r>
              <w:rPr>
                <w:color w:val="1B2B3D"/>
                <w:sz w:val="14"/>
              </w:rPr>
              <w:t>Formula Profile</w:t>
            </w:r>
          </w:p>
        </w:tc>
      </w:tr>
      <w:tr w:rsidR="00537DD2" w14:paraId="2D49946D" w14:textId="77777777">
        <w:trPr>
          <w:cantSplit/>
          <w:jc w:val="center"/>
        </w:trPr>
        <w:tc>
          <w:tcPr>
            <w:tcW w:w="1080" w:type="dxa"/>
            <w:tcBorders>
              <w:top w:val="nil"/>
              <w:left w:val="nil"/>
              <w:bottom w:val="single" w:sz="4" w:space="0" w:color="D8E0E8"/>
              <w:right w:val="nil"/>
            </w:tcBorders>
            <w:vAlign w:val="center"/>
          </w:tcPr>
          <w:p w14:paraId="3D66B05D" w14:textId="77777777" w:rsidR="00537DD2" w:rsidRDefault="00765BFF">
            <w:pPr>
              <w:spacing w:after="20"/>
              <w:jc w:val="center"/>
            </w:pPr>
            <w:r>
              <w:rPr>
                <w:color w:val="1B2B3D"/>
                <w:sz w:val="14"/>
              </w:rPr>
              <w:t>B059</w:t>
            </w:r>
          </w:p>
        </w:tc>
        <w:tc>
          <w:tcPr>
            <w:tcW w:w="936" w:type="dxa"/>
            <w:tcBorders>
              <w:top w:val="nil"/>
              <w:left w:val="nil"/>
              <w:bottom w:val="single" w:sz="4" w:space="0" w:color="D8E0E8"/>
              <w:right w:val="nil"/>
            </w:tcBorders>
            <w:vAlign w:val="center"/>
          </w:tcPr>
          <w:p w14:paraId="2788AE3D" w14:textId="77777777" w:rsidR="00537DD2" w:rsidRDefault="00765BFF">
            <w:pPr>
              <w:spacing w:after="20"/>
            </w:pPr>
            <w:r>
              <w:rPr>
                <w:color w:val="1B2B3D"/>
                <w:sz w:val="14"/>
              </w:rPr>
              <w:t>M1</w:t>
            </w:r>
          </w:p>
        </w:tc>
        <w:tc>
          <w:tcPr>
            <w:tcW w:w="1440" w:type="dxa"/>
            <w:tcBorders>
              <w:top w:val="nil"/>
              <w:left w:val="nil"/>
              <w:bottom w:val="single" w:sz="4" w:space="0" w:color="D8E0E8"/>
              <w:right w:val="nil"/>
            </w:tcBorders>
            <w:vAlign w:val="center"/>
          </w:tcPr>
          <w:p w14:paraId="41911474"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75CA8C1D"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766E3CE7"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7E235A3B" w14:textId="77777777" w:rsidR="00537DD2" w:rsidRDefault="00765BFF">
            <w:pPr>
              <w:spacing w:after="20"/>
            </w:pPr>
            <w:r>
              <w:rPr>
                <w:color w:val="1B2B3D"/>
                <w:sz w:val="14"/>
              </w:rPr>
              <w:t>Formula Profile</w:t>
            </w:r>
          </w:p>
        </w:tc>
      </w:tr>
      <w:tr w:rsidR="00537DD2" w14:paraId="62D7C9DB" w14:textId="77777777">
        <w:trPr>
          <w:cantSplit/>
          <w:jc w:val="center"/>
        </w:trPr>
        <w:tc>
          <w:tcPr>
            <w:tcW w:w="1080" w:type="dxa"/>
            <w:tcBorders>
              <w:top w:val="nil"/>
              <w:left w:val="nil"/>
              <w:bottom w:val="single" w:sz="4" w:space="0" w:color="D8E0E8"/>
              <w:right w:val="nil"/>
            </w:tcBorders>
            <w:vAlign w:val="center"/>
          </w:tcPr>
          <w:p w14:paraId="7ACFF156" w14:textId="77777777" w:rsidR="00537DD2" w:rsidRDefault="00765BFF">
            <w:pPr>
              <w:spacing w:after="20"/>
              <w:jc w:val="center"/>
            </w:pPr>
            <w:r>
              <w:rPr>
                <w:color w:val="1B2B3D"/>
                <w:sz w:val="14"/>
              </w:rPr>
              <w:t>B060</w:t>
            </w:r>
          </w:p>
        </w:tc>
        <w:tc>
          <w:tcPr>
            <w:tcW w:w="936" w:type="dxa"/>
            <w:tcBorders>
              <w:top w:val="nil"/>
              <w:left w:val="nil"/>
              <w:bottom w:val="single" w:sz="4" w:space="0" w:color="D8E0E8"/>
              <w:right w:val="nil"/>
            </w:tcBorders>
            <w:vAlign w:val="center"/>
          </w:tcPr>
          <w:p w14:paraId="166A64FC" w14:textId="77777777" w:rsidR="00537DD2" w:rsidRDefault="00765BFF">
            <w:pPr>
              <w:spacing w:after="20"/>
            </w:pPr>
            <w:r>
              <w:rPr>
                <w:color w:val="1B2B3D"/>
                <w:sz w:val="14"/>
              </w:rPr>
              <w:t>N1</w:t>
            </w:r>
          </w:p>
        </w:tc>
        <w:tc>
          <w:tcPr>
            <w:tcW w:w="1440" w:type="dxa"/>
            <w:tcBorders>
              <w:top w:val="nil"/>
              <w:left w:val="nil"/>
              <w:bottom w:val="single" w:sz="4" w:space="0" w:color="D8E0E8"/>
              <w:right w:val="nil"/>
            </w:tcBorders>
            <w:vAlign w:val="center"/>
          </w:tcPr>
          <w:p w14:paraId="0AB0CAE0"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3B63B71C" w14:textId="77777777" w:rsidR="00537DD2" w:rsidRDefault="00765BFF">
            <w:pPr>
              <w:spacing w:after="20"/>
            </w:pPr>
            <w:r>
              <w:rPr>
                <w:color w:val="1B2B3D"/>
                <w:sz w:val="14"/>
              </w:rPr>
              <w:t>0</w:t>
            </w:r>
          </w:p>
        </w:tc>
        <w:tc>
          <w:tcPr>
            <w:tcW w:w="1152" w:type="dxa"/>
            <w:tcBorders>
              <w:top w:val="nil"/>
              <w:left w:val="nil"/>
              <w:bottom w:val="single" w:sz="4" w:space="0" w:color="D8E0E8"/>
              <w:right w:val="nil"/>
            </w:tcBorders>
            <w:vAlign w:val="center"/>
          </w:tcPr>
          <w:p w14:paraId="7B748ECD" w14:textId="77777777" w:rsidR="00537DD2" w:rsidRDefault="00765BFF">
            <w:pPr>
              <w:spacing w:after="20"/>
            </w:pPr>
            <w:r>
              <w:rPr>
                <w:color w:val="1B2B3D"/>
                <w:sz w:val="14"/>
              </w:rPr>
              <w:t>1</w:t>
            </w:r>
          </w:p>
        </w:tc>
        <w:tc>
          <w:tcPr>
            <w:tcW w:w="3168" w:type="dxa"/>
            <w:tcBorders>
              <w:top w:val="nil"/>
              <w:left w:val="nil"/>
              <w:bottom w:val="single" w:sz="4" w:space="0" w:color="D8E0E8"/>
              <w:right w:val="nil"/>
            </w:tcBorders>
            <w:vAlign w:val="center"/>
          </w:tcPr>
          <w:p w14:paraId="41974250" w14:textId="77777777" w:rsidR="00537DD2" w:rsidRDefault="00765BFF">
            <w:pPr>
              <w:spacing w:after="20"/>
            </w:pPr>
            <w:r>
              <w:rPr>
                <w:color w:val="1B2B3D"/>
                <w:sz w:val="14"/>
              </w:rPr>
              <w:t>Version</w:t>
            </w:r>
          </w:p>
        </w:tc>
      </w:tr>
      <w:tr w:rsidR="00537DD2" w14:paraId="71DA1AA8" w14:textId="77777777">
        <w:trPr>
          <w:cantSplit/>
          <w:jc w:val="center"/>
        </w:trPr>
        <w:tc>
          <w:tcPr>
            <w:tcW w:w="1080" w:type="dxa"/>
            <w:tcBorders>
              <w:top w:val="nil"/>
              <w:left w:val="nil"/>
              <w:bottom w:val="single" w:sz="4" w:space="0" w:color="D8E0E8"/>
              <w:right w:val="nil"/>
            </w:tcBorders>
            <w:vAlign w:val="center"/>
          </w:tcPr>
          <w:p w14:paraId="0B67CBC0" w14:textId="77777777" w:rsidR="00537DD2" w:rsidRDefault="00765BFF">
            <w:pPr>
              <w:spacing w:after="20"/>
              <w:jc w:val="center"/>
            </w:pPr>
            <w:r>
              <w:rPr>
                <w:color w:val="1B2B3D"/>
                <w:sz w:val="14"/>
              </w:rPr>
              <w:t>B061</w:t>
            </w:r>
          </w:p>
        </w:tc>
        <w:tc>
          <w:tcPr>
            <w:tcW w:w="936" w:type="dxa"/>
            <w:tcBorders>
              <w:top w:val="nil"/>
              <w:left w:val="nil"/>
              <w:bottom w:val="single" w:sz="4" w:space="0" w:color="D8E0E8"/>
              <w:right w:val="nil"/>
            </w:tcBorders>
            <w:vAlign w:val="center"/>
          </w:tcPr>
          <w:p w14:paraId="28003B86" w14:textId="77777777" w:rsidR="00537DD2" w:rsidRDefault="00765BFF">
            <w:pPr>
              <w:spacing w:after="20"/>
            </w:pPr>
            <w:r>
              <w:rPr>
                <w:color w:val="1B2B3D"/>
                <w:sz w:val="14"/>
              </w:rPr>
              <w:t>N1</w:t>
            </w:r>
          </w:p>
        </w:tc>
        <w:tc>
          <w:tcPr>
            <w:tcW w:w="1440" w:type="dxa"/>
            <w:tcBorders>
              <w:top w:val="nil"/>
              <w:left w:val="nil"/>
              <w:bottom w:val="single" w:sz="4" w:space="0" w:color="D8E0E8"/>
              <w:right w:val="nil"/>
            </w:tcBorders>
            <w:vAlign w:val="center"/>
          </w:tcPr>
          <w:p w14:paraId="2BF8550E"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70E3B799" w14:textId="77777777" w:rsidR="00537DD2" w:rsidRDefault="00765BFF">
            <w:pPr>
              <w:spacing w:after="20"/>
            </w:pPr>
            <w:r>
              <w:rPr>
                <w:color w:val="1B2B3D"/>
                <w:sz w:val="14"/>
              </w:rPr>
              <w:t>1</w:t>
            </w:r>
          </w:p>
        </w:tc>
        <w:tc>
          <w:tcPr>
            <w:tcW w:w="1152" w:type="dxa"/>
            <w:tcBorders>
              <w:top w:val="nil"/>
              <w:left w:val="nil"/>
              <w:bottom w:val="single" w:sz="4" w:space="0" w:color="D8E0E8"/>
              <w:right w:val="nil"/>
            </w:tcBorders>
            <w:vAlign w:val="center"/>
          </w:tcPr>
          <w:p w14:paraId="6B076DA7" w14:textId="77777777" w:rsidR="00537DD2" w:rsidRDefault="00765BFF">
            <w:pPr>
              <w:spacing w:after="20"/>
            </w:pPr>
            <w:r>
              <w:rPr>
                <w:color w:val="1B2B3D"/>
                <w:sz w:val="14"/>
              </w:rPr>
              <w:t>2</w:t>
            </w:r>
          </w:p>
        </w:tc>
        <w:tc>
          <w:tcPr>
            <w:tcW w:w="3168" w:type="dxa"/>
            <w:tcBorders>
              <w:top w:val="nil"/>
              <w:left w:val="nil"/>
              <w:bottom w:val="single" w:sz="4" w:space="0" w:color="D8E0E8"/>
              <w:right w:val="nil"/>
            </w:tcBorders>
            <w:vAlign w:val="center"/>
          </w:tcPr>
          <w:p w14:paraId="1706904A" w14:textId="77777777" w:rsidR="00537DD2" w:rsidRDefault="00765BFF">
            <w:pPr>
              <w:spacing w:after="20"/>
            </w:pPr>
            <w:r>
              <w:rPr>
                <w:color w:val="1B2B3D"/>
                <w:sz w:val="14"/>
              </w:rPr>
              <w:t>Version</w:t>
            </w:r>
          </w:p>
        </w:tc>
      </w:tr>
      <w:tr w:rsidR="00537DD2" w14:paraId="15356EA6" w14:textId="77777777">
        <w:trPr>
          <w:cantSplit/>
          <w:jc w:val="center"/>
        </w:trPr>
        <w:tc>
          <w:tcPr>
            <w:tcW w:w="1080" w:type="dxa"/>
            <w:tcBorders>
              <w:top w:val="nil"/>
              <w:left w:val="nil"/>
              <w:bottom w:val="single" w:sz="4" w:space="0" w:color="D8E0E8"/>
              <w:right w:val="nil"/>
            </w:tcBorders>
            <w:vAlign w:val="center"/>
          </w:tcPr>
          <w:p w14:paraId="573D8C93" w14:textId="77777777" w:rsidR="00537DD2" w:rsidRDefault="00765BFF">
            <w:pPr>
              <w:spacing w:after="20"/>
              <w:jc w:val="center"/>
            </w:pPr>
            <w:r>
              <w:rPr>
                <w:color w:val="1B2B3D"/>
                <w:sz w:val="14"/>
              </w:rPr>
              <w:t>B062</w:t>
            </w:r>
          </w:p>
        </w:tc>
        <w:tc>
          <w:tcPr>
            <w:tcW w:w="936" w:type="dxa"/>
            <w:tcBorders>
              <w:top w:val="nil"/>
              <w:left w:val="nil"/>
              <w:bottom w:val="single" w:sz="4" w:space="0" w:color="D8E0E8"/>
              <w:right w:val="nil"/>
            </w:tcBorders>
            <w:vAlign w:val="center"/>
          </w:tcPr>
          <w:p w14:paraId="6F46D2AB" w14:textId="77777777" w:rsidR="00537DD2" w:rsidRDefault="00765BFF">
            <w:pPr>
              <w:spacing w:after="20"/>
            </w:pPr>
            <w:r>
              <w:rPr>
                <w:color w:val="1B2B3D"/>
                <w:sz w:val="14"/>
              </w:rPr>
              <w:t>N1</w:t>
            </w:r>
          </w:p>
        </w:tc>
        <w:tc>
          <w:tcPr>
            <w:tcW w:w="1440" w:type="dxa"/>
            <w:tcBorders>
              <w:top w:val="nil"/>
              <w:left w:val="nil"/>
              <w:bottom w:val="single" w:sz="4" w:space="0" w:color="D8E0E8"/>
              <w:right w:val="nil"/>
            </w:tcBorders>
            <w:vAlign w:val="center"/>
          </w:tcPr>
          <w:p w14:paraId="0B0CE036"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08023549" w14:textId="77777777" w:rsidR="00537DD2" w:rsidRDefault="00765BFF">
            <w:pPr>
              <w:spacing w:after="20"/>
            </w:pPr>
            <w:r>
              <w:rPr>
                <w:color w:val="1B2B3D"/>
                <w:sz w:val="14"/>
              </w:rPr>
              <w:t>2</w:t>
            </w:r>
          </w:p>
        </w:tc>
        <w:tc>
          <w:tcPr>
            <w:tcW w:w="1152" w:type="dxa"/>
            <w:tcBorders>
              <w:top w:val="nil"/>
              <w:left w:val="nil"/>
              <w:bottom w:val="single" w:sz="4" w:space="0" w:color="D8E0E8"/>
              <w:right w:val="nil"/>
            </w:tcBorders>
            <w:vAlign w:val="center"/>
          </w:tcPr>
          <w:p w14:paraId="57C2F7CD" w14:textId="77777777" w:rsidR="00537DD2" w:rsidRDefault="00765BFF">
            <w:pPr>
              <w:spacing w:after="20"/>
            </w:pPr>
            <w:r>
              <w:rPr>
                <w:color w:val="1B2B3D"/>
                <w:sz w:val="14"/>
              </w:rPr>
              <w:t>4</w:t>
            </w:r>
          </w:p>
        </w:tc>
        <w:tc>
          <w:tcPr>
            <w:tcW w:w="3168" w:type="dxa"/>
            <w:tcBorders>
              <w:top w:val="nil"/>
              <w:left w:val="nil"/>
              <w:bottom w:val="single" w:sz="4" w:space="0" w:color="D8E0E8"/>
              <w:right w:val="nil"/>
            </w:tcBorders>
            <w:vAlign w:val="center"/>
          </w:tcPr>
          <w:p w14:paraId="6DA95BD8" w14:textId="77777777" w:rsidR="00537DD2" w:rsidRDefault="00765BFF">
            <w:pPr>
              <w:spacing w:after="20"/>
            </w:pPr>
            <w:r>
              <w:rPr>
                <w:color w:val="1B2B3D"/>
                <w:sz w:val="14"/>
              </w:rPr>
              <w:t>Version</w:t>
            </w:r>
          </w:p>
        </w:tc>
      </w:tr>
      <w:tr w:rsidR="00537DD2" w14:paraId="45F8E863" w14:textId="77777777">
        <w:trPr>
          <w:cantSplit/>
          <w:jc w:val="center"/>
        </w:trPr>
        <w:tc>
          <w:tcPr>
            <w:tcW w:w="1080" w:type="dxa"/>
            <w:tcBorders>
              <w:top w:val="nil"/>
              <w:left w:val="nil"/>
              <w:bottom w:val="single" w:sz="4" w:space="0" w:color="D8E0E8"/>
              <w:right w:val="nil"/>
            </w:tcBorders>
            <w:vAlign w:val="center"/>
          </w:tcPr>
          <w:p w14:paraId="3DE28F7A" w14:textId="77777777" w:rsidR="00537DD2" w:rsidRDefault="00765BFF">
            <w:pPr>
              <w:spacing w:after="20"/>
              <w:jc w:val="center"/>
            </w:pPr>
            <w:r>
              <w:rPr>
                <w:color w:val="1B2B3D"/>
                <w:sz w:val="14"/>
              </w:rPr>
              <w:t>B063</w:t>
            </w:r>
          </w:p>
        </w:tc>
        <w:tc>
          <w:tcPr>
            <w:tcW w:w="936" w:type="dxa"/>
            <w:tcBorders>
              <w:top w:val="nil"/>
              <w:left w:val="nil"/>
              <w:bottom w:val="single" w:sz="4" w:space="0" w:color="D8E0E8"/>
              <w:right w:val="nil"/>
            </w:tcBorders>
            <w:vAlign w:val="center"/>
          </w:tcPr>
          <w:p w14:paraId="37A70580" w14:textId="77777777" w:rsidR="00537DD2" w:rsidRDefault="00765BFF">
            <w:pPr>
              <w:spacing w:after="20"/>
            </w:pPr>
            <w:r>
              <w:rPr>
                <w:color w:val="1B2B3D"/>
                <w:sz w:val="14"/>
              </w:rPr>
              <w:t>N1</w:t>
            </w:r>
          </w:p>
        </w:tc>
        <w:tc>
          <w:tcPr>
            <w:tcW w:w="1440" w:type="dxa"/>
            <w:tcBorders>
              <w:top w:val="nil"/>
              <w:left w:val="nil"/>
              <w:bottom w:val="single" w:sz="4" w:space="0" w:color="D8E0E8"/>
              <w:right w:val="nil"/>
            </w:tcBorders>
            <w:vAlign w:val="center"/>
          </w:tcPr>
          <w:p w14:paraId="1D8AD299" w14:textId="77777777" w:rsidR="00537DD2" w:rsidRDefault="00765BFF">
            <w:pPr>
              <w:spacing w:after="20"/>
            </w:pPr>
            <w:r>
              <w:rPr>
                <w:color w:val="1B2B3D"/>
                <w:sz w:val="14"/>
              </w:rPr>
              <w:t>SCALAR-4</w:t>
            </w:r>
          </w:p>
        </w:tc>
        <w:tc>
          <w:tcPr>
            <w:tcW w:w="1008" w:type="dxa"/>
            <w:tcBorders>
              <w:top w:val="nil"/>
              <w:left w:val="nil"/>
              <w:bottom w:val="single" w:sz="4" w:space="0" w:color="D8E0E8"/>
              <w:right w:val="nil"/>
            </w:tcBorders>
            <w:vAlign w:val="center"/>
          </w:tcPr>
          <w:p w14:paraId="71BDFBEA" w14:textId="77777777" w:rsidR="00537DD2" w:rsidRDefault="00765BFF">
            <w:pPr>
              <w:spacing w:after="20"/>
            </w:pPr>
            <w:r>
              <w:rPr>
                <w:color w:val="1B2B3D"/>
                <w:sz w:val="14"/>
              </w:rPr>
              <w:t>3</w:t>
            </w:r>
          </w:p>
        </w:tc>
        <w:tc>
          <w:tcPr>
            <w:tcW w:w="1152" w:type="dxa"/>
            <w:tcBorders>
              <w:top w:val="nil"/>
              <w:left w:val="nil"/>
              <w:bottom w:val="single" w:sz="4" w:space="0" w:color="D8E0E8"/>
              <w:right w:val="nil"/>
            </w:tcBorders>
            <w:vAlign w:val="center"/>
          </w:tcPr>
          <w:p w14:paraId="20763306" w14:textId="77777777" w:rsidR="00537DD2" w:rsidRDefault="00765BFF">
            <w:pPr>
              <w:spacing w:after="20"/>
            </w:pPr>
            <w:r>
              <w:rPr>
                <w:color w:val="1B2B3D"/>
                <w:sz w:val="14"/>
              </w:rPr>
              <w:t>8</w:t>
            </w:r>
          </w:p>
        </w:tc>
        <w:tc>
          <w:tcPr>
            <w:tcW w:w="3168" w:type="dxa"/>
            <w:tcBorders>
              <w:top w:val="nil"/>
              <w:left w:val="nil"/>
              <w:bottom w:val="single" w:sz="4" w:space="0" w:color="D8E0E8"/>
              <w:right w:val="nil"/>
            </w:tcBorders>
            <w:vAlign w:val="center"/>
          </w:tcPr>
          <w:p w14:paraId="7190401F" w14:textId="77777777" w:rsidR="00537DD2" w:rsidRDefault="00765BFF">
            <w:pPr>
              <w:spacing w:after="20"/>
            </w:pPr>
            <w:r>
              <w:rPr>
                <w:color w:val="1B2B3D"/>
                <w:sz w:val="14"/>
              </w:rPr>
              <w:t>Version</w:t>
            </w:r>
          </w:p>
        </w:tc>
      </w:tr>
    </w:tbl>
    <w:p w14:paraId="78F7F2DB" w14:textId="77777777" w:rsidR="00537DD2" w:rsidRDefault="00537DD2">
      <w:pPr>
        <w:spacing w:after="40"/>
      </w:pPr>
    </w:p>
    <w:p w14:paraId="5B2CB40B" w14:textId="77777777" w:rsidR="00537DD2" w:rsidRDefault="00765BFF">
      <w:r>
        <w:br w:type="page"/>
      </w:r>
    </w:p>
    <w:p w14:paraId="5D03E6D5" w14:textId="77777777" w:rsidR="00537DD2" w:rsidRDefault="00765BFF">
      <w:pPr>
        <w:pStyle w:val="Heading1"/>
      </w:pPr>
      <w:r>
        <w:rPr>
          <w:color w:val="2E78A6"/>
        </w:rPr>
        <w:t>Appendix C — Light Class / Reader Applicability Guidance</w:t>
      </w:r>
    </w:p>
    <w:tbl>
      <w:tblPr>
        <w:tblW w:w="0" w:type="auto"/>
        <w:jc w:val="center"/>
        <w:tblLayout w:type="fixed"/>
        <w:tblLook w:val="04A0" w:firstRow="1" w:lastRow="0" w:firstColumn="1" w:lastColumn="0" w:noHBand="0" w:noVBand="1"/>
      </w:tblPr>
      <w:tblGrid>
        <w:gridCol w:w="1800"/>
        <w:gridCol w:w="4968"/>
        <w:gridCol w:w="2592"/>
      </w:tblGrid>
      <w:tr w:rsidR="00537DD2" w14:paraId="2010F10B" w14:textId="77777777">
        <w:trPr>
          <w:cantSplit/>
          <w:tblHeader/>
          <w:jc w:val="center"/>
        </w:trPr>
        <w:tc>
          <w:tcPr>
            <w:tcW w:w="1800" w:type="dxa"/>
            <w:tcBorders>
              <w:top w:val="nil"/>
              <w:left w:val="nil"/>
              <w:bottom w:val="single" w:sz="4" w:space="0" w:color="D8E0E8"/>
              <w:right w:val="nil"/>
            </w:tcBorders>
            <w:shd w:val="clear" w:color="auto" w:fill="17324D"/>
            <w:vAlign w:val="center"/>
          </w:tcPr>
          <w:p w14:paraId="79BB553D" w14:textId="77777777" w:rsidR="00537DD2" w:rsidRDefault="00765BFF">
            <w:pPr>
              <w:jc w:val="center"/>
            </w:pPr>
            <w:r>
              <w:rPr>
                <w:b/>
                <w:color w:val="FFFFFF"/>
                <w:sz w:val="14"/>
              </w:rPr>
              <w:t>Light Class</w:t>
            </w:r>
          </w:p>
        </w:tc>
        <w:tc>
          <w:tcPr>
            <w:tcW w:w="4968" w:type="dxa"/>
            <w:tcBorders>
              <w:top w:val="nil"/>
              <w:left w:val="nil"/>
              <w:bottom w:val="single" w:sz="4" w:space="0" w:color="D8E0E8"/>
              <w:right w:val="nil"/>
            </w:tcBorders>
            <w:shd w:val="clear" w:color="auto" w:fill="17324D"/>
            <w:vAlign w:val="center"/>
          </w:tcPr>
          <w:p w14:paraId="22C1F987" w14:textId="77777777" w:rsidR="00537DD2" w:rsidRDefault="00765BFF">
            <w:pPr>
              <w:jc w:val="center"/>
            </w:pPr>
            <w:r>
              <w:rPr>
                <w:b/>
                <w:color w:val="FFFFFF"/>
                <w:sz w:val="14"/>
              </w:rPr>
              <w:t>Commonly applicable Reader semantics</w:t>
            </w:r>
          </w:p>
        </w:tc>
        <w:tc>
          <w:tcPr>
            <w:tcW w:w="2592" w:type="dxa"/>
            <w:tcBorders>
              <w:top w:val="nil"/>
              <w:left w:val="nil"/>
              <w:bottom w:val="single" w:sz="4" w:space="0" w:color="D8E0E8"/>
              <w:right w:val="nil"/>
            </w:tcBorders>
            <w:shd w:val="clear" w:color="auto" w:fill="17324D"/>
            <w:vAlign w:val="center"/>
          </w:tcPr>
          <w:p w14:paraId="068E66F8" w14:textId="77777777" w:rsidR="00537DD2" w:rsidRDefault="00765BFF">
            <w:pPr>
              <w:jc w:val="center"/>
            </w:pPr>
            <w:r>
              <w:rPr>
                <w:b/>
                <w:color w:val="FFFFFF"/>
                <w:sz w:val="14"/>
              </w:rPr>
              <w:t>Boundary note</w:t>
            </w:r>
          </w:p>
        </w:tc>
      </w:tr>
      <w:tr w:rsidR="00537DD2" w14:paraId="6C09C8D4" w14:textId="77777777">
        <w:trPr>
          <w:cantSplit/>
          <w:jc w:val="center"/>
        </w:trPr>
        <w:tc>
          <w:tcPr>
            <w:tcW w:w="1800" w:type="dxa"/>
            <w:tcBorders>
              <w:top w:val="nil"/>
              <w:left w:val="nil"/>
              <w:bottom w:val="single" w:sz="4" w:space="0" w:color="D8E0E8"/>
              <w:right w:val="nil"/>
            </w:tcBorders>
            <w:vAlign w:val="center"/>
          </w:tcPr>
          <w:p w14:paraId="44FBE845" w14:textId="77777777" w:rsidR="00537DD2" w:rsidRDefault="00765BFF">
            <w:pPr>
              <w:spacing w:after="20"/>
              <w:jc w:val="center"/>
            </w:pPr>
            <w:r>
              <w:rPr>
                <w:color w:val="1B2B3D"/>
                <w:sz w:val="14"/>
              </w:rPr>
              <w:t>OFF</w:t>
            </w:r>
          </w:p>
        </w:tc>
        <w:tc>
          <w:tcPr>
            <w:tcW w:w="4968" w:type="dxa"/>
            <w:tcBorders>
              <w:top w:val="nil"/>
              <w:left w:val="nil"/>
              <w:bottom w:val="single" w:sz="4" w:space="0" w:color="D8E0E8"/>
              <w:right w:val="nil"/>
            </w:tcBorders>
            <w:vAlign w:val="center"/>
          </w:tcPr>
          <w:p w14:paraId="0F0A7E87" w14:textId="77777777" w:rsidR="00537DD2" w:rsidRDefault="00765BFF">
            <w:pPr>
              <w:spacing w:after="20"/>
            </w:pPr>
            <w:r>
              <w:rPr>
                <w:color w:val="1B2B3D"/>
                <w:sz w:val="14"/>
              </w:rPr>
              <w:t>All roles stored but output forced to no request.</w:t>
            </w:r>
          </w:p>
        </w:tc>
        <w:tc>
          <w:tcPr>
            <w:tcW w:w="2592" w:type="dxa"/>
            <w:tcBorders>
              <w:top w:val="nil"/>
              <w:left w:val="nil"/>
              <w:bottom w:val="single" w:sz="4" w:space="0" w:color="D8E0E8"/>
              <w:right w:val="nil"/>
            </w:tcBorders>
            <w:vAlign w:val="center"/>
          </w:tcPr>
          <w:p w14:paraId="20A4C442" w14:textId="77777777" w:rsidR="00537DD2" w:rsidRDefault="00765BFF">
            <w:pPr>
              <w:spacing w:after="20"/>
            </w:pPr>
            <w:r>
              <w:rPr>
                <w:color w:val="1B2B3D"/>
                <w:sz w:val="14"/>
              </w:rPr>
              <w:t>A1=0 short-circuits output.</w:t>
            </w:r>
          </w:p>
        </w:tc>
      </w:tr>
      <w:tr w:rsidR="00537DD2" w14:paraId="53F80C60" w14:textId="77777777">
        <w:trPr>
          <w:cantSplit/>
          <w:jc w:val="center"/>
        </w:trPr>
        <w:tc>
          <w:tcPr>
            <w:tcW w:w="1800" w:type="dxa"/>
            <w:tcBorders>
              <w:top w:val="nil"/>
              <w:left w:val="nil"/>
              <w:bottom w:val="single" w:sz="4" w:space="0" w:color="D8E0E8"/>
              <w:right w:val="nil"/>
            </w:tcBorders>
            <w:vAlign w:val="center"/>
          </w:tcPr>
          <w:p w14:paraId="4E6A5757" w14:textId="77777777" w:rsidR="00537DD2" w:rsidRDefault="00765BFF">
            <w:pPr>
              <w:spacing w:after="20"/>
              <w:jc w:val="center"/>
            </w:pPr>
            <w:r>
              <w:rPr>
                <w:color w:val="1B2B3D"/>
                <w:sz w:val="14"/>
              </w:rPr>
              <w:t>EMISSIVE</w:t>
            </w:r>
          </w:p>
        </w:tc>
        <w:tc>
          <w:tcPr>
            <w:tcW w:w="4968" w:type="dxa"/>
            <w:tcBorders>
              <w:top w:val="nil"/>
              <w:left w:val="nil"/>
              <w:bottom w:val="single" w:sz="4" w:space="0" w:color="D8E0E8"/>
              <w:right w:val="nil"/>
            </w:tcBorders>
            <w:vAlign w:val="center"/>
          </w:tcPr>
          <w:p w14:paraId="60A574DA" w14:textId="77777777" w:rsidR="00537DD2" w:rsidRDefault="00765BFF">
            <w:pPr>
              <w:spacing w:after="20"/>
            </w:pPr>
            <w:r>
              <w:rPr>
                <w:color w:val="1B2B3D"/>
                <w:sz w:val="14"/>
              </w:rPr>
              <w:t>Intensity, extent, surface/normal orientation, color, mixing.</w:t>
            </w:r>
          </w:p>
        </w:tc>
        <w:tc>
          <w:tcPr>
            <w:tcW w:w="2592" w:type="dxa"/>
            <w:tcBorders>
              <w:top w:val="nil"/>
              <w:left w:val="nil"/>
              <w:bottom w:val="single" w:sz="4" w:space="0" w:color="D8E0E8"/>
              <w:right w:val="nil"/>
            </w:tcBorders>
            <w:vAlign w:val="center"/>
          </w:tcPr>
          <w:p w14:paraId="4680BDA4" w14:textId="77777777" w:rsidR="00537DD2" w:rsidRDefault="00765BFF">
            <w:pPr>
              <w:spacing w:after="20"/>
            </w:pPr>
            <w:r>
              <w:rPr>
                <w:color w:val="1B2B3D"/>
                <w:sz w:val="14"/>
              </w:rPr>
              <w:t>Actual surface geometry and material emissive state remain external.</w:t>
            </w:r>
          </w:p>
        </w:tc>
      </w:tr>
      <w:tr w:rsidR="00537DD2" w14:paraId="1195CD7B" w14:textId="77777777">
        <w:trPr>
          <w:cantSplit/>
          <w:jc w:val="center"/>
        </w:trPr>
        <w:tc>
          <w:tcPr>
            <w:tcW w:w="1800" w:type="dxa"/>
            <w:tcBorders>
              <w:top w:val="nil"/>
              <w:left w:val="nil"/>
              <w:bottom w:val="single" w:sz="4" w:space="0" w:color="D8E0E8"/>
              <w:right w:val="nil"/>
            </w:tcBorders>
            <w:vAlign w:val="center"/>
          </w:tcPr>
          <w:p w14:paraId="6DFFA9DF" w14:textId="77777777" w:rsidR="00537DD2" w:rsidRDefault="00765BFF">
            <w:pPr>
              <w:spacing w:after="20"/>
              <w:jc w:val="center"/>
            </w:pPr>
            <w:r>
              <w:rPr>
                <w:color w:val="1B2B3D"/>
                <w:sz w:val="14"/>
              </w:rPr>
              <w:t>POINT-LIKE</w:t>
            </w:r>
          </w:p>
        </w:tc>
        <w:tc>
          <w:tcPr>
            <w:tcW w:w="4968" w:type="dxa"/>
            <w:tcBorders>
              <w:top w:val="nil"/>
              <w:left w:val="nil"/>
              <w:bottom w:val="single" w:sz="4" w:space="0" w:color="D8E0E8"/>
              <w:right w:val="nil"/>
            </w:tcBorders>
            <w:vAlign w:val="center"/>
          </w:tcPr>
          <w:p w14:paraId="0424B88A" w14:textId="77777777" w:rsidR="00537DD2" w:rsidRDefault="00765BFF">
            <w:pPr>
              <w:spacing w:after="20"/>
            </w:pPr>
            <w:r>
              <w:rPr>
                <w:color w:val="1B2B3D"/>
                <w:sz w:val="14"/>
              </w:rPr>
              <w:t>Intensity, range/radius, falloff, volume, shadow, color, mixing.</w:t>
            </w:r>
          </w:p>
        </w:tc>
        <w:tc>
          <w:tcPr>
            <w:tcW w:w="2592" w:type="dxa"/>
            <w:tcBorders>
              <w:top w:val="nil"/>
              <w:left w:val="nil"/>
              <w:bottom w:val="single" w:sz="4" w:space="0" w:color="D8E0E8"/>
              <w:right w:val="nil"/>
            </w:tcBorders>
            <w:vAlign w:val="center"/>
          </w:tcPr>
          <w:p w14:paraId="0FC84899" w14:textId="77777777" w:rsidR="00537DD2" w:rsidRDefault="00765BFF">
            <w:pPr>
              <w:spacing w:after="20"/>
            </w:pPr>
            <w:r>
              <w:rPr>
                <w:color w:val="1B2B3D"/>
                <w:sz w:val="14"/>
              </w:rPr>
              <w:t>Exact point position from binding.</w:t>
            </w:r>
          </w:p>
        </w:tc>
      </w:tr>
      <w:tr w:rsidR="00537DD2" w14:paraId="57F41FCA" w14:textId="77777777">
        <w:trPr>
          <w:cantSplit/>
          <w:jc w:val="center"/>
        </w:trPr>
        <w:tc>
          <w:tcPr>
            <w:tcW w:w="1800" w:type="dxa"/>
            <w:tcBorders>
              <w:top w:val="nil"/>
              <w:left w:val="nil"/>
              <w:bottom w:val="single" w:sz="4" w:space="0" w:color="D8E0E8"/>
              <w:right w:val="nil"/>
            </w:tcBorders>
            <w:vAlign w:val="center"/>
          </w:tcPr>
          <w:p w14:paraId="3AF8AE7E" w14:textId="77777777" w:rsidR="00537DD2" w:rsidRDefault="00765BFF">
            <w:pPr>
              <w:spacing w:after="20"/>
              <w:jc w:val="center"/>
            </w:pPr>
            <w:r>
              <w:rPr>
                <w:color w:val="1B2B3D"/>
                <w:sz w:val="14"/>
              </w:rPr>
              <w:t>DIRECTIONAL</w:t>
            </w:r>
          </w:p>
        </w:tc>
        <w:tc>
          <w:tcPr>
            <w:tcW w:w="4968" w:type="dxa"/>
            <w:tcBorders>
              <w:top w:val="nil"/>
              <w:left w:val="nil"/>
              <w:bottom w:val="single" w:sz="4" w:space="0" w:color="D8E0E8"/>
              <w:right w:val="nil"/>
            </w:tcBorders>
            <w:vAlign w:val="center"/>
          </w:tcPr>
          <w:p w14:paraId="714AE433" w14:textId="77777777" w:rsidR="00537DD2" w:rsidRDefault="00765BFF">
            <w:pPr>
              <w:spacing w:after="20"/>
            </w:pPr>
            <w:r>
              <w:rPr>
                <w:color w:val="1B2B3D"/>
                <w:sz w:val="14"/>
              </w:rPr>
              <w:t>Intensity, supplied direction/Frame, shadow, color, mixing.</w:t>
            </w:r>
          </w:p>
        </w:tc>
        <w:tc>
          <w:tcPr>
            <w:tcW w:w="2592" w:type="dxa"/>
            <w:tcBorders>
              <w:top w:val="nil"/>
              <w:left w:val="nil"/>
              <w:bottom w:val="single" w:sz="4" w:space="0" w:color="D8E0E8"/>
              <w:right w:val="nil"/>
            </w:tcBorders>
            <w:vAlign w:val="center"/>
          </w:tcPr>
          <w:p w14:paraId="61215CDB" w14:textId="77777777" w:rsidR="00537DD2" w:rsidRDefault="00765BFF">
            <w:pPr>
              <w:spacing w:after="20"/>
            </w:pPr>
            <w:r>
              <w:rPr>
                <w:color w:val="1B2B3D"/>
                <w:sz w:val="14"/>
              </w:rPr>
              <w:t>Range may be non-applicable or profile-specific.</w:t>
            </w:r>
          </w:p>
        </w:tc>
      </w:tr>
      <w:tr w:rsidR="00537DD2" w14:paraId="3A23AC4D" w14:textId="77777777">
        <w:trPr>
          <w:cantSplit/>
          <w:jc w:val="center"/>
        </w:trPr>
        <w:tc>
          <w:tcPr>
            <w:tcW w:w="1800" w:type="dxa"/>
            <w:tcBorders>
              <w:top w:val="nil"/>
              <w:left w:val="nil"/>
              <w:bottom w:val="single" w:sz="4" w:space="0" w:color="D8E0E8"/>
              <w:right w:val="nil"/>
            </w:tcBorders>
            <w:vAlign w:val="center"/>
          </w:tcPr>
          <w:p w14:paraId="4B74673E" w14:textId="77777777" w:rsidR="00537DD2" w:rsidRDefault="00765BFF">
            <w:pPr>
              <w:spacing w:after="20"/>
              <w:jc w:val="center"/>
            </w:pPr>
            <w:r>
              <w:rPr>
                <w:color w:val="1B2B3D"/>
                <w:sz w:val="14"/>
              </w:rPr>
              <w:t>AREA / REGION</w:t>
            </w:r>
          </w:p>
        </w:tc>
        <w:tc>
          <w:tcPr>
            <w:tcW w:w="4968" w:type="dxa"/>
            <w:tcBorders>
              <w:top w:val="nil"/>
              <w:left w:val="nil"/>
              <w:bottom w:val="single" w:sz="4" w:space="0" w:color="D8E0E8"/>
              <w:right w:val="nil"/>
            </w:tcBorders>
            <w:vAlign w:val="center"/>
          </w:tcPr>
          <w:p w14:paraId="4BA98DB7" w14:textId="77777777" w:rsidR="00537DD2" w:rsidRDefault="00765BFF">
            <w:pPr>
              <w:spacing w:after="20"/>
            </w:pPr>
            <w:r>
              <w:rPr>
                <w:color w:val="1B2B3D"/>
                <w:sz w:val="14"/>
              </w:rPr>
              <w:t>Intensity, region extent, orientation, falloff/profile, shadow, color.</w:t>
            </w:r>
          </w:p>
        </w:tc>
        <w:tc>
          <w:tcPr>
            <w:tcW w:w="2592" w:type="dxa"/>
            <w:tcBorders>
              <w:top w:val="nil"/>
              <w:left w:val="nil"/>
              <w:bottom w:val="single" w:sz="4" w:space="0" w:color="D8E0E8"/>
              <w:right w:val="nil"/>
            </w:tcBorders>
            <w:vAlign w:val="center"/>
          </w:tcPr>
          <w:p w14:paraId="42AE774D" w14:textId="77777777" w:rsidR="00537DD2" w:rsidRDefault="00765BFF">
            <w:pPr>
              <w:spacing w:after="20"/>
            </w:pPr>
            <w:r>
              <w:rPr>
                <w:color w:val="1B2B3D"/>
                <w:sz w:val="14"/>
              </w:rPr>
              <w:t>Actual region/geometry external.</w:t>
            </w:r>
          </w:p>
        </w:tc>
      </w:tr>
      <w:tr w:rsidR="00537DD2" w14:paraId="576614EE" w14:textId="77777777">
        <w:trPr>
          <w:cantSplit/>
          <w:jc w:val="center"/>
        </w:trPr>
        <w:tc>
          <w:tcPr>
            <w:tcW w:w="1800" w:type="dxa"/>
            <w:tcBorders>
              <w:top w:val="nil"/>
              <w:left w:val="nil"/>
              <w:bottom w:val="single" w:sz="4" w:space="0" w:color="D8E0E8"/>
              <w:right w:val="nil"/>
            </w:tcBorders>
            <w:vAlign w:val="center"/>
          </w:tcPr>
          <w:p w14:paraId="0595CBF6" w14:textId="77777777" w:rsidR="00537DD2" w:rsidRDefault="00765BFF">
            <w:pPr>
              <w:spacing w:after="20"/>
              <w:jc w:val="center"/>
            </w:pPr>
            <w:r>
              <w:rPr>
                <w:color w:val="1B2B3D"/>
                <w:sz w:val="14"/>
              </w:rPr>
              <w:t>ENVIRONMENTAL</w:t>
            </w:r>
          </w:p>
        </w:tc>
        <w:tc>
          <w:tcPr>
            <w:tcW w:w="4968" w:type="dxa"/>
            <w:tcBorders>
              <w:top w:val="nil"/>
              <w:left w:val="nil"/>
              <w:bottom w:val="single" w:sz="4" w:space="0" w:color="D8E0E8"/>
              <w:right w:val="nil"/>
            </w:tcBorders>
            <w:vAlign w:val="center"/>
          </w:tcPr>
          <w:p w14:paraId="5EBE4281" w14:textId="77777777" w:rsidR="00537DD2" w:rsidRDefault="00765BFF">
            <w:pPr>
              <w:spacing w:after="20"/>
            </w:pPr>
            <w:r>
              <w:rPr>
                <w:color w:val="1B2B3D"/>
                <w:sz w:val="14"/>
              </w:rPr>
              <w:t>Intensity, color, mixing, optional profile/volume.</w:t>
            </w:r>
          </w:p>
        </w:tc>
        <w:tc>
          <w:tcPr>
            <w:tcW w:w="2592" w:type="dxa"/>
            <w:tcBorders>
              <w:top w:val="nil"/>
              <w:left w:val="nil"/>
              <w:bottom w:val="single" w:sz="4" w:space="0" w:color="D8E0E8"/>
              <w:right w:val="nil"/>
            </w:tcBorders>
            <w:vAlign w:val="center"/>
          </w:tcPr>
          <w:p w14:paraId="440A3A29" w14:textId="77777777" w:rsidR="00537DD2" w:rsidRDefault="00765BFF">
            <w:pPr>
              <w:spacing w:after="20"/>
            </w:pPr>
            <w:r>
              <w:rPr>
                <w:color w:val="1B2B3D"/>
                <w:sz w:val="14"/>
              </w:rPr>
              <w:t>No implicit world probe/environment identity.</w:t>
            </w:r>
          </w:p>
        </w:tc>
      </w:tr>
      <w:tr w:rsidR="00537DD2" w14:paraId="1412CFDA" w14:textId="77777777">
        <w:trPr>
          <w:cantSplit/>
          <w:jc w:val="center"/>
        </w:trPr>
        <w:tc>
          <w:tcPr>
            <w:tcW w:w="1800" w:type="dxa"/>
            <w:tcBorders>
              <w:top w:val="nil"/>
              <w:left w:val="nil"/>
              <w:bottom w:val="single" w:sz="4" w:space="0" w:color="D8E0E8"/>
              <w:right w:val="nil"/>
            </w:tcBorders>
            <w:vAlign w:val="center"/>
          </w:tcPr>
          <w:p w14:paraId="023DC6BB" w14:textId="77777777" w:rsidR="00537DD2" w:rsidRDefault="00765BFF">
            <w:pPr>
              <w:spacing w:after="20"/>
              <w:jc w:val="center"/>
            </w:pPr>
            <w:r>
              <w:rPr>
                <w:color w:val="1B2B3D"/>
                <w:sz w:val="14"/>
              </w:rPr>
              <w:t>VOLUMETRIC</w:t>
            </w:r>
          </w:p>
        </w:tc>
        <w:tc>
          <w:tcPr>
            <w:tcW w:w="4968" w:type="dxa"/>
            <w:tcBorders>
              <w:top w:val="nil"/>
              <w:left w:val="nil"/>
              <w:bottom w:val="single" w:sz="4" w:space="0" w:color="D8E0E8"/>
              <w:right w:val="nil"/>
            </w:tcBorders>
            <w:vAlign w:val="center"/>
          </w:tcPr>
          <w:p w14:paraId="16FDA65D" w14:textId="77777777" w:rsidR="00537DD2" w:rsidRDefault="00765BFF">
            <w:pPr>
              <w:spacing w:after="20"/>
            </w:pPr>
            <w:r>
              <w:rPr>
                <w:color w:val="1B2B3D"/>
                <w:sz w:val="14"/>
              </w:rPr>
              <w:t>Intensity, extent, direction/cone, falloff, color, volume participation.</w:t>
            </w:r>
          </w:p>
        </w:tc>
        <w:tc>
          <w:tcPr>
            <w:tcW w:w="2592" w:type="dxa"/>
            <w:tcBorders>
              <w:top w:val="nil"/>
              <w:left w:val="nil"/>
              <w:bottom w:val="single" w:sz="4" w:space="0" w:color="D8E0E8"/>
              <w:right w:val="nil"/>
            </w:tcBorders>
            <w:vAlign w:val="center"/>
          </w:tcPr>
          <w:p w14:paraId="1BE3FAA2" w14:textId="77777777" w:rsidR="00537DD2" w:rsidRDefault="00765BFF">
            <w:pPr>
              <w:spacing w:after="20"/>
            </w:pPr>
            <w:r>
              <w:rPr>
                <w:color w:val="1B2B3D"/>
                <w:sz w:val="14"/>
              </w:rPr>
              <w:t>Actual volume/medium and renderer external.</w:t>
            </w:r>
          </w:p>
        </w:tc>
      </w:tr>
    </w:tbl>
    <w:p w14:paraId="30BC9E1C" w14:textId="77777777" w:rsidR="00537DD2" w:rsidRDefault="00537DD2">
      <w:pPr>
        <w:spacing w:after="40"/>
      </w:pPr>
    </w:p>
    <w:tbl>
      <w:tblPr>
        <w:tblW w:w="0" w:type="auto"/>
        <w:jc w:val="center"/>
        <w:tblLayout w:type="fixed"/>
        <w:tblLook w:val="04A0" w:firstRow="1" w:lastRow="0" w:firstColumn="1" w:lastColumn="0" w:noHBand="0" w:noVBand="1"/>
      </w:tblPr>
      <w:tblGrid>
        <w:gridCol w:w="5141"/>
        <w:gridCol w:w="5141"/>
      </w:tblGrid>
      <w:tr w:rsidR="00537DD2" w14:paraId="40AF1760" w14:textId="77777777">
        <w:trPr>
          <w:jc w:val="center"/>
        </w:trPr>
        <w:tc>
          <w:tcPr>
            <w:tcW w:w="5141" w:type="dxa"/>
            <w:tcBorders>
              <w:top w:val="nil"/>
              <w:left w:val="nil"/>
              <w:bottom w:val="nil"/>
              <w:right w:val="nil"/>
            </w:tcBorders>
            <w:shd w:val="clear" w:color="auto" w:fill="2E78A6"/>
          </w:tcPr>
          <w:p w14:paraId="4F0A6FB0" w14:textId="77777777" w:rsidR="00537DD2" w:rsidRDefault="00537DD2"/>
        </w:tc>
        <w:tc>
          <w:tcPr>
            <w:tcW w:w="5141" w:type="dxa"/>
            <w:tcBorders>
              <w:top w:val="nil"/>
              <w:left w:val="nil"/>
              <w:bottom w:val="nil"/>
              <w:right w:val="nil"/>
            </w:tcBorders>
            <w:shd w:val="clear" w:color="auto" w:fill="F4F7FA"/>
          </w:tcPr>
          <w:p w14:paraId="5E6B92C5" w14:textId="77777777" w:rsidR="00537DD2" w:rsidRDefault="00765BFF">
            <w:pPr>
              <w:spacing w:after="60"/>
            </w:pPr>
            <w:r>
              <w:rPr>
                <w:b/>
                <w:color w:val="2E78A6"/>
                <w:sz w:val="17"/>
              </w:rPr>
              <w:t>GUIDANCE ONLY</w:t>
            </w:r>
          </w:p>
          <w:p w14:paraId="5FEA759E" w14:textId="77777777" w:rsidR="00537DD2" w:rsidRDefault="00765BFF">
            <w:pPr>
              <w:spacing w:after="60"/>
            </w:pPr>
            <w:r>
              <w:t>This table is a human-facing applicability guide. Exact Formula Profile and D-contract rules are authoritative once registered. Non-applicable controls may be disabled/collapsed without mutating their stored Bits.</w:t>
            </w:r>
          </w:p>
        </w:tc>
      </w:tr>
    </w:tbl>
    <w:p w14:paraId="182083B6" w14:textId="77777777" w:rsidR="00537DD2" w:rsidRDefault="00537DD2">
      <w:pPr>
        <w:spacing w:after="20"/>
      </w:pPr>
    </w:p>
    <w:p w14:paraId="32699BAF" w14:textId="77777777" w:rsidR="00537DD2" w:rsidRDefault="00765BFF">
      <w:r>
        <w:br w:type="page"/>
      </w:r>
    </w:p>
    <w:p w14:paraId="188655C1" w14:textId="77777777" w:rsidR="00537DD2" w:rsidRDefault="00765BFF">
      <w:pPr>
        <w:pStyle w:val="Heading1"/>
      </w:pPr>
      <w:r>
        <w:rPr>
          <w:color w:val="2E78A6"/>
        </w:rPr>
        <w:t>Appendix D — Input Compatibility and Transform Matrix</w:t>
      </w:r>
    </w:p>
    <w:tbl>
      <w:tblPr>
        <w:tblW w:w="0" w:type="auto"/>
        <w:jc w:val="center"/>
        <w:tblLayout w:type="fixed"/>
        <w:tblLook w:val="04A0" w:firstRow="1" w:lastRow="0" w:firstColumn="1" w:lastColumn="0" w:noHBand="0" w:noVBand="1"/>
      </w:tblPr>
      <w:tblGrid>
        <w:gridCol w:w="2016"/>
        <w:gridCol w:w="2448"/>
        <w:gridCol w:w="4896"/>
      </w:tblGrid>
      <w:tr w:rsidR="00537DD2" w14:paraId="49B51FE1" w14:textId="77777777">
        <w:trPr>
          <w:cantSplit/>
          <w:tblHeader/>
          <w:jc w:val="center"/>
        </w:trPr>
        <w:tc>
          <w:tcPr>
            <w:tcW w:w="2016" w:type="dxa"/>
            <w:tcBorders>
              <w:top w:val="nil"/>
              <w:left w:val="nil"/>
              <w:bottom w:val="single" w:sz="4" w:space="0" w:color="D8E0E8"/>
              <w:right w:val="nil"/>
            </w:tcBorders>
            <w:shd w:val="clear" w:color="auto" w:fill="17324D"/>
            <w:vAlign w:val="center"/>
          </w:tcPr>
          <w:p w14:paraId="74948408" w14:textId="77777777" w:rsidR="00537DD2" w:rsidRDefault="00765BFF">
            <w:pPr>
              <w:jc w:val="center"/>
            </w:pPr>
            <w:r>
              <w:rPr>
                <w:b/>
                <w:color w:val="FFFFFF"/>
                <w:sz w:val="14"/>
              </w:rPr>
              <w:t>Input Signal Class</w:t>
            </w:r>
          </w:p>
        </w:tc>
        <w:tc>
          <w:tcPr>
            <w:tcW w:w="2448" w:type="dxa"/>
            <w:tcBorders>
              <w:top w:val="nil"/>
              <w:left w:val="nil"/>
              <w:bottom w:val="single" w:sz="4" w:space="0" w:color="D8E0E8"/>
              <w:right w:val="nil"/>
            </w:tcBorders>
            <w:shd w:val="clear" w:color="auto" w:fill="17324D"/>
            <w:vAlign w:val="center"/>
          </w:tcPr>
          <w:p w14:paraId="009A2C95" w14:textId="77777777" w:rsidR="00537DD2" w:rsidRDefault="00765BFF">
            <w:pPr>
              <w:jc w:val="center"/>
            </w:pPr>
            <w:r>
              <w:rPr>
                <w:b/>
                <w:color w:val="FFFFFF"/>
                <w:sz w:val="14"/>
              </w:rPr>
              <w:t>Posture</w:t>
            </w:r>
          </w:p>
        </w:tc>
        <w:tc>
          <w:tcPr>
            <w:tcW w:w="4896" w:type="dxa"/>
            <w:tcBorders>
              <w:top w:val="nil"/>
              <w:left w:val="nil"/>
              <w:bottom w:val="single" w:sz="4" w:space="0" w:color="D8E0E8"/>
              <w:right w:val="nil"/>
            </w:tcBorders>
            <w:shd w:val="clear" w:color="auto" w:fill="17324D"/>
            <w:vAlign w:val="center"/>
          </w:tcPr>
          <w:p w14:paraId="35AD0567" w14:textId="77777777" w:rsidR="00537DD2" w:rsidRDefault="00765BFF">
            <w:pPr>
              <w:jc w:val="center"/>
            </w:pPr>
            <w:r>
              <w:rPr>
                <w:b/>
                <w:color w:val="FFFFFF"/>
                <w:sz w:val="14"/>
              </w:rPr>
              <w:t>Requirement</w:t>
            </w:r>
          </w:p>
        </w:tc>
      </w:tr>
      <w:tr w:rsidR="00537DD2" w14:paraId="2DBA5448" w14:textId="77777777">
        <w:trPr>
          <w:cantSplit/>
          <w:jc w:val="center"/>
        </w:trPr>
        <w:tc>
          <w:tcPr>
            <w:tcW w:w="2016" w:type="dxa"/>
            <w:tcBorders>
              <w:top w:val="nil"/>
              <w:left w:val="nil"/>
              <w:bottom w:val="single" w:sz="4" w:space="0" w:color="D8E0E8"/>
              <w:right w:val="nil"/>
            </w:tcBorders>
            <w:vAlign w:val="center"/>
          </w:tcPr>
          <w:p w14:paraId="4494C96A" w14:textId="77777777" w:rsidR="00537DD2" w:rsidRDefault="00765BFF">
            <w:pPr>
              <w:spacing w:after="20"/>
              <w:jc w:val="center"/>
            </w:pPr>
            <w:r>
              <w:rPr>
                <w:color w:val="1B2B3D"/>
                <w:sz w:val="14"/>
              </w:rPr>
              <w:t>Scalar</w:t>
            </w:r>
          </w:p>
        </w:tc>
        <w:tc>
          <w:tcPr>
            <w:tcW w:w="2448" w:type="dxa"/>
            <w:tcBorders>
              <w:top w:val="nil"/>
              <w:left w:val="nil"/>
              <w:bottom w:val="single" w:sz="4" w:space="0" w:color="D8E0E8"/>
              <w:right w:val="nil"/>
            </w:tcBorders>
            <w:vAlign w:val="center"/>
          </w:tcPr>
          <w:p w14:paraId="1AFFB6B6" w14:textId="77777777" w:rsidR="00537DD2" w:rsidRDefault="00765BFF">
            <w:pPr>
              <w:spacing w:after="20"/>
            </w:pPr>
            <w:r>
              <w:rPr>
                <w:color w:val="1B2B3D"/>
                <w:sz w:val="14"/>
              </w:rPr>
              <w:t>DIRECT</w:t>
            </w:r>
          </w:p>
        </w:tc>
        <w:tc>
          <w:tcPr>
            <w:tcW w:w="4896" w:type="dxa"/>
            <w:tcBorders>
              <w:top w:val="nil"/>
              <w:left w:val="nil"/>
              <w:bottom w:val="single" w:sz="4" w:space="0" w:color="D8E0E8"/>
              <w:right w:val="nil"/>
            </w:tcBorders>
            <w:vAlign w:val="center"/>
          </w:tcPr>
          <w:p w14:paraId="5F11175E" w14:textId="77777777" w:rsidR="00537DD2" w:rsidRDefault="00765BFF">
            <w:pPr>
              <w:spacing w:after="20"/>
            </w:pPr>
            <w:r>
              <w:rPr>
                <w:color w:val="1B2B3D"/>
                <w:sz w:val="14"/>
              </w:rPr>
              <w:t>Direct Scalar light Formula/Profile may consume it.</w:t>
            </w:r>
          </w:p>
        </w:tc>
      </w:tr>
      <w:tr w:rsidR="00537DD2" w14:paraId="359FA401" w14:textId="77777777">
        <w:trPr>
          <w:cantSplit/>
          <w:jc w:val="center"/>
        </w:trPr>
        <w:tc>
          <w:tcPr>
            <w:tcW w:w="2016" w:type="dxa"/>
            <w:tcBorders>
              <w:top w:val="nil"/>
              <w:left w:val="nil"/>
              <w:bottom w:val="single" w:sz="4" w:space="0" w:color="D8E0E8"/>
              <w:right w:val="nil"/>
            </w:tcBorders>
            <w:vAlign w:val="center"/>
          </w:tcPr>
          <w:p w14:paraId="60400D8B" w14:textId="77777777" w:rsidR="00537DD2" w:rsidRDefault="00765BFF">
            <w:pPr>
              <w:spacing w:after="20"/>
              <w:jc w:val="center"/>
            </w:pPr>
            <w:r>
              <w:rPr>
                <w:color w:val="1B2B3D"/>
                <w:sz w:val="14"/>
              </w:rPr>
              <w:t>Field</w:t>
            </w:r>
          </w:p>
        </w:tc>
        <w:tc>
          <w:tcPr>
            <w:tcW w:w="2448" w:type="dxa"/>
            <w:tcBorders>
              <w:top w:val="nil"/>
              <w:left w:val="nil"/>
              <w:bottom w:val="single" w:sz="4" w:space="0" w:color="D8E0E8"/>
              <w:right w:val="nil"/>
            </w:tcBorders>
            <w:vAlign w:val="center"/>
          </w:tcPr>
          <w:p w14:paraId="145480F7" w14:textId="77777777" w:rsidR="00537DD2" w:rsidRDefault="00765BFF">
            <w:pPr>
              <w:spacing w:after="20"/>
            </w:pPr>
            <w:r>
              <w:rPr>
                <w:color w:val="1B2B3D"/>
                <w:sz w:val="14"/>
              </w:rPr>
              <w:t>DIRECT under declared profile</w:t>
            </w:r>
          </w:p>
        </w:tc>
        <w:tc>
          <w:tcPr>
            <w:tcW w:w="4896" w:type="dxa"/>
            <w:tcBorders>
              <w:top w:val="nil"/>
              <w:left w:val="nil"/>
              <w:bottom w:val="single" w:sz="4" w:space="0" w:color="D8E0E8"/>
              <w:right w:val="nil"/>
            </w:tcBorders>
            <w:vAlign w:val="center"/>
          </w:tcPr>
          <w:p w14:paraId="08E433B0" w14:textId="77777777" w:rsidR="00537DD2" w:rsidRDefault="00765BFF">
            <w:pPr>
              <w:spacing w:after="20"/>
            </w:pPr>
            <w:r>
              <w:rPr>
                <w:color w:val="1B2B3D"/>
                <w:sz w:val="14"/>
              </w:rPr>
              <w:t>Per-element / domain-aware light profiles may consume the Field directly.</w:t>
            </w:r>
          </w:p>
        </w:tc>
      </w:tr>
      <w:tr w:rsidR="00537DD2" w14:paraId="616DB477" w14:textId="77777777">
        <w:trPr>
          <w:cantSplit/>
          <w:jc w:val="center"/>
        </w:trPr>
        <w:tc>
          <w:tcPr>
            <w:tcW w:w="2016" w:type="dxa"/>
            <w:tcBorders>
              <w:top w:val="nil"/>
              <w:left w:val="nil"/>
              <w:bottom w:val="single" w:sz="4" w:space="0" w:color="D8E0E8"/>
              <w:right w:val="nil"/>
            </w:tcBorders>
            <w:vAlign w:val="center"/>
          </w:tcPr>
          <w:p w14:paraId="486395A0" w14:textId="77777777" w:rsidR="00537DD2" w:rsidRDefault="00765BFF">
            <w:pPr>
              <w:spacing w:after="20"/>
              <w:jc w:val="center"/>
            </w:pPr>
            <w:r>
              <w:rPr>
                <w:color w:val="1B2B3D"/>
                <w:sz w:val="14"/>
              </w:rPr>
              <w:t>Event</w:t>
            </w:r>
          </w:p>
        </w:tc>
        <w:tc>
          <w:tcPr>
            <w:tcW w:w="2448" w:type="dxa"/>
            <w:tcBorders>
              <w:top w:val="nil"/>
              <w:left w:val="nil"/>
              <w:bottom w:val="single" w:sz="4" w:space="0" w:color="D8E0E8"/>
              <w:right w:val="nil"/>
            </w:tcBorders>
            <w:vAlign w:val="center"/>
          </w:tcPr>
          <w:p w14:paraId="2F6FFE1B" w14:textId="77777777" w:rsidR="00537DD2" w:rsidRDefault="00765BFF">
            <w:pPr>
              <w:spacing w:after="20"/>
            </w:pPr>
            <w:r>
              <w:rPr>
                <w:color w:val="1B2B3D"/>
                <w:sz w:val="14"/>
              </w:rPr>
              <w:t>DIRECT under event profile</w:t>
            </w:r>
          </w:p>
        </w:tc>
        <w:tc>
          <w:tcPr>
            <w:tcW w:w="4896" w:type="dxa"/>
            <w:tcBorders>
              <w:top w:val="nil"/>
              <w:left w:val="nil"/>
              <w:bottom w:val="single" w:sz="4" w:space="0" w:color="D8E0E8"/>
              <w:right w:val="nil"/>
            </w:tcBorders>
            <w:vAlign w:val="center"/>
          </w:tcPr>
          <w:p w14:paraId="7674299F" w14:textId="77777777" w:rsidR="00537DD2" w:rsidRDefault="00765BFF">
            <w:pPr>
              <w:spacing w:after="20"/>
            </w:pPr>
            <w:r>
              <w:rPr>
                <w:color w:val="1B2B3D"/>
                <w:sz w:val="14"/>
              </w:rPr>
              <w:t>Event→Flash or event-triggered light profile.</w:t>
            </w:r>
          </w:p>
        </w:tc>
      </w:tr>
      <w:tr w:rsidR="00537DD2" w14:paraId="084D876B" w14:textId="77777777">
        <w:trPr>
          <w:cantSplit/>
          <w:jc w:val="center"/>
        </w:trPr>
        <w:tc>
          <w:tcPr>
            <w:tcW w:w="2016" w:type="dxa"/>
            <w:tcBorders>
              <w:top w:val="nil"/>
              <w:left w:val="nil"/>
              <w:bottom w:val="single" w:sz="4" w:space="0" w:color="D8E0E8"/>
              <w:right w:val="nil"/>
            </w:tcBorders>
            <w:vAlign w:val="center"/>
          </w:tcPr>
          <w:p w14:paraId="48B1353D" w14:textId="77777777" w:rsidR="00537DD2" w:rsidRDefault="00765BFF">
            <w:pPr>
              <w:spacing w:after="20"/>
              <w:jc w:val="center"/>
            </w:pPr>
            <w:r>
              <w:rPr>
                <w:color w:val="1B2B3D"/>
                <w:sz w:val="14"/>
              </w:rPr>
              <w:t>Mask</w:t>
            </w:r>
          </w:p>
        </w:tc>
        <w:tc>
          <w:tcPr>
            <w:tcW w:w="2448" w:type="dxa"/>
            <w:tcBorders>
              <w:top w:val="nil"/>
              <w:left w:val="nil"/>
              <w:bottom w:val="single" w:sz="4" w:space="0" w:color="D8E0E8"/>
              <w:right w:val="nil"/>
            </w:tcBorders>
            <w:vAlign w:val="center"/>
          </w:tcPr>
          <w:p w14:paraId="5154303D" w14:textId="77777777" w:rsidR="00537DD2" w:rsidRDefault="00765BFF">
            <w:pPr>
              <w:spacing w:after="20"/>
            </w:pPr>
            <w:r>
              <w:rPr>
                <w:color w:val="1B2B3D"/>
                <w:sz w:val="14"/>
              </w:rPr>
              <w:t>DIRECT under declared profile</w:t>
            </w:r>
          </w:p>
        </w:tc>
        <w:tc>
          <w:tcPr>
            <w:tcW w:w="4896" w:type="dxa"/>
            <w:tcBorders>
              <w:top w:val="nil"/>
              <w:left w:val="nil"/>
              <w:bottom w:val="single" w:sz="4" w:space="0" w:color="D8E0E8"/>
              <w:right w:val="nil"/>
            </w:tcBorders>
            <w:vAlign w:val="center"/>
          </w:tcPr>
          <w:p w14:paraId="25CB6E27" w14:textId="77777777" w:rsidR="00537DD2" w:rsidRDefault="00765BFF">
            <w:pPr>
              <w:spacing w:after="20"/>
            </w:pPr>
            <w:r>
              <w:rPr>
                <w:color w:val="1B2B3D"/>
                <w:sz w:val="14"/>
              </w:rPr>
              <w:t>Participation/intensity mapping when profile expects Mask semantics.</w:t>
            </w:r>
          </w:p>
        </w:tc>
      </w:tr>
      <w:tr w:rsidR="00537DD2" w14:paraId="144550D2" w14:textId="77777777">
        <w:trPr>
          <w:cantSplit/>
          <w:jc w:val="center"/>
        </w:trPr>
        <w:tc>
          <w:tcPr>
            <w:tcW w:w="2016" w:type="dxa"/>
            <w:tcBorders>
              <w:top w:val="nil"/>
              <w:left w:val="nil"/>
              <w:bottom w:val="single" w:sz="4" w:space="0" w:color="D8E0E8"/>
              <w:right w:val="nil"/>
            </w:tcBorders>
            <w:vAlign w:val="center"/>
          </w:tcPr>
          <w:p w14:paraId="2150BEA8" w14:textId="77777777" w:rsidR="00537DD2" w:rsidRDefault="00765BFF">
            <w:pPr>
              <w:spacing w:after="20"/>
              <w:jc w:val="center"/>
            </w:pPr>
            <w:r>
              <w:rPr>
                <w:color w:val="1B2B3D"/>
                <w:sz w:val="14"/>
              </w:rPr>
              <w:t>Signed Scalar</w:t>
            </w:r>
          </w:p>
        </w:tc>
        <w:tc>
          <w:tcPr>
            <w:tcW w:w="2448" w:type="dxa"/>
            <w:tcBorders>
              <w:top w:val="nil"/>
              <w:left w:val="nil"/>
              <w:bottom w:val="single" w:sz="4" w:space="0" w:color="D8E0E8"/>
              <w:right w:val="nil"/>
            </w:tcBorders>
            <w:vAlign w:val="center"/>
          </w:tcPr>
          <w:p w14:paraId="31AF0202" w14:textId="77777777" w:rsidR="00537DD2" w:rsidRDefault="00765BFF">
            <w:pPr>
              <w:spacing w:after="20"/>
            </w:pPr>
            <w:r>
              <w:rPr>
                <w:color w:val="1B2B3D"/>
                <w:sz w:val="14"/>
              </w:rPr>
              <w:t>REMAP REQUIRED</w:t>
            </w:r>
          </w:p>
        </w:tc>
        <w:tc>
          <w:tcPr>
            <w:tcW w:w="4896" w:type="dxa"/>
            <w:tcBorders>
              <w:top w:val="nil"/>
              <w:left w:val="nil"/>
              <w:bottom w:val="single" w:sz="4" w:space="0" w:color="D8E0E8"/>
              <w:right w:val="nil"/>
            </w:tcBorders>
            <w:vAlign w:val="center"/>
          </w:tcPr>
          <w:p w14:paraId="21ECCB70" w14:textId="77777777" w:rsidR="00537DD2" w:rsidRDefault="00765BFF">
            <w:pPr>
              <w:spacing w:after="20"/>
            </w:pPr>
            <w:r>
              <w:rPr>
                <w:color w:val="1B2B3D"/>
                <w:sz w:val="14"/>
              </w:rPr>
              <w:t>Explicit rectify/remap/signed-compatible Light Formula; no silent positive-intensity coercion.</w:t>
            </w:r>
          </w:p>
        </w:tc>
      </w:tr>
      <w:tr w:rsidR="00537DD2" w14:paraId="6D7AA3A0" w14:textId="77777777">
        <w:trPr>
          <w:cantSplit/>
          <w:jc w:val="center"/>
        </w:trPr>
        <w:tc>
          <w:tcPr>
            <w:tcW w:w="2016" w:type="dxa"/>
            <w:tcBorders>
              <w:top w:val="nil"/>
              <w:left w:val="nil"/>
              <w:bottom w:val="single" w:sz="4" w:space="0" w:color="D8E0E8"/>
              <w:right w:val="nil"/>
            </w:tcBorders>
            <w:vAlign w:val="center"/>
          </w:tcPr>
          <w:p w14:paraId="423A468E" w14:textId="77777777" w:rsidR="00537DD2" w:rsidRDefault="00765BFF">
            <w:pPr>
              <w:spacing w:after="20"/>
              <w:jc w:val="center"/>
            </w:pPr>
            <w:r>
              <w:rPr>
                <w:color w:val="1B2B3D"/>
                <w:sz w:val="14"/>
              </w:rPr>
              <w:t>Vector</w:t>
            </w:r>
          </w:p>
        </w:tc>
        <w:tc>
          <w:tcPr>
            <w:tcW w:w="2448" w:type="dxa"/>
            <w:tcBorders>
              <w:top w:val="nil"/>
              <w:left w:val="nil"/>
              <w:bottom w:val="single" w:sz="4" w:space="0" w:color="D8E0E8"/>
              <w:right w:val="nil"/>
            </w:tcBorders>
            <w:vAlign w:val="center"/>
          </w:tcPr>
          <w:p w14:paraId="50B18D40" w14:textId="77777777" w:rsidR="00537DD2" w:rsidRDefault="00765BFF">
            <w:pPr>
              <w:spacing w:after="20"/>
            </w:pPr>
            <w:r>
              <w:rPr>
                <w:color w:val="1B2B3D"/>
                <w:sz w:val="14"/>
              </w:rPr>
              <w:t>TRANSFORM REQUIRED</w:t>
            </w:r>
          </w:p>
        </w:tc>
        <w:tc>
          <w:tcPr>
            <w:tcW w:w="4896" w:type="dxa"/>
            <w:tcBorders>
              <w:top w:val="nil"/>
              <w:left w:val="nil"/>
              <w:bottom w:val="single" w:sz="4" w:space="0" w:color="D8E0E8"/>
              <w:right w:val="nil"/>
            </w:tcBorders>
            <w:vAlign w:val="center"/>
          </w:tcPr>
          <w:p w14:paraId="4684BE05" w14:textId="77777777" w:rsidR="00537DD2" w:rsidRDefault="00765BFF">
            <w:pPr>
              <w:spacing w:after="20"/>
            </w:pPr>
            <w:r>
              <w:rPr>
                <w:color w:val="1B2B3D"/>
                <w:sz w:val="14"/>
              </w:rPr>
              <w:t>Magnitude or component transform first; resulting Scalar/Signed Scalar then follows compatible path.</w:t>
            </w:r>
          </w:p>
        </w:tc>
      </w:tr>
      <w:tr w:rsidR="00537DD2" w14:paraId="2E403F4E" w14:textId="77777777">
        <w:trPr>
          <w:cantSplit/>
          <w:jc w:val="center"/>
        </w:trPr>
        <w:tc>
          <w:tcPr>
            <w:tcW w:w="2016" w:type="dxa"/>
            <w:tcBorders>
              <w:top w:val="nil"/>
              <w:left w:val="nil"/>
              <w:bottom w:val="single" w:sz="4" w:space="0" w:color="D8E0E8"/>
              <w:right w:val="nil"/>
            </w:tcBorders>
            <w:vAlign w:val="center"/>
          </w:tcPr>
          <w:p w14:paraId="14E41ADA" w14:textId="77777777" w:rsidR="00537DD2" w:rsidRDefault="00765BFF">
            <w:pPr>
              <w:spacing w:after="20"/>
              <w:jc w:val="center"/>
            </w:pPr>
            <w:r>
              <w:rPr>
                <w:color w:val="1B2B3D"/>
                <w:sz w:val="14"/>
              </w:rPr>
              <w:t>Probability</w:t>
            </w:r>
          </w:p>
        </w:tc>
        <w:tc>
          <w:tcPr>
            <w:tcW w:w="2448" w:type="dxa"/>
            <w:tcBorders>
              <w:top w:val="nil"/>
              <w:left w:val="nil"/>
              <w:bottom w:val="single" w:sz="4" w:space="0" w:color="D8E0E8"/>
              <w:right w:val="nil"/>
            </w:tcBorders>
            <w:vAlign w:val="center"/>
          </w:tcPr>
          <w:p w14:paraId="0DE6DC10" w14:textId="77777777" w:rsidR="00537DD2" w:rsidRDefault="00765BFF">
            <w:pPr>
              <w:spacing w:after="20"/>
            </w:pPr>
            <w:r>
              <w:rPr>
                <w:color w:val="1B2B3D"/>
                <w:sz w:val="14"/>
              </w:rPr>
              <w:t>PROFILE / TRANSFORM REQUIRED</w:t>
            </w:r>
          </w:p>
        </w:tc>
        <w:tc>
          <w:tcPr>
            <w:tcW w:w="4896" w:type="dxa"/>
            <w:tcBorders>
              <w:top w:val="nil"/>
              <w:left w:val="nil"/>
              <w:bottom w:val="single" w:sz="4" w:space="0" w:color="D8E0E8"/>
              <w:right w:val="nil"/>
            </w:tcBorders>
            <w:vAlign w:val="center"/>
          </w:tcPr>
          <w:p w14:paraId="6C95147F" w14:textId="77777777" w:rsidR="00537DD2" w:rsidRDefault="00765BFF">
            <w:pPr>
              <w:spacing w:after="20"/>
            </w:pPr>
            <w:r>
              <w:rPr>
                <w:color w:val="1B2B3D"/>
                <w:sz w:val="14"/>
              </w:rPr>
              <w:t>Only when an exact Light Formula declares probability interpretation.</w:t>
            </w:r>
          </w:p>
        </w:tc>
      </w:tr>
      <w:tr w:rsidR="00537DD2" w14:paraId="21E390BA" w14:textId="77777777">
        <w:trPr>
          <w:cantSplit/>
          <w:jc w:val="center"/>
        </w:trPr>
        <w:tc>
          <w:tcPr>
            <w:tcW w:w="2016" w:type="dxa"/>
            <w:tcBorders>
              <w:top w:val="nil"/>
              <w:left w:val="nil"/>
              <w:bottom w:val="single" w:sz="4" w:space="0" w:color="D8E0E8"/>
              <w:right w:val="nil"/>
            </w:tcBorders>
            <w:vAlign w:val="center"/>
          </w:tcPr>
          <w:p w14:paraId="71C94DDA" w14:textId="77777777" w:rsidR="00537DD2" w:rsidRDefault="00765BFF">
            <w:pPr>
              <w:spacing w:after="20"/>
              <w:jc w:val="center"/>
            </w:pPr>
            <w:r>
              <w:rPr>
                <w:color w:val="1B2B3D"/>
                <w:sz w:val="14"/>
              </w:rPr>
              <w:t>Angular / Orientation</w:t>
            </w:r>
          </w:p>
        </w:tc>
        <w:tc>
          <w:tcPr>
            <w:tcW w:w="2448" w:type="dxa"/>
            <w:tcBorders>
              <w:top w:val="nil"/>
              <w:left w:val="nil"/>
              <w:bottom w:val="single" w:sz="4" w:space="0" w:color="D8E0E8"/>
              <w:right w:val="nil"/>
            </w:tcBorders>
            <w:vAlign w:val="center"/>
          </w:tcPr>
          <w:p w14:paraId="52BC9F14" w14:textId="77777777" w:rsidR="00537DD2" w:rsidRDefault="00765BFF">
            <w:pPr>
              <w:spacing w:after="20"/>
            </w:pPr>
            <w:r>
              <w:rPr>
                <w:color w:val="1B2B3D"/>
                <w:sz w:val="14"/>
              </w:rPr>
              <w:t>CONTEXT / PROFILE REQUIRED</w:t>
            </w:r>
          </w:p>
        </w:tc>
        <w:tc>
          <w:tcPr>
            <w:tcW w:w="4896" w:type="dxa"/>
            <w:tcBorders>
              <w:top w:val="nil"/>
              <w:left w:val="nil"/>
              <w:bottom w:val="single" w:sz="4" w:space="0" w:color="D8E0E8"/>
              <w:right w:val="nil"/>
            </w:tcBorders>
            <w:vAlign w:val="center"/>
          </w:tcPr>
          <w:p w14:paraId="292F97E9" w14:textId="77777777" w:rsidR="00537DD2" w:rsidRDefault="00765BFF">
            <w:pPr>
              <w:spacing w:after="20"/>
            </w:pPr>
            <w:r>
              <w:rPr>
                <w:color w:val="1B2B3D"/>
                <w:sz w:val="14"/>
              </w:rPr>
              <w:t>May supply direction/orientation semantics but must not silently become intensity.</w:t>
            </w:r>
          </w:p>
        </w:tc>
      </w:tr>
    </w:tbl>
    <w:p w14:paraId="3233E332" w14:textId="77777777" w:rsidR="00537DD2" w:rsidRDefault="00537DD2">
      <w:pPr>
        <w:spacing w:after="40"/>
      </w:pPr>
    </w:p>
    <w:p w14:paraId="0B9FD4C7" w14:textId="77777777" w:rsidR="00537DD2" w:rsidRDefault="00765BFF">
      <w:r>
        <w:br w:type="page"/>
      </w:r>
    </w:p>
    <w:p w14:paraId="0DB28115" w14:textId="77777777" w:rsidR="00537DD2" w:rsidRDefault="00765BFF">
      <w:pPr>
        <w:pStyle w:val="Heading1"/>
      </w:pPr>
      <w:r>
        <w:rPr>
          <w:color w:val="2E78A6"/>
        </w:rPr>
        <w:t>Appendix E — Candidate D Requirement Index</w:t>
      </w:r>
    </w:p>
    <w:tbl>
      <w:tblPr>
        <w:tblW w:w="0" w:type="auto"/>
        <w:jc w:val="center"/>
        <w:tblLayout w:type="fixed"/>
        <w:tblLook w:val="04A0" w:firstRow="1" w:lastRow="0" w:firstColumn="1" w:lastColumn="0" w:noHBand="0" w:noVBand="1"/>
      </w:tblPr>
      <w:tblGrid>
        <w:gridCol w:w="864"/>
        <w:gridCol w:w="3024"/>
        <w:gridCol w:w="2736"/>
        <w:gridCol w:w="3168"/>
      </w:tblGrid>
      <w:tr w:rsidR="00537DD2" w14:paraId="0361DB3E" w14:textId="77777777">
        <w:trPr>
          <w:cantSplit/>
          <w:tblHeader/>
          <w:jc w:val="center"/>
        </w:trPr>
        <w:tc>
          <w:tcPr>
            <w:tcW w:w="864" w:type="dxa"/>
            <w:tcBorders>
              <w:top w:val="nil"/>
              <w:left w:val="nil"/>
              <w:bottom w:val="single" w:sz="4" w:space="0" w:color="D8E0E8"/>
              <w:right w:val="nil"/>
            </w:tcBorders>
            <w:shd w:val="clear" w:color="auto" w:fill="17324D"/>
            <w:vAlign w:val="center"/>
          </w:tcPr>
          <w:p w14:paraId="140EAB3E" w14:textId="77777777" w:rsidR="00537DD2" w:rsidRDefault="00765BFF">
            <w:pPr>
              <w:jc w:val="center"/>
            </w:pPr>
            <w:r>
              <w:rPr>
                <w:b/>
                <w:color w:val="FFFFFF"/>
                <w:sz w:val="14"/>
              </w:rPr>
              <w:t>Reader</w:t>
            </w:r>
          </w:p>
        </w:tc>
        <w:tc>
          <w:tcPr>
            <w:tcW w:w="3024" w:type="dxa"/>
            <w:tcBorders>
              <w:top w:val="nil"/>
              <w:left w:val="nil"/>
              <w:bottom w:val="single" w:sz="4" w:space="0" w:color="D8E0E8"/>
              <w:right w:val="nil"/>
            </w:tcBorders>
            <w:shd w:val="clear" w:color="auto" w:fill="17324D"/>
            <w:vAlign w:val="center"/>
          </w:tcPr>
          <w:p w14:paraId="11CC2E3C" w14:textId="77777777" w:rsidR="00537DD2" w:rsidRDefault="00765BFF">
            <w:pPr>
              <w:jc w:val="center"/>
            </w:pPr>
            <w:r>
              <w:rPr>
                <w:b/>
                <w:color w:val="FFFFFF"/>
                <w:sz w:val="14"/>
              </w:rPr>
              <w:t>Semantic role</w:t>
            </w:r>
          </w:p>
        </w:tc>
        <w:tc>
          <w:tcPr>
            <w:tcW w:w="2736" w:type="dxa"/>
            <w:tcBorders>
              <w:top w:val="nil"/>
              <w:left w:val="nil"/>
              <w:bottom w:val="single" w:sz="4" w:space="0" w:color="D8E0E8"/>
              <w:right w:val="nil"/>
            </w:tcBorders>
            <w:shd w:val="clear" w:color="auto" w:fill="17324D"/>
            <w:vAlign w:val="center"/>
          </w:tcPr>
          <w:p w14:paraId="61167CED" w14:textId="77777777" w:rsidR="00537DD2" w:rsidRDefault="00765BFF">
            <w:pPr>
              <w:jc w:val="center"/>
            </w:pPr>
            <w:r>
              <w:rPr>
                <w:b/>
                <w:color w:val="FFFFFF"/>
                <w:sz w:val="14"/>
              </w:rPr>
              <w:t>D Class</w:t>
            </w:r>
          </w:p>
        </w:tc>
        <w:tc>
          <w:tcPr>
            <w:tcW w:w="3168" w:type="dxa"/>
            <w:tcBorders>
              <w:top w:val="nil"/>
              <w:left w:val="nil"/>
              <w:bottom w:val="single" w:sz="4" w:space="0" w:color="D8E0E8"/>
              <w:right w:val="nil"/>
            </w:tcBorders>
            <w:shd w:val="clear" w:color="auto" w:fill="17324D"/>
            <w:vAlign w:val="center"/>
          </w:tcPr>
          <w:p w14:paraId="36C374BA" w14:textId="77777777" w:rsidR="00537DD2" w:rsidRDefault="00765BFF">
            <w:pPr>
              <w:jc w:val="center"/>
            </w:pPr>
            <w:r>
              <w:rPr>
                <w:b/>
                <w:color w:val="FFFFFF"/>
                <w:sz w:val="14"/>
              </w:rPr>
              <w:t>Candidate requirement</w:t>
            </w:r>
          </w:p>
        </w:tc>
      </w:tr>
      <w:tr w:rsidR="00537DD2" w14:paraId="505A56CB" w14:textId="77777777">
        <w:trPr>
          <w:cantSplit/>
          <w:jc w:val="center"/>
        </w:trPr>
        <w:tc>
          <w:tcPr>
            <w:tcW w:w="864" w:type="dxa"/>
            <w:tcBorders>
              <w:top w:val="nil"/>
              <w:left w:val="nil"/>
              <w:bottom w:val="single" w:sz="4" w:space="0" w:color="D8E0E8"/>
              <w:right w:val="nil"/>
            </w:tcBorders>
            <w:vAlign w:val="center"/>
          </w:tcPr>
          <w:p w14:paraId="5C247A91" w14:textId="77777777" w:rsidR="00537DD2" w:rsidRDefault="00765BFF">
            <w:pPr>
              <w:spacing w:after="20"/>
              <w:jc w:val="center"/>
            </w:pPr>
            <w:r>
              <w:rPr>
                <w:color w:val="1B2B3D"/>
                <w:sz w:val="14"/>
              </w:rPr>
              <w:t>A1</w:t>
            </w:r>
          </w:p>
        </w:tc>
        <w:tc>
          <w:tcPr>
            <w:tcW w:w="3024" w:type="dxa"/>
            <w:tcBorders>
              <w:top w:val="nil"/>
              <w:left w:val="nil"/>
              <w:bottom w:val="single" w:sz="4" w:space="0" w:color="D8E0E8"/>
              <w:right w:val="nil"/>
            </w:tcBorders>
            <w:vAlign w:val="center"/>
          </w:tcPr>
          <w:p w14:paraId="7E7EEA7C" w14:textId="77777777" w:rsidR="00537DD2" w:rsidRDefault="00765BFF">
            <w:pPr>
              <w:spacing w:after="20"/>
            </w:pPr>
            <w:r>
              <w:rPr>
                <w:color w:val="1B2B3D"/>
                <w:sz w:val="14"/>
              </w:rPr>
              <w:t>Light Role / Class</w:t>
            </w:r>
          </w:p>
        </w:tc>
        <w:tc>
          <w:tcPr>
            <w:tcW w:w="2736" w:type="dxa"/>
            <w:tcBorders>
              <w:top w:val="nil"/>
              <w:left w:val="nil"/>
              <w:bottom w:val="single" w:sz="4" w:space="0" w:color="D8E0E8"/>
              <w:right w:val="nil"/>
            </w:tcBorders>
            <w:vAlign w:val="center"/>
          </w:tcPr>
          <w:p w14:paraId="65F680C5" w14:textId="77777777" w:rsidR="00537DD2" w:rsidRDefault="00765BFF">
            <w:pPr>
              <w:spacing w:after="20"/>
            </w:pPr>
            <w:r>
              <w:rPr>
                <w:color w:val="1B2B3D"/>
                <w:sz w:val="14"/>
              </w:rPr>
              <w:t>Categorical Selection</w:t>
            </w:r>
          </w:p>
        </w:tc>
        <w:tc>
          <w:tcPr>
            <w:tcW w:w="3168" w:type="dxa"/>
            <w:tcBorders>
              <w:top w:val="nil"/>
              <w:left w:val="nil"/>
              <w:bottom w:val="single" w:sz="4" w:space="0" w:color="D8E0E8"/>
              <w:right w:val="nil"/>
            </w:tcBorders>
            <w:vAlign w:val="center"/>
          </w:tcPr>
          <w:p w14:paraId="3CB6EACC" w14:textId="77777777" w:rsidR="00537DD2" w:rsidRDefault="00765BFF">
            <w:pPr>
              <w:spacing w:after="20"/>
            </w:pPr>
            <w:r>
              <w:rPr>
                <w:color w:val="1B2B3D"/>
                <w:sz w:val="14"/>
              </w:rPr>
              <w:t>DREQ-CAT.LIGHT_CLASS</w:t>
            </w:r>
          </w:p>
        </w:tc>
      </w:tr>
      <w:tr w:rsidR="00537DD2" w14:paraId="348D70E1" w14:textId="77777777">
        <w:trPr>
          <w:cantSplit/>
          <w:jc w:val="center"/>
        </w:trPr>
        <w:tc>
          <w:tcPr>
            <w:tcW w:w="864" w:type="dxa"/>
            <w:tcBorders>
              <w:top w:val="nil"/>
              <w:left w:val="nil"/>
              <w:bottom w:val="single" w:sz="4" w:space="0" w:color="D8E0E8"/>
              <w:right w:val="nil"/>
            </w:tcBorders>
            <w:vAlign w:val="center"/>
          </w:tcPr>
          <w:p w14:paraId="34C09CE9" w14:textId="77777777" w:rsidR="00537DD2" w:rsidRDefault="00765BFF">
            <w:pPr>
              <w:spacing w:after="20"/>
              <w:jc w:val="center"/>
            </w:pPr>
            <w:r>
              <w:rPr>
                <w:color w:val="1B2B3D"/>
                <w:sz w:val="14"/>
              </w:rPr>
              <w:t>B1</w:t>
            </w:r>
          </w:p>
        </w:tc>
        <w:tc>
          <w:tcPr>
            <w:tcW w:w="3024" w:type="dxa"/>
            <w:tcBorders>
              <w:top w:val="nil"/>
              <w:left w:val="nil"/>
              <w:bottom w:val="single" w:sz="4" w:space="0" w:color="D8E0E8"/>
              <w:right w:val="nil"/>
            </w:tcBorders>
            <w:vAlign w:val="center"/>
          </w:tcPr>
          <w:p w14:paraId="5C507773" w14:textId="77777777" w:rsidR="00537DD2" w:rsidRDefault="00765BFF">
            <w:pPr>
              <w:spacing w:after="20"/>
            </w:pPr>
            <w:r>
              <w:rPr>
                <w:color w:val="1B2B3D"/>
                <w:sz w:val="14"/>
              </w:rPr>
              <w:t>Light Parameter Target</w:t>
            </w:r>
          </w:p>
        </w:tc>
        <w:tc>
          <w:tcPr>
            <w:tcW w:w="2736" w:type="dxa"/>
            <w:tcBorders>
              <w:top w:val="nil"/>
              <w:left w:val="nil"/>
              <w:bottom w:val="single" w:sz="4" w:space="0" w:color="D8E0E8"/>
              <w:right w:val="nil"/>
            </w:tcBorders>
            <w:vAlign w:val="center"/>
          </w:tcPr>
          <w:p w14:paraId="16036AB2" w14:textId="77777777" w:rsidR="00537DD2" w:rsidRDefault="00765BFF">
            <w:pPr>
              <w:spacing w:after="20"/>
            </w:pPr>
            <w:r>
              <w:rPr>
                <w:color w:val="1B2B3D"/>
                <w:sz w:val="14"/>
              </w:rPr>
              <w:t>Categorical Selection</w:t>
            </w:r>
          </w:p>
        </w:tc>
        <w:tc>
          <w:tcPr>
            <w:tcW w:w="3168" w:type="dxa"/>
            <w:tcBorders>
              <w:top w:val="nil"/>
              <w:left w:val="nil"/>
              <w:bottom w:val="single" w:sz="4" w:space="0" w:color="D8E0E8"/>
              <w:right w:val="nil"/>
            </w:tcBorders>
            <w:vAlign w:val="center"/>
          </w:tcPr>
          <w:p w14:paraId="1C20E211" w14:textId="77777777" w:rsidR="00537DD2" w:rsidRDefault="00765BFF">
            <w:pPr>
              <w:spacing w:after="20"/>
            </w:pPr>
            <w:r>
              <w:rPr>
                <w:color w:val="1B2B3D"/>
                <w:sz w:val="14"/>
              </w:rPr>
              <w:t>DREQ-CAT.LIGHT_PARAMETER</w:t>
            </w:r>
          </w:p>
        </w:tc>
      </w:tr>
      <w:tr w:rsidR="00537DD2" w14:paraId="54659D9C" w14:textId="77777777">
        <w:trPr>
          <w:cantSplit/>
          <w:jc w:val="center"/>
        </w:trPr>
        <w:tc>
          <w:tcPr>
            <w:tcW w:w="864" w:type="dxa"/>
            <w:tcBorders>
              <w:top w:val="nil"/>
              <w:left w:val="nil"/>
              <w:bottom w:val="single" w:sz="4" w:space="0" w:color="D8E0E8"/>
              <w:right w:val="nil"/>
            </w:tcBorders>
            <w:vAlign w:val="center"/>
          </w:tcPr>
          <w:p w14:paraId="31304540" w14:textId="77777777" w:rsidR="00537DD2" w:rsidRDefault="00765BFF">
            <w:pPr>
              <w:spacing w:after="20"/>
              <w:jc w:val="center"/>
            </w:pPr>
            <w:r>
              <w:rPr>
                <w:color w:val="1B2B3D"/>
                <w:sz w:val="14"/>
              </w:rPr>
              <w:t>C1</w:t>
            </w:r>
          </w:p>
        </w:tc>
        <w:tc>
          <w:tcPr>
            <w:tcW w:w="3024" w:type="dxa"/>
            <w:tcBorders>
              <w:top w:val="nil"/>
              <w:left w:val="nil"/>
              <w:bottom w:val="single" w:sz="4" w:space="0" w:color="D8E0E8"/>
              <w:right w:val="nil"/>
            </w:tcBorders>
            <w:vAlign w:val="center"/>
          </w:tcPr>
          <w:p w14:paraId="23DD761A" w14:textId="77777777" w:rsidR="00537DD2" w:rsidRDefault="00765BFF">
            <w:pPr>
              <w:spacing w:after="20"/>
            </w:pPr>
            <w:r>
              <w:rPr>
                <w:color w:val="1B2B3D"/>
                <w:sz w:val="14"/>
              </w:rPr>
              <w:t>Intensity Range / Requested Magnitude</w:t>
            </w:r>
          </w:p>
        </w:tc>
        <w:tc>
          <w:tcPr>
            <w:tcW w:w="2736" w:type="dxa"/>
            <w:tcBorders>
              <w:top w:val="nil"/>
              <w:left w:val="nil"/>
              <w:bottom w:val="single" w:sz="4" w:space="0" w:color="D8E0E8"/>
              <w:right w:val="nil"/>
            </w:tcBorders>
            <w:vAlign w:val="center"/>
          </w:tcPr>
          <w:p w14:paraId="020892B9" w14:textId="77777777" w:rsidR="00537DD2" w:rsidRDefault="00765BFF">
            <w:pPr>
              <w:spacing w:after="20"/>
            </w:pPr>
            <w:r>
              <w:rPr>
                <w:color w:val="1B2B3D"/>
                <w:sz w:val="14"/>
              </w:rPr>
              <w:t>Scalar</w:t>
            </w:r>
          </w:p>
        </w:tc>
        <w:tc>
          <w:tcPr>
            <w:tcW w:w="3168" w:type="dxa"/>
            <w:tcBorders>
              <w:top w:val="nil"/>
              <w:left w:val="nil"/>
              <w:bottom w:val="single" w:sz="4" w:space="0" w:color="D8E0E8"/>
              <w:right w:val="nil"/>
            </w:tcBorders>
            <w:vAlign w:val="center"/>
          </w:tcPr>
          <w:p w14:paraId="1DF17D6E" w14:textId="77777777" w:rsidR="00537DD2" w:rsidRDefault="00765BFF">
            <w:pPr>
              <w:spacing w:after="20"/>
            </w:pPr>
            <w:r>
              <w:rPr>
                <w:color w:val="1B2B3D"/>
                <w:sz w:val="14"/>
              </w:rPr>
              <w:t>DREQ-SCALAR.LIGHT_INTENSITY</w:t>
            </w:r>
          </w:p>
        </w:tc>
      </w:tr>
      <w:tr w:rsidR="00537DD2" w14:paraId="1DEEA385" w14:textId="77777777">
        <w:trPr>
          <w:cantSplit/>
          <w:jc w:val="center"/>
        </w:trPr>
        <w:tc>
          <w:tcPr>
            <w:tcW w:w="864" w:type="dxa"/>
            <w:tcBorders>
              <w:top w:val="nil"/>
              <w:left w:val="nil"/>
              <w:bottom w:val="single" w:sz="4" w:space="0" w:color="D8E0E8"/>
              <w:right w:val="nil"/>
            </w:tcBorders>
            <w:vAlign w:val="center"/>
          </w:tcPr>
          <w:p w14:paraId="595C4070" w14:textId="77777777" w:rsidR="00537DD2" w:rsidRDefault="00765BFF">
            <w:pPr>
              <w:spacing w:after="20"/>
              <w:jc w:val="center"/>
            </w:pPr>
            <w:r>
              <w:rPr>
                <w:color w:val="1B2B3D"/>
                <w:sz w:val="14"/>
              </w:rPr>
              <w:t>D1</w:t>
            </w:r>
          </w:p>
        </w:tc>
        <w:tc>
          <w:tcPr>
            <w:tcW w:w="3024" w:type="dxa"/>
            <w:tcBorders>
              <w:top w:val="nil"/>
              <w:left w:val="nil"/>
              <w:bottom w:val="single" w:sz="4" w:space="0" w:color="D8E0E8"/>
              <w:right w:val="nil"/>
            </w:tcBorders>
            <w:vAlign w:val="center"/>
          </w:tcPr>
          <w:p w14:paraId="4320EF90" w14:textId="77777777" w:rsidR="00537DD2" w:rsidRDefault="00765BFF">
            <w:pPr>
              <w:spacing w:after="20"/>
            </w:pPr>
            <w:r>
              <w:rPr>
                <w:color w:val="1B2B3D"/>
                <w:sz w:val="14"/>
              </w:rPr>
              <w:t>Range / Radius</w:t>
            </w:r>
          </w:p>
        </w:tc>
        <w:tc>
          <w:tcPr>
            <w:tcW w:w="2736" w:type="dxa"/>
            <w:tcBorders>
              <w:top w:val="nil"/>
              <w:left w:val="nil"/>
              <w:bottom w:val="single" w:sz="4" w:space="0" w:color="D8E0E8"/>
              <w:right w:val="nil"/>
            </w:tcBorders>
            <w:vAlign w:val="center"/>
          </w:tcPr>
          <w:p w14:paraId="61935036" w14:textId="77777777" w:rsidR="00537DD2" w:rsidRDefault="00765BFF">
            <w:pPr>
              <w:spacing w:after="20"/>
            </w:pPr>
            <w:r>
              <w:rPr>
                <w:color w:val="1B2B3D"/>
                <w:sz w:val="14"/>
              </w:rPr>
              <w:t>Scalar</w:t>
            </w:r>
          </w:p>
        </w:tc>
        <w:tc>
          <w:tcPr>
            <w:tcW w:w="3168" w:type="dxa"/>
            <w:tcBorders>
              <w:top w:val="nil"/>
              <w:left w:val="nil"/>
              <w:bottom w:val="single" w:sz="4" w:space="0" w:color="D8E0E8"/>
              <w:right w:val="nil"/>
            </w:tcBorders>
            <w:vAlign w:val="center"/>
          </w:tcPr>
          <w:p w14:paraId="6B790CD8" w14:textId="77777777" w:rsidR="00537DD2" w:rsidRDefault="00765BFF">
            <w:pPr>
              <w:spacing w:after="20"/>
            </w:pPr>
            <w:r>
              <w:rPr>
                <w:color w:val="1B2B3D"/>
                <w:sz w:val="14"/>
              </w:rPr>
              <w:t>DREQ-SCALAR.LIGHT_EXTENT</w:t>
            </w:r>
          </w:p>
        </w:tc>
      </w:tr>
      <w:tr w:rsidR="00537DD2" w14:paraId="0DEE5427" w14:textId="77777777">
        <w:trPr>
          <w:cantSplit/>
          <w:jc w:val="center"/>
        </w:trPr>
        <w:tc>
          <w:tcPr>
            <w:tcW w:w="864" w:type="dxa"/>
            <w:tcBorders>
              <w:top w:val="nil"/>
              <w:left w:val="nil"/>
              <w:bottom w:val="single" w:sz="4" w:space="0" w:color="D8E0E8"/>
              <w:right w:val="nil"/>
            </w:tcBorders>
            <w:vAlign w:val="center"/>
          </w:tcPr>
          <w:p w14:paraId="6703F21E" w14:textId="77777777" w:rsidR="00537DD2" w:rsidRDefault="00765BFF">
            <w:pPr>
              <w:spacing w:after="20"/>
              <w:jc w:val="center"/>
            </w:pPr>
            <w:r>
              <w:rPr>
                <w:color w:val="1B2B3D"/>
                <w:sz w:val="14"/>
              </w:rPr>
              <w:t>E1</w:t>
            </w:r>
          </w:p>
        </w:tc>
        <w:tc>
          <w:tcPr>
            <w:tcW w:w="3024" w:type="dxa"/>
            <w:tcBorders>
              <w:top w:val="nil"/>
              <w:left w:val="nil"/>
              <w:bottom w:val="single" w:sz="4" w:space="0" w:color="D8E0E8"/>
              <w:right w:val="nil"/>
            </w:tcBorders>
            <w:vAlign w:val="center"/>
          </w:tcPr>
          <w:p w14:paraId="1D6C49B5" w14:textId="77777777" w:rsidR="00537DD2" w:rsidRDefault="00765BFF">
            <w:pPr>
              <w:spacing w:after="20"/>
            </w:pPr>
            <w:r>
              <w:rPr>
                <w:color w:val="1B2B3D"/>
                <w:sz w:val="14"/>
              </w:rPr>
              <w:t>Direction / Cone</w:t>
            </w:r>
          </w:p>
        </w:tc>
        <w:tc>
          <w:tcPr>
            <w:tcW w:w="2736" w:type="dxa"/>
            <w:tcBorders>
              <w:top w:val="nil"/>
              <w:left w:val="nil"/>
              <w:bottom w:val="single" w:sz="4" w:space="0" w:color="D8E0E8"/>
              <w:right w:val="nil"/>
            </w:tcBorders>
            <w:vAlign w:val="center"/>
          </w:tcPr>
          <w:p w14:paraId="5E54724E" w14:textId="77777777" w:rsidR="00537DD2" w:rsidRDefault="00765BFF">
            <w:pPr>
              <w:spacing w:after="20"/>
            </w:pPr>
            <w:r>
              <w:rPr>
                <w:color w:val="1B2B3D"/>
                <w:sz w:val="14"/>
              </w:rPr>
              <w:t>Spatial Selection</w:t>
            </w:r>
          </w:p>
        </w:tc>
        <w:tc>
          <w:tcPr>
            <w:tcW w:w="3168" w:type="dxa"/>
            <w:tcBorders>
              <w:top w:val="nil"/>
              <w:left w:val="nil"/>
              <w:bottom w:val="single" w:sz="4" w:space="0" w:color="D8E0E8"/>
              <w:right w:val="nil"/>
            </w:tcBorders>
            <w:vAlign w:val="center"/>
          </w:tcPr>
          <w:p w14:paraId="68B1F419" w14:textId="77777777" w:rsidR="00537DD2" w:rsidRDefault="00765BFF">
            <w:pPr>
              <w:spacing w:after="20"/>
            </w:pPr>
            <w:r>
              <w:rPr>
                <w:color w:val="1B2B3D"/>
                <w:sz w:val="14"/>
              </w:rPr>
              <w:t>DREQ-SPATIAL.LIGHT_DIRECTION_CONE</w:t>
            </w:r>
          </w:p>
        </w:tc>
      </w:tr>
      <w:tr w:rsidR="00537DD2" w14:paraId="37E4B07D" w14:textId="77777777">
        <w:trPr>
          <w:cantSplit/>
          <w:jc w:val="center"/>
        </w:trPr>
        <w:tc>
          <w:tcPr>
            <w:tcW w:w="864" w:type="dxa"/>
            <w:tcBorders>
              <w:top w:val="nil"/>
              <w:left w:val="nil"/>
              <w:bottom w:val="single" w:sz="4" w:space="0" w:color="D8E0E8"/>
              <w:right w:val="nil"/>
            </w:tcBorders>
            <w:vAlign w:val="center"/>
          </w:tcPr>
          <w:p w14:paraId="0B1F1352" w14:textId="77777777" w:rsidR="00537DD2" w:rsidRDefault="00765BFF">
            <w:pPr>
              <w:spacing w:after="20"/>
              <w:jc w:val="center"/>
            </w:pPr>
            <w:r>
              <w:rPr>
                <w:color w:val="1B2B3D"/>
                <w:sz w:val="14"/>
              </w:rPr>
              <w:t>F1</w:t>
            </w:r>
          </w:p>
        </w:tc>
        <w:tc>
          <w:tcPr>
            <w:tcW w:w="3024" w:type="dxa"/>
            <w:tcBorders>
              <w:top w:val="nil"/>
              <w:left w:val="nil"/>
              <w:bottom w:val="single" w:sz="4" w:space="0" w:color="D8E0E8"/>
              <w:right w:val="nil"/>
            </w:tcBorders>
            <w:vAlign w:val="center"/>
          </w:tcPr>
          <w:p w14:paraId="4234D847" w14:textId="77777777" w:rsidR="00537DD2" w:rsidRDefault="00765BFF">
            <w:pPr>
              <w:spacing w:after="20"/>
            </w:pPr>
            <w:r>
              <w:rPr>
                <w:color w:val="1B2B3D"/>
                <w:sz w:val="14"/>
              </w:rPr>
              <w:t>Attenuation / Falloff</w:t>
            </w:r>
          </w:p>
        </w:tc>
        <w:tc>
          <w:tcPr>
            <w:tcW w:w="2736" w:type="dxa"/>
            <w:tcBorders>
              <w:top w:val="nil"/>
              <w:left w:val="nil"/>
              <w:bottom w:val="single" w:sz="4" w:space="0" w:color="D8E0E8"/>
              <w:right w:val="nil"/>
            </w:tcBorders>
            <w:vAlign w:val="center"/>
          </w:tcPr>
          <w:p w14:paraId="0059EB12" w14:textId="77777777" w:rsidR="00537DD2" w:rsidRDefault="00765BFF">
            <w:pPr>
              <w:spacing w:after="20"/>
            </w:pPr>
            <w:r>
              <w:rPr>
                <w:color w:val="1B2B3D"/>
                <w:sz w:val="14"/>
              </w:rPr>
              <w:t>Profile Selection</w:t>
            </w:r>
          </w:p>
        </w:tc>
        <w:tc>
          <w:tcPr>
            <w:tcW w:w="3168" w:type="dxa"/>
            <w:tcBorders>
              <w:top w:val="nil"/>
              <w:left w:val="nil"/>
              <w:bottom w:val="single" w:sz="4" w:space="0" w:color="D8E0E8"/>
              <w:right w:val="nil"/>
            </w:tcBorders>
            <w:vAlign w:val="center"/>
          </w:tcPr>
          <w:p w14:paraId="149BCBC3" w14:textId="77777777" w:rsidR="00537DD2" w:rsidRDefault="00765BFF">
            <w:pPr>
              <w:spacing w:after="20"/>
            </w:pPr>
            <w:r>
              <w:rPr>
                <w:color w:val="1B2B3D"/>
                <w:sz w:val="14"/>
              </w:rPr>
              <w:t>DREQ-PROFILE.LIGHT_FALLOFF</w:t>
            </w:r>
          </w:p>
        </w:tc>
      </w:tr>
      <w:tr w:rsidR="00537DD2" w14:paraId="67487897" w14:textId="77777777">
        <w:trPr>
          <w:cantSplit/>
          <w:jc w:val="center"/>
        </w:trPr>
        <w:tc>
          <w:tcPr>
            <w:tcW w:w="864" w:type="dxa"/>
            <w:tcBorders>
              <w:top w:val="nil"/>
              <w:left w:val="nil"/>
              <w:bottom w:val="single" w:sz="4" w:space="0" w:color="D8E0E8"/>
              <w:right w:val="nil"/>
            </w:tcBorders>
            <w:vAlign w:val="center"/>
          </w:tcPr>
          <w:p w14:paraId="5B53798A" w14:textId="77777777" w:rsidR="00537DD2" w:rsidRDefault="00765BFF">
            <w:pPr>
              <w:spacing w:after="20"/>
              <w:jc w:val="center"/>
            </w:pPr>
            <w:r>
              <w:rPr>
                <w:color w:val="1B2B3D"/>
                <w:sz w:val="14"/>
              </w:rPr>
              <w:t>G1</w:t>
            </w:r>
          </w:p>
        </w:tc>
        <w:tc>
          <w:tcPr>
            <w:tcW w:w="3024" w:type="dxa"/>
            <w:tcBorders>
              <w:top w:val="nil"/>
              <w:left w:val="nil"/>
              <w:bottom w:val="single" w:sz="4" w:space="0" w:color="D8E0E8"/>
              <w:right w:val="nil"/>
            </w:tcBorders>
            <w:vAlign w:val="center"/>
          </w:tcPr>
          <w:p w14:paraId="2C6A9626" w14:textId="77777777" w:rsidR="00537DD2" w:rsidRDefault="00765BFF">
            <w:pPr>
              <w:spacing w:after="20"/>
            </w:pPr>
            <w:r>
              <w:rPr>
                <w:color w:val="1B2B3D"/>
                <w:sz w:val="14"/>
              </w:rPr>
              <w:t>Volumetric Participation</w:t>
            </w:r>
          </w:p>
        </w:tc>
        <w:tc>
          <w:tcPr>
            <w:tcW w:w="2736" w:type="dxa"/>
            <w:tcBorders>
              <w:top w:val="nil"/>
              <w:left w:val="nil"/>
              <w:bottom w:val="single" w:sz="4" w:space="0" w:color="D8E0E8"/>
              <w:right w:val="nil"/>
            </w:tcBorders>
            <w:vAlign w:val="center"/>
          </w:tcPr>
          <w:p w14:paraId="100F02AE" w14:textId="77777777" w:rsidR="00537DD2" w:rsidRDefault="00765BFF">
            <w:pPr>
              <w:spacing w:after="20"/>
            </w:pPr>
            <w:r>
              <w:rPr>
                <w:color w:val="1B2B3D"/>
                <w:sz w:val="14"/>
              </w:rPr>
              <w:t>Participation Selection</w:t>
            </w:r>
          </w:p>
        </w:tc>
        <w:tc>
          <w:tcPr>
            <w:tcW w:w="3168" w:type="dxa"/>
            <w:tcBorders>
              <w:top w:val="nil"/>
              <w:left w:val="nil"/>
              <w:bottom w:val="single" w:sz="4" w:space="0" w:color="D8E0E8"/>
              <w:right w:val="nil"/>
            </w:tcBorders>
            <w:vAlign w:val="center"/>
          </w:tcPr>
          <w:p w14:paraId="2AE67CA4" w14:textId="77777777" w:rsidR="00537DD2" w:rsidRDefault="00765BFF">
            <w:pPr>
              <w:spacing w:after="20"/>
            </w:pPr>
            <w:r>
              <w:rPr>
                <w:color w:val="1B2B3D"/>
                <w:sz w:val="14"/>
              </w:rPr>
              <w:t>DREQ-CAT.VOLUMETRIC_PARTICIPATION</w:t>
            </w:r>
          </w:p>
        </w:tc>
      </w:tr>
      <w:tr w:rsidR="00537DD2" w14:paraId="49F41118" w14:textId="77777777">
        <w:trPr>
          <w:cantSplit/>
          <w:jc w:val="center"/>
        </w:trPr>
        <w:tc>
          <w:tcPr>
            <w:tcW w:w="864" w:type="dxa"/>
            <w:tcBorders>
              <w:top w:val="nil"/>
              <w:left w:val="nil"/>
              <w:bottom w:val="single" w:sz="4" w:space="0" w:color="D8E0E8"/>
              <w:right w:val="nil"/>
            </w:tcBorders>
            <w:vAlign w:val="center"/>
          </w:tcPr>
          <w:p w14:paraId="624730F7" w14:textId="77777777" w:rsidR="00537DD2" w:rsidRDefault="00765BFF">
            <w:pPr>
              <w:spacing w:after="20"/>
              <w:jc w:val="center"/>
            </w:pPr>
            <w:r>
              <w:rPr>
                <w:color w:val="1B2B3D"/>
                <w:sz w:val="14"/>
              </w:rPr>
              <w:t>H1</w:t>
            </w:r>
          </w:p>
        </w:tc>
        <w:tc>
          <w:tcPr>
            <w:tcW w:w="3024" w:type="dxa"/>
            <w:tcBorders>
              <w:top w:val="nil"/>
              <w:left w:val="nil"/>
              <w:bottom w:val="single" w:sz="4" w:space="0" w:color="D8E0E8"/>
              <w:right w:val="nil"/>
            </w:tcBorders>
            <w:vAlign w:val="center"/>
          </w:tcPr>
          <w:p w14:paraId="602E5416" w14:textId="77777777" w:rsidR="00537DD2" w:rsidRDefault="00765BFF">
            <w:pPr>
              <w:spacing w:after="20"/>
            </w:pPr>
            <w:r>
              <w:rPr>
                <w:color w:val="1B2B3D"/>
                <w:sz w:val="14"/>
              </w:rPr>
              <w:t>Shadow Participation</w:t>
            </w:r>
          </w:p>
        </w:tc>
        <w:tc>
          <w:tcPr>
            <w:tcW w:w="2736" w:type="dxa"/>
            <w:tcBorders>
              <w:top w:val="nil"/>
              <w:left w:val="nil"/>
              <w:bottom w:val="single" w:sz="4" w:space="0" w:color="D8E0E8"/>
              <w:right w:val="nil"/>
            </w:tcBorders>
            <w:vAlign w:val="center"/>
          </w:tcPr>
          <w:p w14:paraId="6C5CC075" w14:textId="77777777" w:rsidR="00537DD2" w:rsidRDefault="00765BFF">
            <w:pPr>
              <w:spacing w:after="20"/>
            </w:pPr>
            <w:r>
              <w:rPr>
                <w:color w:val="1B2B3D"/>
                <w:sz w:val="14"/>
              </w:rPr>
              <w:t>Participation Selection</w:t>
            </w:r>
          </w:p>
        </w:tc>
        <w:tc>
          <w:tcPr>
            <w:tcW w:w="3168" w:type="dxa"/>
            <w:tcBorders>
              <w:top w:val="nil"/>
              <w:left w:val="nil"/>
              <w:bottom w:val="single" w:sz="4" w:space="0" w:color="D8E0E8"/>
              <w:right w:val="nil"/>
            </w:tcBorders>
            <w:vAlign w:val="center"/>
          </w:tcPr>
          <w:p w14:paraId="3D503AFF" w14:textId="77777777" w:rsidR="00537DD2" w:rsidRDefault="00765BFF">
            <w:pPr>
              <w:spacing w:after="20"/>
            </w:pPr>
            <w:r>
              <w:rPr>
                <w:color w:val="1B2B3D"/>
                <w:sz w:val="14"/>
              </w:rPr>
              <w:t>DREQ-CAT.SHADOW_PARTICIPATION</w:t>
            </w:r>
          </w:p>
        </w:tc>
      </w:tr>
      <w:tr w:rsidR="00537DD2" w14:paraId="69F0D5A7" w14:textId="77777777">
        <w:trPr>
          <w:cantSplit/>
          <w:jc w:val="center"/>
        </w:trPr>
        <w:tc>
          <w:tcPr>
            <w:tcW w:w="864" w:type="dxa"/>
            <w:tcBorders>
              <w:top w:val="nil"/>
              <w:left w:val="nil"/>
              <w:bottom w:val="single" w:sz="4" w:space="0" w:color="D8E0E8"/>
              <w:right w:val="nil"/>
            </w:tcBorders>
            <w:vAlign w:val="center"/>
          </w:tcPr>
          <w:p w14:paraId="334091FF" w14:textId="77777777" w:rsidR="00537DD2" w:rsidRDefault="00765BFF">
            <w:pPr>
              <w:spacing w:after="20"/>
              <w:jc w:val="center"/>
            </w:pPr>
            <w:r>
              <w:rPr>
                <w:color w:val="1B2B3D"/>
                <w:sz w:val="14"/>
              </w:rPr>
              <w:t>I1</w:t>
            </w:r>
          </w:p>
        </w:tc>
        <w:tc>
          <w:tcPr>
            <w:tcW w:w="3024" w:type="dxa"/>
            <w:tcBorders>
              <w:top w:val="nil"/>
              <w:left w:val="nil"/>
              <w:bottom w:val="single" w:sz="4" w:space="0" w:color="D8E0E8"/>
              <w:right w:val="nil"/>
            </w:tcBorders>
            <w:vAlign w:val="center"/>
          </w:tcPr>
          <w:p w14:paraId="4F2DBA07" w14:textId="77777777" w:rsidR="00537DD2" w:rsidRDefault="00765BFF">
            <w:pPr>
              <w:spacing w:after="20"/>
            </w:pPr>
            <w:r>
              <w:rPr>
                <w:color w:val="1B2B3D"/>
                <w:sz w:val="14"/>
              </w:rPr>
              <w:t>Color Binding Mode</w:t>
            </w:r>
          </w:p>
        </w:tc>
        <w:tc>
          <w:tcPr>
            <w:tcW w:w="2736" w:type="dxa"/>
            <w:tcBorders>
              <w:top w:val="nil"/>
              <w:left w:val="nil"/>
              <w:bottom w:val="single" w:sz="4" w:space="0" w:color="D8E0E8"/>
              <w:right w:val="nil"/>
            </w:tcBorders>
            <w:vAlign w:val="center"/>
          </w:tcPr>
          <w:p w14:paraId="284688F1" w14:textId="77777777" w:rsidR="00537DD2" w:rsidRDefault="00765BFF">
            <w:pPr>
              <w:spacing w:after="20"/>
            </w:pPr>
            <w:r>
              <w:rPr>
                <w:color w:val="1B2B3D"/>
                <w:sz w:val="14"/>
              </w:rPr>
              <w:t>Semantic Route / Binding</w:t>
            </w:r>
          </w:p>
        </w:tc>
        <w:tc>
          <w:tcPr>
            <w:tcW w:w="3168" w:type="dxa"/>
            <w:tcBorders>
              <w:top w:val="nil"/>
              <w:left w:val="nil"/>
              <w:bottom w:val="single" w:sz="4" w:space="0" w:color="D8E0E8"/>
              <w:right w:val="nil"/>
            </w:tcBorders>
            <w:vAlign w:val="center"/>
          </w:tcPr>
          <w:p w14:paraId="35005CB2" w14:textId="77777777" w:rsidR="00537DD2" w:rsidRDefault="00765BFF">
            <w:pPr>
              <w:spacing w:after="20"/>
            </w:pPr>
            <w:r>
              <w:rPr>
                <w:color w:val="1B2B3D"/>
                <w:sz w:val="14"/>
              </w:rPr>
              <w:t>DREQ-ROUTE.LIGHT_COLOR</w:t>
            </w:r>
          </w:p>
        </w:tc>
      </w:tr>
      <w:tr w:rsidR="00537DD2" w14:paraId="1666AA75" w14:textId="77777777">
        <w:trPr>
          <w:cantSplit/>
          <w:jc w:val="center"/>
        </w:trPr>
        <w:tc>
          <w:tcPr>
            <w:tcW w:w="864" w:type="dxa"/>
            <w:tcBorders>
              <w:top w:val="nil"/>
              <w:left w:val="nil"/>
              <w:bottom w:val="single" w:sz="4" w:space="0" w:color="D8E0E8"/>
              <w:right w:val="nil"/>
            </w:tcBorders>
            <w:vAlign w:val="center"/>
          </w:tcPr>
          <w:p w14:paraId="57416253" w14:textId="77777777" w:rsidR="00537DD2" w:rsidRDefault="00765BFF">
            <w:pPr>
              <w:spacing w:after="20"/>
              <w:jc w:val="center"/>
            </w:pPr>
            <w:r>
              <w:rPr>
                <w:color w:val="1B2B3D"/>
                <w:sz w:val="14"/>
              </w:rPr>
              <w:t>J1</w:t>
            </w:r>
          </w:p>
        </w:tc>
        <w:tc>
          <w:tcPr>
            <w:tcW w:w="3024" w:type="dxa"/>
            <w:tcBorders>
              <w:top w:val="nil"/>
              <w:left w:val="nil"/>
              <w:bottom w:val="single" w:sz="4" w:space="0" w:color="D8E0E8"/>
              <w:right w:val="nil"/>
            </w:tcBorders>
            <w:vAlign w:val="center"/>
          </w:tcPr>
          <w:p w14:paraId="0265F142" w14:textId="77777777" w:rsidR="00537DD2" w:rsidRDefault="00765BFF">
            <w:pPr>
              <w:spacing w:after="20"/>
            </w:pPr>
            <w:r>
              <w:rPr>
                <w:color w:val="1B2B3D"/>
                <w:sz w:val="14"/>
              </w:rPr>
              <w:t>Accumulation / Mixing</w:t>
            </w:r>
          </w:p>
        </w:tc>
        <w:tc>
          <w:tcPr>
            <w:tcW w:w="2736" w:type="dxa"/>
            <w:tcBorders>
              <w:top w:val="nil"/>
              <w:left w:val="nil"/>
              <w:bottom w:val="single" w:sz="4" w:space="0" w:color="D8E0E8"/>
              <w:right w:val="nil"/>
            </w:tcBorders>
            <w:vAlign w:val="center"/>
          </w:tcPr>
          <w:p w14:paraId="1BE5220F" w14:textId="77777777" w:rsidR="00537DD2" w:rsidRDefault="00765BFF">
            <w:pPr>
              <w:spacing w:after="20"/>
            </w:pPr>
            <w:r>
              <w:rPr>
                <w:color w:val="1B2B3D"/>
                <w:sz w:val="14"/>
              </w:rPr>
              <w:t>Operator Selection</w:t>
            </w:r>
          </w:p>
        </w:tc>
        <w:tc>
          <w:tcPr>
            <w:tcW w:w="3168" w:type="dxa"/>
            <w:tcBorders>
              <w:top w:val="nil"/>
              <w:left w:val="nil"/>
              <w:bottom w:val="single" w:sz="4" w:space="0" w:color="D8E0E8"/>
              <w:right w:val="nil"/>
            </w:tcBorders>
            <w:vAlign w:val="center"/>
          </w:tcPr>
          <w:p w14:paraId="40584BF4" w14:textId="77777777" w:rsidR="00537DD2" w:rsidRDefault="00765BFF">
            <w:pPr>
              <w:spacing w:after="20"/>
            </w:pPr>
            <w:r>
              <w:rPr>
                <w:color w:val="1B2B3D"/>
                <w:sz w:val="14"/>
              </w:rPr>
              <w:t>DREQ-OP.LIGHT_MIX</w:t>
            </w:r>
          </w:p>
        </w:tc>
      </w:tr>
      <w:tr w:rsidR="00537DD2" w14:paraId="18A895AA" w14:textId="77777777">
        <w:trPr>
          <w:cantSplit/>
          <w:jc w:val="center"/>
        </w:trPr>
        <w:tc>
          <w:tcPr>
            <w:tcW w:w="864" w:type="dxa"/>
            <w:tcBorders>
              <w:top w:val="nil"/>
              <w:left w:val="nil"/>
              <w:bottom w:val="single" w:sz="4" w:space="0" w:color="D8E0E8"/>
              <w:right w:val="nil"/>
            </w:tcBorders>
            <w:vAlign w:val="center"/>
          </w:tcPr>
          <w:p w14:paraId="7BA603AC" w14:textId="77777777" w:rsidR="00537DD2" w:rsidRDefault="00765BFF">
            <w:pPr>
              <w:spacing w:after="20"/>
              <w:jc w:val="center"/>
            </w:pPr>
            <w:r>
              <w:rPr>
                <w:color w:val="1B2B3D"/>
                <w:sz w:val="14"/>
              </w:rPr>
              <w:t>K1</w:t>
            </w:r>
          </w:p>
        </w:tc>
        <w:tc>
          <w:tcPr>
            <w:tcW w:w="3024" w:type="dxa"/>
            <w:tcBorders>
              <w:top w:val="nil"/>
              <w:left w:val="nil"/>
              <w:bottom w:val="single" w:sz="4" w:space="0" w:color="D8E0E8"/>
              <w:right w:val="nil"/>
            </w:tcBorders>
            <w:vAlign w:val="center"/>
          </w:tcPr>
          <w:p w14:paraId="2AE7CE07" w14:textId="77777777" w:rsidR="00537DD2" w:rsidRDefault="00765BFF">
            <w:pPr>
              <w:spacing w:after="20"/>
            </w:pPr>
            <w:r>
              <w:rPr>
                <w:color w:val="1B2B3D"/>
                <w:sz w:val="14"/>
              </w:rPr>
              <w:t>Null / Failure Behavior</w:t>
            </w:r>
          </w:p>
        </w:tc>
        <w:tc>
          <w:tcPr>
            <w:tcW w:w="2736" w:type="dxa"/>
            <w:tcBorders>
              <w:top w:val="nil"/>
              <w:left w:val="nil"/>
              <w:bottom w:val="single" w:sz="4" w:space="0" w:color="D8E0E8"/>
              <w:right w:val="nil"/>
            </w:tcBorders>
            <w:vAlign w:val="center"/>
          </w:tcPr>
          <w:p w14:paraId="19D7B5A4" w14:textId="77777777" w:rsidR="00537DD2" w:rsidRDefault="00765BFF">
            <w:pPr>
              <w:spacing w:after="20"/>
            </w:pPr>
            <w:r>
              <w:rPr>
                <w:color w:val="1B2B3D"/>
                <w:sz w:val="14"/>
              </w:rPr>
              <w:t>Failure Policy</w:t>
            </w:r>
          </w:p>
        </w:tc>
        <w:tc>
          <w:tcPr>
            <w:tcW w:w="3168" w:type="dxa"/>
            <w:tcBorders>
              <w:top w:val="nil"/>
              <w:left w:val="nil"/>
              <w:bottom w:val="single" w:sz="4" w:space="0" w:color="D8E0E8"/>
              <w:right w:val="nil"/>
            </w:tcBorders>
            <w:vAlign w:val="center"/>
          </w:tcPr>
          <w:p w14:paraId="036018EB" w14:textId="77777777" w:rsidR="00537DD2" w:rsidRDefault="00765BFF">
            <w:pPr>
              <w:spacing w:after="20"/>
            </w:pPr>
            <w:r>
              <w:rPr>
                <w:color w:val="1B2B3D"/>
                <w:sz w:val="14"/>
              </w:rPr>
              <w:t>DREQ-POLICY.FAILURE</w:t>
            </w:r>
          </w:p>
        </w:tc>
      </w:tr>
      <w:tr w:rsidR="00537DD2" w14:paraId="0B42145E" w14:textId="77777777">
        <w:trPr>
          <w:cantSplit/>
          <w:jc w:val="center"/>
        </w:trPr>
        <w:tc>
          <w:tcPr>
            <w:tcW w:w="864" w:type="dxa"/>
            <w:tcBorders>
              <w:top w:val="nil"/>
              <w:left w:val="nil"/>
              <w:bottom w:val="single" w:sz="4" w:space="0" w:color="D8E0E8"/>
              <w:right w:val="nil"/>
            </w:tcBorders>
            <w:vAlign w:val="center"/>
          </w:tcPr>
          <w:p w14:paraId="16824745" w14:textId="77777777" w:rsidR="00537DD2" w:rsidRDefault="00765BFF">
            <w:pPr>
              <w:spacing w:after="20"/>
              <w:jc w:val="center"/>
            </w:pPr>
            <w:r>
              <w:rPr>
                <w:color w:val="1B2B3D"/>
                <w:sz w:val="14"/>
              </w:rPr>
              <w:t>L1</w:t>
            </w:r>
          </w:p>
        </w:tc>
        <w:tc>
          <w:tcPr>
            <w:tcW w:w="3024" w:type="dxa"/>
            <w:tcBorders>
              <w:top w:val="nil"/>
              <w:left w:val="nil"/>
              <w:bottom w:val="single" w:sz="4" w:space="0" w:color="D8E0E8"/>
              <w:right w:val="nil"/>
            </w:tcBorders>
            <w:vAlign w:val="center"/>
          </w:tcPr>
          <w:p w14:paraId="1EF4D180" w14:textId="77777777" w:rsidR="00537DD2" w:rsidRDefault="00765BFF">
            <w:pPr>
              <w:spacing w:after="20"/>
            </w:pPr>
            <w:r>
              <w:rPr>
                <w:color w:val="1B2B3D"/>
                <w:sz w:val="14"/>
              </w:rPr>
              <w:t>Evaluation Mode</w:t>
            </w:r>
          </w:p>
        </w:tc>
        <w:tc>
          <w:tcPr>
            <w:tcW w:w="2736" w:type="dxa"/>
            <w:tcBorders>
              <w:top w:val="nil"/>
              <w:left w:val="nil"/>
              <w:bottom w:val="single" w:sz="4" w:space="0" w:color="D8E0E8"/>
              <w:right w:val="nil"/>
            </w:tcBorders>
            <w:vAlign w:val="center"/>
          </w:tcPr>
          <w:p w14:paraId="3115CE27" w14:textId="77777777" w:rsidR="00537DD2" w:rsidRDefault="00765BFF">
            <w:pPr>
              <w:spacing w:after="20"/>
            </w:pPr>
            <w:r>
              <w:rPr>
                <w:color w:val="1B2B3D"/>
                <w:sz w:val="14"/>
              </w:rPr>
              <w:t>Evaluation State</w:t>
            </w:r>
          </w:p>
        </w:tc>
        <w:tc>
          <w:tcPr>
            <w:tcW w:w="3168" w:type="dxa"/>
            <w:tcBorders>
              <w:top w:val="nil"/>
              <w:left w:val="nil"/>
              <w:bottom w:val="single" w:sz="4" w:space="0" w:color="D8E0E8"/>
              <w:right w:val="nil"/>
            </w:tcBorders>
            <w:vAlign w:val="center"/>
          </w:tcPr>
          <w:p w14:paraId="2C927FEB" w14:textId="77777777" w:rsidR="00537DD2" w:rsidRDefault="00765BFF">
            <w:pPr>
              <w:spacing w:after="20"/>
            </w:pPr>
            <w:r>
              <w:rPr>
                <w:color w:val="1B2B3D"/>
                <w:sz w:val="14"/>
              </w:rPr>
              <w:t>DREQ-EVAL.MODE</w:t>
            </w:r>
          </w:p>
        </w:tc>
      </w:tr>
      <w:tr w:rsidR="00537DD2" w14:paraId="6AA4ABF8" w14:textId="77777777">
        <w:trPr>
          <w:cantSplit/>
          <w:jc w:val="center"/>
        </w:trPr>
        <w:tc>
          <w:tcPr>
            <w:tcW w:w="864" w:type="dxa"/>
            <w:tcBorders>
              <w:top w:val="nil"/>
              <w:left w:val="nil"/>
              <w:bottom w:val="single" w:sz="4" w:space="0" w:color="D8E0E8"/>
              <w:right w:val="nil"/>
            </w:tcBorders>
            <w:vAlign w:val="center"/>
          </w:tcPr>
          <w:p w14:paraId="01142442" w14:textId="77777777" w:rsidR="00537DD2" w:rsidRDefault="00765BFF">
            <w:pPr>
              <w:spacing w:after="20"/>
              <w:jc w:val="center"/>
            </w:pPr>
            <w:r>
              <w:rPr>
                <w:color w:val="1B2B3D"/>
                <w:sz w:val="14"/>
              </w:rPr>
              <w:t>M1</w:t>
            </w:r>
          </w:p>
        </w:tc>
        <w:tc>
          <w:tcPr>
            <w:tcW w:w="3024" w:type="dxa"/>
            <w:tcBorders>
              <w:top w:val="nil"/>
              <w:left w:val="nil"/>
              <w:bottom w:val="single" w:sz="4" w:space="0" w:color="D8E0E8"/>
              <w:right w:val="nil"/>
            </w:tcBorders>
            <w:vAlign w:val="center"/>
          </w:tcPr>
          <w:p w14:paraId="7CBF9DBD" w14:textId="77777777" w:rsidR="00537DD2" w:rsidRDefault="00765BFF">
            <w:pPr>
              <w:spacing w:after="20"/>
            </w:pPr>
            <w:r>
              <w:rPr>
                <w:color w:val="1B2B3D"/>
                <w:sz w:val="14"/>
              </w:rPr>
              <w:t>Formula Profile</w:t>
            </w:r>
          </w:p>
        </w:tc>
        <w:tc>
          <w:tcPr>
            <w:tcW w:w="2736" w:type="dxa"/>
            <w:tcBorders>
              <w:top w:val="nil"/>
              <w:left w:val="nil"/>
              <w:bottom w:val="single" w:sz="4" w:space="0" w:color="D8E0E8"/>
              <w:right w:val="nil"/>
            </w:tcBorders>
            <w:vAlign w:val="center"/>
          </w:tcPr>
          <w:p w14:paraId="5E134A7B" w14:textId="77777777" w:rsidR="00537DD2" w:rsidRDefault="00765BFF">
            <w:pPr>
              <w:spacing w:after="20"/>
            </w:pPr>
            <w:r>
              <w:rPr>
                <w:color w:val="1B2B3D"/>
                <w:sz w:val="14"/>
              </w:rPr>
              <w:t>Profile Selection</w:t>
            </w:r>
          </w:p>
        </w:tc>
        <w:tc>
          <w:tcPr>
            <w:tcW w:w="3168" w:type="dxa"/>
            <w:tcBorders>
              <w:top w:val="nil"/>
              <w:left w:val="nil"/>
              <w:bottom w:val="single" w:sz="4" w:space="0" w:color="D8E0E8"/>
              <w:right w:val="nil"/>
            </w:tcBorders>
            <w:vAlign w:val="center"/>
          </w:tcPr>
          <w:p w14:paraId="251D286D" w14:textId="77777777" w:rsidR="00537DD2" w:rsidRDefault="00765BFF">
            <w:pPr>
              <w:spacing w:after="20"/>
            </w:pPr>
            <w:r>
              <w:rPr>
                <w:color w:val="1B2B3D"/>
                <w:sz w:val="14"/>
              </w:rPr>
              <w:t>DREQ-PROFILE.LIGHT_FORMULA</w:t>
            </w:r>
          </w:p>
        </w:tc>
      </w:tr>
      <w:tr w:rsidR="00537DD2" w14:paraId="67920B01" w14:textId="77777777">
        <w:trPr>
          <w:cantSplit/>
          <w:jc w:val="center"/>
        </w:trPr>
        <w:tc>
          <w:tcPr>
            <w:tcW w:w="864" w:type="dxa"/>
            <w:tcBorders>
              <w:top w:val="nil"/>
              <w:left w:val="nil"/>
              <w:bottom w:val="single" w:sz="4" w:space="0" w:color="D8E0E8"/>
              <w:right w:val="nil"/>
            </w:tcBorders>
            <w:vAlign w:val="center"/>
          </w:tcPr>
          <w:p w14:paraId="4A664925" w14:textId="77777777" w:rsidR="00537DD2" w:rsidRDefault="00765BFF">
            <w:pPr>
              <w:spacing w:after="20"/>
              <w:jc w:val="center"/>
            </w:pPr>
            <w:r>
              <w:rPr>
                <w:color w:val="1B2B3D"/>
                <w:sz w:val="14"/>
              </w:rPr>
              <w:t>N1</w:t>
            </w:r>
          </w:p>
        </w:tc>
        <w:tc>
          <w:tcPr>
            <w:tcW w:w="3024" w:type="dxa"/>
            <w:tcBorders>
              <w:top w:val="nil"/>
              <w:left w:val="nil"/>
              <w:bottom w:val="single" w:sz="4" w:space="0" w:color="D8E0E8"/>
              <w:right w:val="nil"/>
            </w:tcBorders>
            <w:vAlign w:val="center"/>
          </w:tcPr>
          <w:p w14:paraId="5110FA8A" w14:textId="77777777" w:rsidR="00537DD2" w:rsidRDefault="00765BFF">
            <w:pPr>
              <w:spacing w:after="20"/>
            </w:pPr>
            <w:r>
              <w:rPr>
                <w:color w:val="1B2B3D"/>
                <w:sz w:val="14"/>
              </w:rPr>
              <w:t>Version / Reserved</w:t>
            </w:r>
          </w:p>
        </w:tc>
        <w:tc>
          <w:tcPr>
            <w:tcW w:w="2736" w:type="dxa"/>
            <w:tcBorders>
              <w:top w:val="nil"/>
              <w:left w:val="nil"/>
              <w:bottom w:val="single" w:sz="4" w:space="0" w:color="D8E0E8"/>
              <w:right w:val="nil"/>
            </w:tcBorders>
            <w:vAlign w:val="center"/>
          </w:tcPr>
          <w:p w14:paraId="136861C4" w14:textId="77777777" w:rsidR="00537DD2" w:rsidRDefault="00765BFF">
            <w:pPr>
              <w:spacing w:after="20"/>
            </w:pPr>
            <w:r>
              <w:rPr>
                <w:color w:val="1B2B3D"/>
                <w:sz w:val="14"/>
              </w:rPr>
              <w:t>Metadata Inspection</w:t>
            </w:r>
          </w:p>
        </w:tc>
        <w:tc>
          <w:tcPr>
            <w:tcW w:w="3168" w:type="dxa"/>
            <w:tcBorders>
              <w:top w:val="nil"/>
              <w:left w:val="nil"/>
              <w:bottom w:val="single" w:sz="4" w:space="0" w:color="D8E0E8"/>
              <w:right w:val="nil"/>
            </w:tcBorders>
            <w:vAlign w:val="center"/>
          </w:tcPr>
          <w:p w14:paraId="267B69AE" w14:textId="77777777" w:rsidR="00537DD2" w:rsidRDefault="00765BFF">
            <w:pPr>
              <w:spacing w:after="20"/>
            </w:pPr>
            <w:r>
              <w:rPr>
                <w:color w:val="1B2B3D"/>
                <w:sz w:val="14"/>
              </w:rPr>
              <w:t>DREQ-META.VERSION_INSPECT</w:t>
            </w:r>
          </w:p>
        </w:tc>
      </w:tr>
    </w:tbl>
    <w:p w14:paraId="68BD1A8D" w14:textId="77777777" w:rsidR="00537DD2" w:rsidRDefault="00537DD2">
      <w:pPr>
        <w:spacing w:after="40"/>
      </w:pPr>
    </w:p>
    <w:p w14:paraId="39B0705C" w14:textId="77777777" w:rsidR="00537DD2" w:rsidRDefault="00765BFF">
      <w:r>
        <w:br w:type="page"/>
      </w:r>
    </w:p>
    <w:p w14:paraId="40D34ACB" w14:textId="77777777" w:rsidR="00537DD2" w:rsidRDefault="00765BFF">
      <w:pPr>
        <w:pStyle w:val="Heading1"/>
      </w:pPr>
      <w:r>
        <w:rPr>
          <w:color w:val="2E78A6"/>
        </w:rPr>
        <w:t>Appendix F — Color / Material / Light Routing Contract</w:t>
      </w:r>
    </w:p>
    <w:tbl>
      <w:tblPr>
        <w:tblW w:w="0" w:type="auto"/>
        <w:jc w:val="center"/>
        <w:tblLayout w:type="fixed"/>
        <w:tblLook w:val="04A0" w:firstRow="1" w:lastRow="0" w:firstColumn="1" w:lastColumn="0" w:noHBand="0" w:noVBand="1"/>
      </w:tblPr>
      <w:tblGrid>
        <w:gridCol w:w="2880"/>
        <w:gridCol w:w="3600"/>
        <w:gridCol w:w="2880"/>
      </w:tblGrid>
      <w:tr w:rsidR="00537DD2" w14:paraId="783C2CB3" w14:textId="77777777">
        <w:trPr>
          <w:cantSplit/>
          <w:tblHeader/>
          <w:jc w:val="center"/>
        </w:trPr>
        <w:tc>
          <w:tcPr>
            <w:tcW w:w="2880" w:type="dxa"/>
            <w:tcBorders>
              <w:top w:val="nil"/>
              <w:left w:val="nil"/>
              <w:bottom w:val="single" w:sz="4" w:space="0" w:color="D8E0E8"/>
              <w:right w:val="nil"/>
            </w:tcBorders>
            <w:shd w:val="clear" w:color="auto" w:fill="17324D"/>
            <w:vAlign w:val="center"/>
          </w:tcPr>
          <w:p w14:paraId="04E931A1" w14:textId="77777777" w:rsidR="00537DD2" w:rsidRDefault="00765BFF">
            <w:pPr>
              <w:jc w:val="center"/>
            </w:pPr>
            <w:r>
              <w:rPr>
                <w:b/>
                <w:color w:val="FFFFFF"/>
                <w:sz w:val="14"/>
              </w:rPr>
              <w:t>Relationship</w:t>
            </w:r>
          </w:p>
        </w:tc>
        <w:tc>
          <w:tcPr>
            <w:tcW w:w="3600" w:type="dxa"/>
            <w:tcBorders>
              <w:top w:val="nil"/>
              <w:left w:val="nil"/>
              <w:bottom w:val="single" w:sz="4" w:space="0" w:color="D8E0E8"/>
              <w:right w:val="nil"/>
            </w:tcBorders>
            <w:shd w:val="clear" w:color="auto" w:fill="17324D"/>
            <w:vAlign w:val="center"/>
          </w:tcPr>
          <w:p w14:paraId="0121A5D7" w14:textId="77777777" w:rsidR="00537DD2" w:rsidRDefault="00765BFF">
            <w:pPr>
              <w:jc w:val="center"/>
            </w:pPr>
            <w:r>
              <w:rPr>
                <w:b/>
                <w:color w:val="FFFFFF"/>
                <w:sz w:val="14"/>
              </w:rPr>
              <w:t>Meaning</w:t>
            </w:r>
          </w:p>
        </w:tc>
        <w:tc>
          <w:tcPr>
            <w:tcW w:w="2880" w:type="dxa"/>
            <w:tcBorders>
              <w:top w:val="nil"/>
              <w:left w:val="nil"/>
              <w:bottom w:val="single" w:sz="4" w:space="0" w:color="D8E0E8"/>
              <w:right w:val="nil"/>
            </w:tcBorders>
            <w:shd w:val="clear" w:color="auto" w:fill="17324D"/>
            <w:vAlign w:val="center"/>
          </w:tcPr>
          <w:p w14:paraId="02E3CD00" w14:textId="77777777" w:rsidR="00537DD2" w:rsidRDefault="00765BFF">
            <w:pPr>
              <w:jc w:val="center"/>
            </w:pPr>
            <w:r>
              <w:rPr>
                <w:b/>
                <w:color w:val="FFFFFF"/>
                <w:sz w:val="14"/>
              </w:rPr>
              <w:t>Not implied</w:t>
            </w:r>
          </w:p>
        </w:tc>
      </w:tr>
      <w:tr w:rsidR="00537DD2" w14:paraId="02708A0C" w14:textId="77777777">
        <w:trPr>
          <w:cantSplit/>
          <w:jc w:val="center"/>
        </w:trPr>
        <w:tc>
          <w:tcPr>
            <w:tcW w:w="2880" w:type="dxa"/>
            <w:tcBorders>
              <w:top w:val="nil"/>
              <w:left w:val="nil"/>
              <w:bottom w:val="single" w:sz="4" w:space="0" w:color="D8E0E8"/>
              <w:right w:val="nil"/>
            </w:tcBorders>
            <w:vAlign w:val="center"/>
          </w:tcPr>
          <w:p w14:paraId="378BC11B" w14:textId="77777777" w:rsidR="00537DD2" w:rsidRDefault="00765BFF">
            <w:pPr>
              <w:spacing w:after="20"/>
              <w:jc w:val="center"/>
            </w:pPr>
            <w:r>
              <w:rPr>
                <w:color w:val="1B2B3D"/>
                <w:sz w:val="14"/>
              </w:rPr>
              <w:t>LIGHT_EFFECT &lt;R&gt; COLOR_EFFECT-64¹</w:t>
            </w:r>
          </w:p>
        </w:tc>
        <w:tc>
          <w:tcPr>
            <w:tcW w:w="3600" w:type="dxa"/>
            <w:tcBorders>
              <w:top w:val="nil"/>
              <w:left w:val="nil"/>
              <w:bottom w:val="single" w:sz="4" w:space="0" w:color="D8E0E8"/>
              <w:right w:val="nil"/>
            </w:tcBorders>
            <w:vAlign w:val="center"/>
          </w:tcPr>
          <w:p w14:paraId="077BED86" w14:textId="77777777" w:rsidR="00537DD2" w:rsidRDefault="00765BFF">
            <w:pPr>
              <w:spacing w:after="20"/>
            </w:pPr>
            <w:r>
              <w:rPr>
                <w:color w:val="1B2B3D"/>
                <w:sz w:val="14"/>
              </w:rPr>
              <w:t>Light requires procedural color behavior such as palette mapping or field-driven color.</w:t>
            </w:r>
          </w:p>
        </w:tc>
        <w:tc>
          <w:tcPr>
            <w:tcW w:w="2880" w:type="dxa"/>
            <w:tcBorders>
              <w:top w:val="nil"/>
              <w:left w:val="nil"/>
              <w:bottom w:val="single" w:sz="4" w:space="0" w:color="D8E0E8"/>
              <w:right w:val="nil"/>
            </w:tcBorders>
            <w:vAlign w:val="center"/>
          </w:tcPr>
          <w:p w14:paraId="3853D072" w14:textId="77777777" w:rsidR="00537DD2" w:rsidRDefault="00765BFF">
            <w:pPr>
              <w:spacing w:after="20"/>
            </w:pPr>
            <w:r>
              <w:rPr>
                <w:color w:val="1B2B3D"/>
                <w:sz w:val="14"/>
              </w:rPr>
              <w:t>COLOR_EFFECT membership inside LIGHT or duplicated palette state.</w:t>
            </w:r>
          </w:p>
        </w:tc>
      </w:tr>
      <w:tr w:rsidR="00537DD2" w14:paraId="3FEAF732" w14:textId="77777777">
        <w:trPr>
          <w:cantSplit/>
          <w:jc w:val="center"/>
        </w:trPr>
        <w:tc>
          <w:tcPr>
            <w:tcW w:w="2880" w:type="dxa"/>
            <w:tcBorders>
              <w:top w:val="nil"/>
              <w:left w:val="nil"/>
              <w:bottom w:val="single" w:sz="4" w:space="0" w:color="D8E0E8"/>
              <w:right w:val="nil"/>
            </w:tcBorders>
            <w:vAlign w:val="center"/>
          </w:tcPr>
          <w:p w14:paraId="326C9FAA" w14:textId="77777777" w:rsidR="00537DD2" w:rsidRDefault="00765BFF">
            <w:pPr>
              <w:spacing w:after="20"/>
              <w:jc w:val="center"/>
            </w:pPr>
            <w:r>
              <w:rPr>
                <w:color w:val="1B2B3D"/>
                <w:sz w:val="14"/>
              </w:rPr>
              <w:t>LIGHT_EFFECT &lt;R&gt; COLOR-32-64</w:t>
            </w:r>
          </w:p>
        </w:tc>
        <w:tc>
          <w:tcPr>
            <w:tcW w:w="3600" w:type="dxa"/>
            <w:tcBorders>
              <w:top w:val="nil"/>
              <w:left w:val="nil"/>
              <w:bottom w:val="single" w:sz="4" w:space="0" w:color="D8E0E8"/>
              <w:right w:val="nil"/>
            </w:tcBorders>
            <w:vAlign w:val="center"/>
          </w:tcPr>
          <w:p w14:paraId="0C36042C" w14:textId="77777777" w:rsidR="00537DD2" w:rsidRDefault="00765BFF">
            <w:pPr>
              <w:spacing w:after="20"/>
            </w:pPr>
            <w:r>
              <w:rPr>
                <w:color w:val="1B2B3D"/>
                <w:sz w:val="14"/>
              </w:rPr>
              <w:t>Light requires a fixed registered color identity/state.</w:t>
            </w:r>
          </w:p>
        </w:tc>
        <w:tc>
          <w:tcPr>
            <w:tcW w:w="2880" w:type="dxa"/>
            <w:tcBorders>
              <w:top w:val="nil"/>
              <w:left w:val="nil"/>
              <w:bottom w:val="single" w:sz="4" w:space="0" w:color="D8E0E8"/>
              <w:right w:val="nil"/>
            </w:tcBorders>
            <w:vAlign w:val="center"/>
          </w:tcPr>
          <w:p w14:paraId="0F4AB413" w14:textId="77777777" w:rsidR="00537DD2" w:rsidRDefault="00765BFF">
            <w:pPr>
              <w:spacing w:after="20"/>
            </w:pPr>
            <w:r>
              <w:rPr>
                <w:color w:val="1B2B3D"/>
                <w:sz w:val="14"/>
              </w:rPr>
              <w:t>RGBA Bits copied into LIGHT_EFFECT.</w:t>
            </w:r>
          </w:p>
        </w:tc>
      </w:tr>
      <w:tr w:rsidR="00537DD2" w14:paraId="05A62379" w14:textId="77777777">
        <w:trPr>
          <w:cantSplit/>
          <w:jc w:val="center"/>
        </w:trPr>
        <w:tc>
          <w:tcPr>
            <w:tcW w:w="2880" w:type="dxa"/>
            <w:tcBorders>
              <w:top w:val="nil"/>
              <w:left w:val="nil"/>
              <w:bottom w:val="single" w:sz="4" w:space="0" w:color="D8E0E8"/>
              <w:right w:val="nil"/>
            </w:tcBorders>
            <w:vAlign w:val="center"/>
          </w:tcPr>
          <w:p w14:paraId="341A1F24" w14:textId="77777777" w:rsidR="00537DD2" w:rsidRDefault="00765BFF">
            <w:pPr>
              <w:spacing w:after="20"/>
              <w:jc w:val="center"/>
            </w:pPr>
            <w:r>
              <w:rPr>
                <w:color w:val="1B2B3D"/>
                <w:sz w:val="14"/>
              </w:rPr>
              <w:t>MATERIAL_EFFECT &lt;R&gt; LIGHT_EFFECT</w:t>
            </w:r>
          </w:p>
        </w:tc>
        <w:tc>
          <w:tcPr>
            <w:tcW w:w="3600" w:type="dxa"/>
            <w:tcBorders>
              <w:top w:val="nil"/>
              <w:left w:val="nil"/>
              <w:bottom w:val="single" w:sz="4" w:space="0" w:color="D8E0E8"/>
              <w:right w:val="nil"/>
            </w:tcBorders>
            <w:vAlign w:val="center"/>
          </w:tcPr>
          <w:p w14:paraId="69298A15" w14:textId="77777777" w:rsidR="00537DD2" w:rsidRDefault="00765BFF">
            <w:pPr>
              <w:spacing w:after="20"/>
            </w:pPr>
            <w:r>
              <w:rPr>
                <w:color w:val="1B2B3D"/>
                <w:sz w:val="14"/>
              </w:rPr>
              <w:t>Surface emissive or material behavior requires actual illumination semantics.</w:t>
            </w:r>
          </w:p>
        </w:tc>
        <w:tc>
          <w:tcPr>
            <w:tcW w:w="2880" w:type="dxa"/>
            <w:tcBorders>
              <w:top w:val="nil"/>
              <w:left w:val="nil"/>
              <w:bottom w:val="single" w:sz="4" w:space="0" w:color="D8E0E8"/>
              <w:right w:val="nil"/>
            </w:tcBorders>
            <w:vAlign w:val="center"/>
          </w:tcPr>
          <w:p w14:paraId="79A337F1" w14:textId="77777777" w:rsidR="00537DD2" w:rsidRDefault="00765BFF">
            <w:pPr>
              <w:spacing w:after="20"/>
            </w:pPr>
            <w:r>
              <w:rPr>
                <w:color w:val="1B2B3D"/>
                <w:sz w:val="14"/>
              </w:rPr>
              <w:t>Every emissive-looking material automatically emits scene light.</w:t>
            </w:r>
          </w:p>
        </w:tc>
      </w:tr>
      <w:tr w:rsidR="00537DD2" w14:paraId="555C7908" w14:textId="77777777">
        <w:trPr>
          <w:cantSplit/>
          <w:jc w:val="center"/>
        </w:trPr>
        <w:tc>
          <w:tcPr>
            <w:tcW w:w="2880" w:type="dxa"/>
            <w:tcBorders>
              <w:top w:val="nil"/>
              <w:left w:val="nil"/>
              <w:bottom w:val="single" w:sz="4" w:space="0" w:color="D8E0E8"/>
              <w:right w:val="nil"/>
            </w:tcBorders>
            <w:vAlign w:val="center"/>
          </w:tcPr>
          <w:p w14:paraId="51AB834A" w14:textId="77777777" w:rsidR="00537DD2" w:rsidRDefault="00765BFF">
            <w:pPr>
              <w:spacing w:after="20"/>
              <w:jc w:val="center"/>
            </w:pPr>
            <w:r>
              <w:rPr>
                <w:color w:val="1B2B3D"/>
                <w:sz w:val="14"/>
              </w:rPr>
              <w:t>MATERIAL_EFFECT &lt;R&gt; COLOR_EFFECT / COLOR</w:t>
            </w:r>
          </w:p>
        </w:tc>
        <w:tc>
          <w:tcPr>
            <w:tcW w:w="3600" w:type="dxa"/>
            <w:tcBorders>
              <w:top w:val="nil"/>
              <w:left w:val="nil"/>
              <w:bottom w:val="single" w:sz="4" w:space="0" w:color="D8E0E8"/>
              <w:right w:val="nil"/>
            </w:tcBorders>
            <w:vAlign w:val="center"/>
          </w:tcPr>
          <w:p w14:paraId="3BD89FC6" w14:textId="77777777" w:rsidR="00537DD2" w:rsidRDefault="00765BFF">
            <w:pPr>
              <w:spacing w:after="20"/>
            </w:pPr>
            <w:r>
              <w:rPr>
                <w:color w:val="1B2B3D"/>
                <w:sz w:val="14"/>
              </w:rPr>
              <w:t>Material needs color behavior or registered color state.</w:t>
            </w:r>
          </w:p>
        </w:tc>
        <w:tc>
          <w:tcPr>
            <w:tcW w:w="2880" w:type="dxa"/>
            <w:tcBorders>
              <w:top w:val="nil"/>
              <w:left w:val="nil"/>
              <w:bottom w:val="single" w:sz="4" w:space="0" w:color="D8E0E8"/>
              <w:right w:val="nil"/>
            </w:tcBorders>
            <w:vAlign w:val="center"/>
          </w:tcPr>
          <w:p w14:paraId="00764C5F" w14:textId="77777777" w:rsidR="00537DD2" w:rsidRDefault="00765BFF">
            <w:pPr>
              <w:spacing w:after="20"/>
            </w:pPr>
            <w:r>
              <w:rPr>
                <w:color w:val="1B2B3D"/>
                <w:sz w:val="14"/>
              </w:rPr>
              <w:t>Material becomes the owner of COLOR identity.</w:t>
            </w:r>
          </w:p>
        </w:tc>
      </w:tr>
      <w:tr w:rsidR="00537DD2" w14:paraId="1E75D42B" w14:textId="77777777">
        <w:trPr>
          <w:cantSplit/>
          <w:jc w:val="center"/>
        </w:trPr>
        <w:tc>
          <w:tcPr>
            <w:tcW w:w="2880" w:type="dxa"/>
            <w:tcBorders>
              <w:top w:val="nil"/>
              <w:left w:val="nil"/>
              <w:bottom w:val="single" w:sz="4" w:space="0" w:color="D8E0E8"/>
              <w:right w:val="nil"/>
            </w:tcBorders>
            <w:vAlign w:val="center"/>
          </w:tcPr>
          <w:p w14:paraId="579BFB4D" w14:textId="77777777" w:rsidR="00537DD2" w:rsidRDefault="00765BFF">
            <w:pPr>
              <w:spacing w:after="20"/>
              <w:jc w:val="center"/>
            </w:pPr>
            <w:r>
              <w:rPr>
                <w:color w:val="1B2B3D"/>
                <w:sz w:val="14"/>
              </w:rPr>
              <w:t>Runtime Graph: FIELD → LIGHT</w:t>
            </w:r>
          </w:p>
        </w:tc>
        <w:tc>
          <w:tcPr>
            <w:tcW w:w="3600" w:type="dxa"/>
            <w:tcBorders>
              <w:top w:val="nil"/>
              <w:left w:val="nil"/>
              <w:bottom w:val="single" w:sz="4" w:space="0" w:color="D8E0E8"/>
              <w:right w:val="nil"/>
            </w:tcBorders>
            <w:vAlign w:val="center"/>
          </w:tcPr>
          <w:p w14:paraId="1604A4A6" w14:textId="77777777" w:rsidR="00537DD2" w:rsidRDefault="00765BFF">
            <w:pPr>
              <w:spacing w:after="20"/>
            </w:pPr>
            <w:r>
              <w:rPr>
                <w:color w:val="1B2B3D"/>
                <w:sz w:val="14"/>
              </w:rPr>
              <w:t>A producer Signal controls Light through a graph edge.</w:t>
            </w:r>
          </w:p>
        </w:tc>
        <w:tc>
          <w:tcPr>
            <w:tcW w:w="2880" w:type="dxa"/>
            <w:tcBorders>
              <w:top w:val="nil"/>
              <w:left w:val="nil"/>
              <w:bottom w:val="single" w:sz="4" w:space="0" w:color="D8E0E8"/>
              <w:right w:val="nil"/>
            </w:tcBorders>
            <w:vAlign w:val="center"/>
          </w:tcPr>
          <w:p w14:paraId="4B2D2874" w14:textId="77777777" w:rsidR="00537DD2" w:rsidRDefault="00765BFF">
            <w:pPr>
              <w:spacing w:after="20"/>
            </w:pPr>
            <w:r>
              <w:rPr>
                <w:color w:val="1B2B3D"/>
                <w:sz w:val="14"/>
              </w:rPr>
              <w:t>Semantic continuation or Compound membership.</w:t>
            </w:r>
          </w:p>
        </w:tc>
      </w:tr>
      <w:tr w:rsidR="00537DD2" w14:paraId="7CE90351" w14:textId="77777777">
        <w:trPr>
          <w:cantSplit/>
          <w:jc w:val="center"/>
        </w:trPr>
        <w:tc>
          <w:tcPr>
            <w:tcW w:w="2880" w:type="dxa"/>
            <w:tcBorders>
              <w:top w:val="nil"/>
              <w:left w:val="nil"/>
              <w:bottom w:val="single" w:sz="4" w:space="0" w:color="D8E0E8"/>
              <w:right w:val="nil"/>
            </w:tcBorders>
            <w:vAlign w:val="center"/>
          </w:tcPr>
          <w:p w14:paraId="295929EC" w14:textId="77777777" w:rsidR="00537DD2" w:rsidRDefault="00765BFF">
            <w:pPr>
              <w:spacing w:after="20"/>
              <w:jc w:val="center"/>
            </w:pPr>
            <w:r>
              <w:rPr>
                <w:color w:val="1B2B3D"/>
                <w:sz w:val="14"/>
              </w:rPr>
              <w:t>Compound |[▪</w:t>
            </w:r>
            <w:r>
              <w:rPr>
                <w:color w:val="1B2B3D"/>
                <w:sz w:val="14"/>
              </w:rPr>
              <w:t>︎</w:t>
            </w:r>
            <w:r>
              <w:rPr>
                <w:color w:val="1B2B3D"/>
                <w:sz w:val="14"/>
              </w:rPr>
              <w:t>|▪</w:t>
            </w:r>
            <w:r>
              <w:rPr>
                <w:color w:val="1B2B3D"/>
                <w:sz w:val="14"/>
              </w:rPr>
              <w:t>︎</w:t>
            </w:r>
            <w:r>
              <w:rPr>
                <w:color w:val="1B2B3D"/>
                <w:sz w:val="14"/>
              </w:rPr>
              <w:t>]|</w:t>
            </w:r>
          </w:p>
        </w:tc>
        <w:tc>
          <w:tcPr>
            <w:tcW w:w="3600" w:type="dxa"/>
            <w:tcBorders>
              <w:top w:val="nil"/>
              <w:left w:val="nil"/>
              <w:bottom w:val="single" w:sz="4" w:space="0" w:color="D8E0E8"/>
              <w:right w:val="nil"/>
            </w:tcBorders>
            <w:vAlign w:val="center"/>
          </w:tcPr>
          <w:p w14:paraId="5CAA1454" w14:textId="77777777" w:rsidR="00537DD2" w:rsidRDefault="00765BFF">
            <w:pPr>
              <w:spacing w:after="20"/>
            </w:pPr>
            <w:r>
              <w:rPr>
                <w:color w:val="1B2B3D"/>
                <w:sz w:val="14"/>
              </w:rPr>
              <w:t>Complete LIGHT word is a constituent of a saved Effect Assembly.</w:t>
            </w:r>
          </w:p>
        </w:tc>
        <w:tc>
          <w:tcPr>
            <w:tcW w:w="2880" w:type="dxa"/>
            <w:tcBorders>
              <w:top w:val="nil"/>
              <w:left w:val="nil"/>
              <w:bottom w:val="single" w:sz="4" w:space="0" w:color="D8E0E8"/>
              <w:right w:val="nil"/>
            </w:tcBorders>
            <w:vAlign w:val="center"/>
          </w:tcPr>
          <w:p w14:paraId="03DAD34E" w14:textId="77777777" w:rsidR="00537DD2" w:rsidRDefault="00765BFF">
            <w:pPr>
              <w:spacing w:after="20"/>
            </w:pPr>
            <w:r>
              <w:rPr>
                <w:color w:val="1B2B3D"/>
                <w:sz w:val="14"/>
              </w:rPr>
              <w:t>Runtime execution order or continuation meaning.</w:t>
            </w:r>
          </w:p>
        </w:tc>
      </w:tr>
    </w:tbl>
    <w:p w14:paraId="12312C2C" w14:textId="77777777" w:rsidR="00537DD2" w:rsidRDefault="00537DD2">
      <w:pPr>
        <w:spacing w:after="40"/>
      </w:pPr>
    </w:p>
    <w:p w14:paraId="03783D20" w14:textId="77777777" w:rsidR="00537DD2" w:rsidRDefault="00765BFF">
      <w:r>
        <w:br w:type="page"/>
      </w:r>
    </w:p>
    <w:p w14:paraId="36CD9D63" w14:textId="77777777" w:rsidR="00537DD2" w:rsidRDefault="00765BFF">
      <w:pPr>
        <w:pStyle w:val="Heading1"/>
      </w:pPr>
      <w:r>
        <w:rPr>
          <w:color w:val="2E78A6"/>
        </w:rPr>
        <w:t>Appendix G — Conformance / Build Checklist</w:t>
      </w:r>
    </w:p>
    <w:p w14:paraId="091BB19D" w14:textId="77777777" w:rsidR="00537DD2" w:rsidRDefault="00765BFF">
      <w:pPr>
        <w:spacing w:after="100"/>
      </w:pPr>
      <w:r>
        <w:rPr>
          <w:sz w:val="18"/>
        </w:rPr>
        <w:t>□ B000:B063 allocation matches the approved LIGHT_EFFECT-64¹ map.</w:t>
      </w:r>
    </w:p>
    <w:p w14:paraId="067994ED" w14:textId="77777777" w:rsidR="00537DD2" w:rsidRDefault="00765BFF">
      <w:pPr>
        <w:spacing w:after="100"/>
      </w:pPr>
      <w:r>
        <w:rPr>
          <w:sz w:val="18"/>
        </w:rPr>
        <w:t>□ SCALAR-4 and SCALAR-8 are reused as generic mathematics rather than light-specific duplicate BitGroups.</w:t>
      </w:r>
    </w:p>
    <w:p w14:paraId="0153071E" w14:textId="77777777" w:rsidR="00537DD2" w:rsidRDefault="00765BFF">
      <w:pPr>
        <w:spacing w:after="100"/>
      </w:pPr>
      <w:r>
        <w:rPr>
          <w:sz w:val="18"/>
        </w:rPr>
        <w:t>□ A1=0 yields safe OFF / no Illumination Request.</w:t>
      </w:r>
    </w:p>
    <w:p w14:paraId="6944B428" w14:textId="77777777" w:rsidR="00537DD2" w:rsidRDefault="00765BFF">
      <w:pPr>
        <w:spacing w:after="100"/>
      </w:pPr>
      <w:r>
        <w:rPr>
          <w:sz w:val="18"/>
        </w:rPr>
        <w:t>□ Every Reader role has a registered definition, enumeration or Reader formula, validation rule, and non-ownership boundary.</w:t>
      </w:r>
    </w:p>
    <w:p w14:paraId="0BC04D75" w14:textId="77777777" w:rsidR="00537DD2" w:rsidRDefault="00765BFF">
      <w:pPr>
        <w:spacing w:after="100"/>
      </w:pPr>
      <w:r>
        <w:rPr>
          <w:sz w:val="18"/>
        </w:rPr>
        <w:t>□ C1 and D1 are normalized Reader semantics, not universal physical-unit claims.</w:t>
      </w:r>
    </w:p>
    <w:p w14:paraId="6B684829" w14:textId="77777777" w:rsidR="00537DD2" w:rsidRDefault="00765BFF">
      <w:pPr>
        <w:spacing w:after="100"/>
      </w:pPr>
      <w:r>
        <w:rPr>
          <w:sz w:val="18"/>
        </w:rPr>
        <w:t>□ B1 parameter target is compatible with the selected Formula Profile and required context.</w:t>
      </w:r>
    </w:p>
    <w:p w14:paraId="1AA531C0" w14:textId="77777777" w:rsidR="00537DD2" w:rsidRDefault="00765BFF">
      <w:pPr>
        <w:spacing w:after="100"/>
      </w:pPr>
      <w:r>
        <w:rPr>
          <w:sz w:val="18"/>
        </w:rPr>
        <w:t>□ Signed Scalar input never silently becomes positive intensity; declared remap/rectification is explicit.</w:t>
      </w:r>
    </w:p>
    <w:p w14:paraId="4E7258F5" w14:textId="77777777" w:rsidR="00537DD2" w:rsidRDefault="00765BFF">
      <w:pPr>
        <w:spacing w:after="100"/>
      </w:pPr>
      <w:r>
        <w:rPr>
          <w:sz w:val="18"/>
        </w:rPr>
        <w:t>□ Vector input never silently becomes Scalar; magnitude/component transform is explicit.</w:t>
      </w:r>
    </w:p>
    <w:p w14:paraId="13CB906A" w14:textId="77777777" w:rsidR="00537DD2" w:rsidRDefault="00765BFF">
      <w:pPr>
        <w:spacing w:after="100"/>
      </w:pPr>
      <w:r>
        <w:rPr>
          <w:sz w:val="18"/>
        </w:rPr>
        <w:t>□ Supplied Direction/Cone modes validate Frame/orientation context and never fabricate world-space values.</w:t>
      </w:r>
    </w:p>
    <w:p w14:paraId="036FEB15" w14:textId="77777777" w:rsidR="00537DD2" w:rsidRDefault="00765BFF">
      <w:pPr>
        <w:spacing w:after="100"/>
      </w:pPr>
      <w:r>
        <w:rPr>
          <w:sz w:val="18"/>
        </w:rPr>
        <w:t>□ Falloff profile identity/version is inspectable where required.</w:t>
      </w:r>
    </w:p>
    <w:p w14:paraId="779A3D6C" w14:textId="77777777" w:rsidR="00537DD2" w:rsidRDefault="00765BFF">
      <w:pPr>
        <w:spacing w:after="100"/>
      </w:pPr>
      <w:r>
        <w:rPr>
          <w:sz w:val="18"/>
        </w:rPr>
        <w:t>□ Volumetric participation remains separate from medium identity and endpoint capability.</w:t>
      </w:r>
    </w:p>
    <w:p w14:paraId="73334C4C" w14:textId="77777777" w:rsidR="00537DD2" w:rsidRDefault="00765BFF">
      <w:pPr>
        <w:spacing w:after="100"/>
      </w:pPr>
      <w:r>
        <w:rPr>
          <w:sz w:val="18"/>
        </w:rPr>
        <w:t>□ Shadow participation remains separate from occluder/receiver geometry and renderer shadow implementation.</w:t>
      </w:r>
    </w:p>
    <w:p w14:paraId="1202E763" w14:textId="77777777" w:rsidR="00537DD2" w:rsidRDefault="00765BFF">
      <w:pPr>
        <w:spacing w:after="100"/>
      </w:pPr>
      <w:r>
        <w:rPr>
          <w:sz w:val="18"/>
        </w:rPr>
        <w:t>□ Color binding routes to current COLOR_EFFECT-64¹ / COLOR-32-64 records and does not duplicate RGBA state.</w:t>
      </w:r>
    </w:p>
    <w:p w14:paraId="14738A79" w14:textId="77777777" w:rsidR="00537DD2" w:rsidRDefault="00765BFF">
      <w:pPr>
        <w:spacing w:after="100"/>
      </w:pPr>
      <w:r>
        <w:rPr>
          <w:sz w:val="18"/>
        </w:rPr>
        <w:t>□ J1 light-request mixing is not substituted for BLEND_EFFECT Signal algebra.</w:t>
      </w:r>
    </w:p>
    <w:p w14:paraId="2F93FEB4" w14:textId="77777777" w:rsidR="00537DD2" w:rsidRDefault="00765BFF">
      <w:pPr>
        <w:spacing w:after="100"/>
      </w:pPr>
      <w:r>
        <w:rPr>
          <w:sz w:val="18"/>
        </w:rPr>
        <w:t>□ K1 fallbacks preserve invalid/missing status and provenance.</w:t>
      </w:r>
    </w:p>
    <w:p w14:paraId="5B9F0273" w14:textId="77777777" w:rsidR="00537DD2" w:rsidRDefault="00765BFF">
      <w:pPr>
        <w:spacing w:after="100"/>
      </w:pPr>
      <w:r>
        <w:rPr>
          <w:sz w:val="18"/>
        </w:rPr>
        <w:t>□ L1 evaluation does not claim global timing ownership.</w:t>
      </w:r>
    </w:p>
    <w:p w14:paraId="7E2DE56B" w14:textId="77777777" w:rsidR="00537DD2" w:rsidRDefault="00765BFF">
      <w:pPr>
        <w:spacing w:after="100"/>
      </w:pPr>
      <w:r>
        <w:rPr>
          <w:sz w:val="18"/>
        </w:rPr>
        <w:t>□ Formula Profiles declare accepted inputs, exact equations, required domain state, undefined conditions, output semantics, and determinism.</w:t>
      </w:r>
    </w:p>
    <w:p w14:paraId="41C72C70" w14:textId="77777777" w:rsidR="00537DD2" w:rsidRDefault="00765BFF">
      <w:pPr>
        <w:spacing w:after="100"/>
      </w:pPr>
      <w:r>
        <w:rPr>
          <w:sz w:val="18"/>
        </w:rPr>
        <w:t>□ Endpoint capability mismatch is handled externally and does not silently mutate LIGHT semantic state.</w:t>
      </w:r>
    </w:p>
    <w:p w14:paraId="11009431" w14:textId="77777777" w:rsidR="00537DD2" w:rsidRDefault="00765BFF">
      <w:pPr>
        <w:spacing w:after="100"/>
      </w:pPr>
      <w:r>
        <w:rPr>
          <w:sz w:val="18"/>
        </w:rPr>
        <w:t>□ Candidate DREQs are resolved to exact D#.# before Formal promotion.</w:t>
      </w:r>
    </w:p>
    <w:p w14:paraId="5E41C48F" w14:textId="77777777" w:rsidR="00537DD2" w:rsidRDefault="00765BFF">
      <w:pPr>
        <w:spacing w:after="100"/>
      </w:pPr>
      <w:r>
        <w:rPr>
          <w:sz w:val="18"/>
        </w:rPr>
        <w:t>□ BOSS symbols and interface profiles are bound without becoming semantic identity.</w:t>
      </w:r>
    </w:p>
    <w:p w14:paraId="1C1E9AF6" w14:textId="77777777" w:rsidR="00537DD2" w:rsidRDefault="00765BFF">
      <w:pPr>
        <w:spacing w:after="100"/>
      </w:pPr>
      <w:r>
        <w:rPr>
          <w:sz w:val="18"/>
        </w:rPr>
        <w:t>□ DARTBOARD can be regenerated from live records and is treated as a disposable human-facing projection.</w:t>
      </w:r>
    </w:p>
    <w:p w14:paraId="5D2B9041" w14:textId="77777777" w:rsidR="00537DD2" w:rsidRDefault="00765BFF">
      <w:pPr>
        <w:spacing w:after="100"/>
      </w:pPr>
      <w:r>
        <w:rPr>
          <w:sz w:val="18"/>
        </w:rPr>
        <w:t>□ Rendered instruction manual has been visually inspected for figure legibility, clipping, and semantic clarity.</w:t>
      </w:r>
    </w:p>
    <w:tbl>
      <w:tblPr>
        <w:tblW w:w="0" w:type="auto"/>
        <w:jc w:val="center"/>
        <w:tblLayout w:type="fixed"/>
        <w:tblLook w:val="04A0" w:firstRow="1" w:lastRow="0" w:firstColumn="1" w:lastColumn="0" w:noHBand="0" w:noVBand="1"/>
      </w:tblPr>
      <w:tblGrid>
        <w:gridCol w:w="5141"/>
        <w:gridCol w:w="5141"/>
      </w:tblGrid>
      <w:tr w:rsidR="00537DD2" w14:paraId="5BF5A017" w14:textId="77777777">
        <w:trPr>
          <w:jc w:val="center"/>
        </w:trPr>
        <w:tc>
          <w:tcPr>
            <w:tcW w:w="5141" w:type="dxa"/>
            <w:tcBorders>
              <w:top w:val="nil"/>
              <w:left w:val="nil"/>
              <w:bottom w:val="nil"/>
              <w:right w:val="nil"/>
            </w:tcBorders>
            <w:shd w:val="clear" w:color="auto" w:fill="D99C20"/>
          </w:tcPr>
          <w:p w14:paraId="6B49F2FD" w14:textId="77777777" w:rsidR="00537DD2" w:rsidRDefault="00537DD2"/>
        </w:tc>
        <w:tc>
          <w:tcPr>
            <w:tcW w:w="5141" w:type="dxa"/>
            <w:tcBorders>
              <w:top w:val="nil"/>
              <w:left w:val="nil"/>
              <w:bottom w:val="nil"/>
              <w:right w:val="nil"/>
            </w:tcBorders>
            <w:shd w:val="clear" w:color="auto" w:fill="F4F7FA"/>
          </w:tcPr>
          <w:p w14:paraId="0EFBCAE6" w14:textId="77777777" w:rsidR="00537DD2" w:rsidRDefault="00765BFF">
            <w:pPr>
              <w:spacing w:after="60"/>
            </w:pPr>
            <w:r>
              <w:rPr>
                <w:b/>
                <w:color w:val="D99C20"/>
                <w:sz w:val="17"/>
              </w:rPr>
              <w:t>PRODUCTION PRINCIPLE</w:t>
            </w:r>
          </w:p>
          <w:p w14:paraId="6CA39E1D" w14:textId="77777777" w:rsidR="00537DD2" w:rsidRDefault="00765BFF">
            <w:pPr>
              <w:spacing w:after="60"/>
            </w:pPr>
            <w:r>
              <w:t>The records are the machine. The Spec is the human compression artifact. LIGHT_EFFECT stays compact because illumination semantics live in the 64-bit word while exact target identity, Frame, units, color records, capability policy, and renderer realization remain explicit in their proper owners.</w:t>
            </w:r>
          </w:p>
        </w:tc>
      </w:tr>
    </w:tbl>
    <w:p w14:paraId="790B7F39" w14:textId="77777777" w:rsidR="00537DD2" w:rsidRDefault="00537DD2">
      <w:pPr>
        <w:spacing w:after="20"/>
      </w:pPr>
    </w:p>
    <w:sectPr w:rsidR="00537DD2" w:rsidSect="00034616">
      <w:headerReference w:type="default" r:id="rId52"/>
      <w:footerReference w:type="default" r:id="rId53"/>
      <w:pgSz w:w="12240" w:h="15840"/>
      <w:pgMar w:top="835" w:right="979" w:bottom="835" w:left="97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E29AC" w14:textId="77777777" w:rsidR="00765BFF" w:rsidRDefault="00765BFF">
      <w:pPr>
        <w:spacing w:after="0" w:line="240" w:lineRule="auto"/>
      </w:pPr>
      <w:r>
        <w:separator/>
      </w:r>
    </w:p>
  </w:endnote>
  <w:endnote w:type="continuationSeparator" w:id="0">
    <w:p w14:paraId="5F575C10" w14:textId="77777777" w:rsidR="00765BFF" w:rsidRDefault="00765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5076"/>
      <w:gridCol w:w="5076"/>
    </w:tblGrid>
    <w:tr w:rsidR="00537DD2" w14:paraId="1572C1A3" w14:textId="77777777">
      <w:tc>
        <w:tcPr>
          <w:tcW w:w="5076" w:type="dxa"/>
          <w:tcBorders>
            <w:top w:val="nil"/>
            <w:left w:val="nil"/>
            <w:bottom w:val="nil"/>
            <w:right w:val="nil"/>
          </w:tcBorders>
        </w:tcPr>
        <w:p w14:paraId="2A46FE8C" w14:textId="77777777" w:rsidR="00537DD2" w:rsidRDefault="00765BFF">
          <w:r>
            <w:rPr>
              <w:color w:val="65758B"/>
              <w:sz w:val="16"/>
            </w:rPr>
            <w:t>CERBERUS LIGHT_EFFECT-64  •  AUGUST 2026</w:t>
          </w:r>
        </w:p>
      </w:tc>
      <w:tc>
        <w:tcPr>
          <w:tcW w:w="5076" w:type="dxa"/>
          <w:tcBorders>
            <w:top w:val="nil"/>
            <w:left w:val="nil"/>
            <w:bottom w:val="nil"/>
            <w:right w:val="nil"/>
          </w:tcBorders>
        </w:tcPr>
        <w:p w14:paraId="00A001D4" w14:textId="77777777" w:rsidR="00537DD2" w:rsidRDefault="00765BFF">
          <w:pPr>
            <w:jc w:val="right"/>
          </w:pPr>
          <w:r>
            <w:rPr>
              <w:color w:val="65758B"/>
              <w:sz w:val="16"/>
            </w:rPr>
            <w:t xml:space="preserve">PAGE </w:t>
          </w:r>
          <w:r>
            <w:rPr>
              <w:color w:val="65758B"/>
              <w:sz w:val="16"/>
            </w:rPr>
            <w:fldChar w:fldCharType="begin"/>
          </w:r>
          <w:r>
            <w:rPr>
              <w:color w:val="65758B"/>
              <w:sz w:val="16"/>
            </w:rPr>
            <w:instrText xml:space="preserve"> PAGE </w:instrText>
          </w:r>
          <w:r>
            <w:rPr>
              <w:color w:val="65758B"/>
              <w:sz w:val="16"/>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B24BC" w14:textId="77777777" w:rsidR="00765BFF" w:rsidRDefault="00765BFF">
      <w:pPr>
        <w:spacing w:after="0" w:line="240" w:lineRule="auto"/>
      </w:pPr>
      <w:r>
        <w:separator/>
      </w:r>
    </w:p>
  </w:footnote>
  <w:footnote w:type="continuationSeparator" w:id="0">
    <w:p w14:paraId="2AF81ED7" w14:textId="77777777" w:rsidR="00765BFF" w:rsidRDefault="00765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1EE16" w14:textId="77777777" w:rsidR="00537DD2" w:rsidRDefault="00765BFF">
    <w:pPr>
      <w:jc w:val="center"/>
    </w:pPr>
    <w:r>
      <w:rPr>
        <w:b/>
        <w:color w:val="65758B"/>
        <w:sz w:val="16"/>
      </w:rPr>
      <w:t>CERBERUS  |  LIGHT_EFFECT-64 CANDIDATE SEMANTIC KERNEL SPECIFICATION  |  v0.1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1604643">
    <w:abstractNumId w:val="8"/>
  </w:num>
  <w:num w:numId="2" w16cid:durableId="1881555841">
    <w:abstractNumId w:val="6"/>
  </w:num>
  <w:num w:numId="3" w16cid:durableId="1770276198">
    <w:abstractNumId w:val="5"/>
  </w:num>
  <w:num w:numId="4" w16cid:durableId="2053193142">
    <w:abstractNumId w:val="4"/>
  </w:num>
  <w:num w:numId="5" w16cid:durableId="364718119">
    <w:abstractNumId w:val="7"/>
  </w:num>
  <w:num w:numId="6" w16cid:durableId="401218492">
    <w:abstractNumId w:val="3"/>
  </w:num>
  <w:num w:numId="7" w16cid:durableId="1396009592">
    <w:abstractNumId w:val="2"/>
  </w:num>
  <w:num w:numId="8" w16cid:durableId="812600585">
    <w:abstractNumId w:val="1"/>
  </w:num>
  <w:num w:numId="9" w16cid:durableId="675962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5710"/>
    <w:rsid w:val="0029639D"/>
    <w:rsid w:val="00326F90"/>
    <w:rsid w:val="00537DD2"/>
    <w:rsid w:val="00765BF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92A3DD"/>
  <w14:defaultImageDpi w14:val="300"/>
  <w15:docId w15:val="{9693E3D2-7E05-3741-B2CC-3D9A9D87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color w:val="182B42"/>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F75A3"/>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B9A97"/>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B67A12"/>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9314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image" Target="media/image40.png" /><Relationship Id="rId50" Type="http://schemas.openxmlformats.org/officeDocument/2006/relationships/image" Target="media/image43.png" /><Relationship Id="rId55"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image" Target="media/image39.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54"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image" Target="media/image38.png" /><Relationship Id="rId53"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49" Type="http://schemas.openxmlformats.org/officeDocument/2006/relationships/image" Target="media/image42.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image" Target="media/image37.png" /><Relationship Id="rId52"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image" Target="media/image36.png" /><Relationship Id="rId48" Type="http://schemas.openxmlformats.org/officeDocument/2006/relationships/image" Target="media/image41.png" /><Relationship Id="rId8" Type="http://schemas.openxmlformats.org/officeDocument/2006/relationships/image" Target="media/image1.png" /><Relationship Id="rId51" Type="http://schemas.openxmlformats.org/officeDocument/2006/relationships/image" Target="media/image44.png"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6120</Words>
  <Characters>34887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40926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AUDIO_EFFECT-64 Candidate Semantic Kernel Specification v0.2</dc:title>
  <dc:subject>Renderer-Neutral Procedural Non-Musical Audio Application</dc:subject>
  <dc:creator>python-docx</dc:creator>
  <cp:keywords>CERBERUS, Semantic Kernel, AUDIO_EFFECT, Effects Studio, DARTBOARD, Reader, audio</cp:keywords>
  <dc:description>generated by python-docx</dc:description>
  <cp:lastModifiedBy>Shane Conrad</cp:lastModifiedBy>
  <cp:revision>2</cp:revision>
  <dcterms:created xsi:type="dcterms:W3CDTF">2026-08-18T18:00:00Z</dcterms:created>
  <dcterms:modified xsi:type="dcterms:W3CDTF">2026-08-18T18:00:00Z</dcterms:modified>
  <cp:category/>
</cp:coreProperties>
</file>